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FC" w:rsidRPr="00644D00" w:rsidRDefault="00784C80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D0BA42" wp14:editId="5A8660F9">
            <wp:simplePos x="0" y="0"/>
            <wp:positionH relativeFrom="column">
              <wp:posOffset>5669280</wp:posOffset>
            </wp:positionH>
            <wp:positionV relativeFrom="paragraph">
              <wp:posOffset>-7620</wp:posOffset>
            </wp:positionV>
            <wp:extent cx="274320" cy="27432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</w:t>
      </w:r>
      <w:r w:rsidR="006C6419">
        <w:t xml:space="preserve"> </w:t>
      </w:r>
      <w:r w:rsidR="00654BEE">
        <w:t>2</w:t>
      </w:r>
      <w:r w:rsidR="006C6419">
        <w:t>.</w:t>
      </w:r>
      <w:r w:rsidR="00E565AC">
        <w:t>1</w:t>
      </w:r>
      <w:r w:rsidR="006C6419">
        <w:t xml:space="preserve">: </w:t>
      </w:r>
      <w:r w:rsidR="00654BEE">
        <w:t>Adult Learning principles 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:rsidR="00E565AC" w:rsidRDefault="00E565AC" w:rsidP="00654BEE">
            <w:pPr>
              <w:pStyle w:val="ATABody"/>
            </w:pPr>
            <w:r>
              <w:t xml:space="preserve">The purpose of this </w:t>
            </w:r>
            <w:r w:rsidR="00585D07">
              <w:t>activity</w:t>
            </w:r>
            <w:r>
              <w:t xml:space="preserve"> is to</w:t>
            </w:r>
            <w:r w:rsidR="00626361">
              <w:t xml:space="preserve"> </w:t>
            </w:r>
            <w:r w:rsidR="00654BEE">
              <w:t>describe adult learning principles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  <w:hideMark/>
          </w:tcPr>
          <w:p w:rsidR="00E565AC" w:rsidRDefault="00654BEE" w:rsidP="00626361">
            <w:pPr>
              <w:pStyle w:val="ATABody"/>
            </w:pPr>
            <w:r>
              <w:t>45 minutes (15-preparation; 30-presentations and debrief)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  <w:hideMark/>
          </w:tcPr>
          <w:p w:rsidR="00E565AC" w:rsidRDefault="00E565AC" w:rsidP="00626361">
            <w:pPr>
              <w:pStyle w:val="ATABody"/>
            </w:pPr>
            <w:r>
              <w:t>Small Groups</w:t>
            </w:r>
            <w:r w:rsidR="00585D07">
              <w:t xml:space="preserve"> </w:t>
            </w:r>
          </w:p>
        </w:tc>
      </w:tr>
      <w:tr w:rsidR="00E565AC" w:rsidTr="00585D07">
        <w:trPr>
          <w:cantSplit/>
          <w:trHeight w:val="342"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Debrief:</w:t>
            </w:r>
          </w:p>
        </w:tc>
        <w:tc>
          <w:tcPr>
            <w:tcW w:w="3500" w:type="pct"/>
            <w:hideMark/>
          </w:tcPr>
          <w:p w:rsidR="00E565AC" w:rsidRDefault="00E565AC" w:rsidP="00626361">
            <w:pPr>
              <w:pStyle w:val="ATABody"/>
            </w:pPr>
            <w:r>
              <w:t>Large-Group Discussion</w:t>
            </w:r>
            <w:r w:rsidR="00585D07">
              <w:t xml:space="preserve"> 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Equipment:</w:t>
            </w:r>
          </w:p>
        </w:tc>
        <w:tc>
          <w:tcPr>
            <w:tcW w:w="3500" w:type="pct"/>
            <w:hideMark/>
          </w:tcPr>
          <w:p w:rsidR="00E565AC" w:rsidRDefault="00626361" w:rsidP="00585D07">
            <w:pPr>
              <w:pStyle w:val="ATABody"/>
            </w:pPr>
            <w:r>
              <w:t>Chart paper</w:t>
            </w:r>
          </w:p>
        </w:tc>
      </w:tr>
    </w:tbl>
    <w:p w:rsidR="00E565AC" w:rsidRDefault="00E565AC" w:rsidP="00E565AC">
      <w:pPr>
        <w:pStyle w:val="ATABody"/>
      </w:pPr>
    </w:p>
    <w:p w:rsidR="00626361" w:rsidRPr="002E13CC" w:rsidRDefault="00626361" w:rsidP="00626361">
      <w:pPr>
        <w:pStyle w:val="ATABody"/>
        <w:rPr>
          <w:b/>
        </w:rPr>
      </w:pPr>
      <w:r w:rsidRPr="002E13CC">
        <w:rPr>
          <w:b/>
        </w:rPr>
        <w:t>Directions:</w:t>
      </w:r>
      <w:r w:rsidRPr="002E13CC">
        <w:rPr>
          <w:b/>
        </w:rPr>
        <w:tab/>
      </w:r>
    </w:p>
    <w:p w:rsidR="00603354" w:rsidRDefault="00603354" w:rsidP="00603354">
      <w:pPr>
        <w:rPr>
          <w:rFonts w:asciiTheme="majorHAnsi" w:hAnsiTheme="majorHAnsi" w:cs="Arial"/>
        </w:rPr>
      </w:pPr>
    </w:p>
    <w:p w:rsidR="00603354" w:rsidRDefault="00603354" w:rsidP="00603354">
      <w:pPr>
        <w:pStyle w:val="ATABody"/>
        <w:numPr>
          <w:ilvl w:val="0"/>
          <w:numId w:val="32"/>
        </w:numPr>
      </w:pPr>
      <w:r>
        <w:t xml:space="preserve">Review the </w:t>
      </w:r>
      <w:r w:rsidR="00824F9C">
        <w:t xml:space="preserve">adult learning </w:t>
      </w:r>
      <w:r>
        <w:t xml:space="preserve">principles presented. </w:t>
      </w:r>
    </w:p>
    <w:p w:rsidR="00603354" w:rsidRDefault="00603354" w:rsidP="00603354">
      <w:pPr>
        <w:pStyle w:val="ATABody"/>
        <w:ind w:left="720"/>
      </w:pPr>
    </w:p>
    <w:p w:rsidR="00603354" w:rsidRDefault="00603354" w:rsidP="00603354">
      <w:pPr>
        <w:pStyle w:val="ATABody"/>
        <w:numPr>
          <w:ilvl w:val="0"/>
          <w:numId w:val="32"/>
        </w:numPr>
      </w:pPr>
      <w:r>
        <w:t>Working within your teams:</w:t>
      </w:r>
    </w:p>
    <w:p w:rsidR="00603354" w:rsidRDefault="00603354" w:rsidP="00603354">
      <w:pPr>
        <w:pStyle w:val="ATABody"/>
      </w:pPr>
    </w:p>
    <w:p w:rsidR="00603354" w:rsidRDefault="00603354" w:rsidP="00603354">
      <w:pPr>
        <w:pStyle w:val="ATASlideFacNoteLevel01"/>
        <w:numPr>
          <w:ilvl w:val="0"/>
          <w:numId w:val="33"/>
        </w:numPr>
        <w:ind w:left="720"/>
      </w:pPr>
      <w:r w:rsidRPr="004E0B81">
        <w:t xml:space="preserve">Discuss the </w:t>
      </w:r>
      <w:r>
        <w:t>learning principle you have been assigned or selected:</w:t>
      </w:r>
      <w:r>
        <w:br/>
      </w:r>
    </w:p>
    <w:p w:rsidR="00603354" w:rsidRDefault="00603354" w:rsidP="00603354">
      <w:pPr>
        <w:pStyle w:val="ATASlideFacNoteLevel01"/>
        <w:ind w:left="720" w:firstLine="0"/>
      </w:pPr>
      <w:r>
        <w:sym w:font="Wingdings" w:char="F0A8"/>
      </w:r>
      <w:r>
        <w:t xml:space="preserve"> Motivation and readiness to learn</w:t>
      </w:r>
    </w:p>
    <w:p w:rsidR="00603354" w:rsidRDefault="00603354" w:rsidP="00603354">
      <w:pPr>
        <w:pStyle w:val="ATASlideFacNoteLevel01"/>
        <w:ind w:left="720" w:firstLine="0"/>
      </w:pPr>
      <w:r>
        <w:sym w:font="Wingdings" w:char="F0A8"/>
      </w:r>
      <w:r>
        <w:t xml:space="preserve"> Previous learning </w:t>
      </w:r>
    </w:p>
    <w:p w:rsidR="00603354" w:rsidRDefault="00603354" w:rsidP="00603354">
      <w:pPr>
        <w:pStyle w:val="ATASlideFacNoteLevel01"/>
        <w:ind w:left="720" w:firstLine="0"/>
      </w:pPr>
      <w:r>
        <w:sym w:font="Wingdings" w:char="F0A8"/>
      </w:r>
      <w:r>
        <w:t xml:space="preserve"> Active learning </w:t>
      </w:r>
    </w:p>
    <w:p w:rsidR="00603354" w:rsidRDefault="00603354" w:rsidP="00603354">
      <w:pPr>
        <w:pStyle w:val="ATASlideFacNoteLevel01"/>
        <w:ind w:left="720" w:firstLine="0"/>
      </w:pPr>
    </w:p>
    <w:p w:rsidR="00603354" w:rsidRDefault="00603354" w:rsidP="00603354">
      <w:pPr>
        <w:pStyle w:val="ATASlideFacNoteLevel01"/>
        <w:numPr>
          <w:ilvl w:val="0"/>
          <w:numId w:val="33"/>
        </w:numPr>
        <w:ind w:left="720"/>
      </w:pPr>
      <w:r>
        <w:t xml:space="preserve">Develop a brief presentation no more than </w:t>
      </w:r>
      <w:r>
        <w:rPr>
          <w:u w:val="single"/>
        </w:rPr>
        <w:t>three</w:t>
      </w:r>
      <w:r w:rsidRPr="00227FD6">
        <w:rPr>
          <w:u w:val="single"/>
        </w:rPr>
        <w:t xml:space="preserve"> minutes</w:t>
      </w:r>
      <w:r w:rsidRPr="00227FD6">
        <w:t xml:space="preserve"> in l</w:t>
      </w:r>
      <w:bookmarkStart w:id="0" w:name="_GoBack"/>
      <w:bookmarkEnd w:id="0"/>
      <w:r w:rsidRPr="00227FD6">
        <w:t>ength. Your team</w:t>
      </w:r>
      <w:r>
        <w:t xml:space="preserve"> presentation should answer the following questions:</w:t>
      </w:r>
      <w:r>
        <w:br/>
      </w:r>
    </w:p>
    <w:p w:rsidR="00603354" w:rsidRDefault="00603354" w:rsidP="00603354">
      <w:pPr>
        <w:pStyle w:val="ATASlideFacNoteLevel01"/>
        <w:numPr>
          <w:ilvl w:val="0"/>
          <w:numId w:val="34"/>
        </w:numPr>
      </w:pPr>
      <w:r>
        <w:t>What learning principle is the team presenting?</w:t>
      </w:r>
    </w:p>
    <w:p w:rsidR="00603354" w:rsidRDefault="00603354" w:rsidP="00603354">
      <w:pPr>
        <w:pStyle w:val="ATASlideFacNoteLevel01"/>
        <w:numPr>
          <w:ilvl w:val="0"/>
          <w:numId w:val="34"/>
        </w:numPr>
      </w:pPr>
      <w:r>
        <w:t>Why is this learning principle important?</w:t>
      </w:r>
    </w:p>
    <w:p w:rsidR="00603354" w:rsidRDefault="00603354" w:rsidP="00603354">
      <w:pPr>
        <w:pStyle w:val="ATASlideFacNoteLevel01"/>
        <w:numPr>
          <w:ilvl w:val="0"/>
          <w:numId w:val="34"/>
        </w:numPr>
      </w:pPr>
      <w:r w:rsidRPr="00F97AD2">
        <w:t xml:space="preserve">How could this learning principle be used in training? </w:t>
      </w:r>
      <w:r>
        <w:br/>
      </w:r>
      <w:r w:rsidRPr="00F97AD2">
        <w:t>Note: Tell a story or demonstrate the</w:t>
      </w:r>
      <w:r>
        <w:t xml:space="preserve"> use of this principle.</w:t>
      </w:r>
      <w:r>
        <w:br/>
      </w:r>
    </w:p>
    <w:p w:rsidR="00603354" w:rsidRDefault="00603354" w:rsidP="00603354">
      <w:pPr>
        <w:pStyle w:val="ATABody"/>
        <w:numPr>
          <w:ilvl w:val="0"/>
          <w:numId w:val="32"/>
        </w:numPr>
      </w:pPr>
      <w:r>
        <w:t>Be ready in fifteen minutes to make your presentation.</w:t>
      </w:r>
    </w:p>
    <w:p w:rsidR="00603354" w:rsidRDefault="00603354" w:rsidP="00603354">
      <w:pPr>
        <w:pStyle w:val="ATABody"/>
        <w:ind w:left="360"/>
        <w:rPr>
          <w:b/>
        </w:rPr>
      </w:pPr>
      <w:r>
        <w:rPr>
          <w:b/>
        </w:rPr>
        <w:br/>
      </w:r>
      <w:r w:rsidRPr="0056519F">
        <w:rPr>
          <w:b/>
        </w:rPr>
        <w:t>Advice</w:t>
      </w:r>
      <w:r>
        <w:rPr>
          <w:b/>
        </w:rPr>
        <w:t>:</w:t>
      </w:r>
    </w:p>
    <w:p w:rsidR="00603354" w:rsidRDefault="00603354" w:rsidP="00603354">
      <w:pPr>
        <w:pStyle w:val="ATABodyBulletLevel01"/>
        <w:numPr>
          <w:ilvl w:val="0"/>
          <w:numId w:val="30"/>
        </w:numPr>
        <w:spacing w:before="120"/>
        <w:ind w:left="648" w:right="0" w:hanging="288"/>
        <w:contextualSpacing/>
      </w:pPr>
      <w:r>
        <w:t xml:space="preserve">Be creative! You may use chart paper or objects in the room. </w:t>
      </w:r>
      <w:r>
        <w:br/>
        <w:t>You may NOT use PowerPoint presentations.</w:t>
      </w:r>
    </w:p>
    <w:p w:rsidR="00603354" w:rsidRDefault="00603354" w:rsidP="00603354">
      <w:pPr>
        <w:pStyle w:val="ATABodyBulletLevel01"/>
        <w:numPr>
          <w:ilvl w:val="0"/>
          <w:numId w:val="30"/>
        </w:numPr>
        <w:spacing w:before="120"/>
        <w:ind w:left="648" w:right="0" w:hanging="288"/>
        <w:contextualSpacing/>
      </w:pPr>
      <w:r>
        <w:t>Involve as many team members in the presentation as possible.</w:t>
      </w:r>
    </w:p>
    <w:p w:rsidR="00603354" w:rsidRDefault="00603354" w:rsidP="00603354">
      <w:pPr>
        <w:pStyle w:val="ATABodyBulletLevel01"/>
        <w:numPr>
          <w:ilvl w:val="0"/>
          <w:numId w:val="30"/>
        </w:numPr>
        <w:spacing w:before="120"/>
        <w:ind w:left="648" w:right="0" w:hanging="288"/>
        <w:contextualSpacing/>
      </w:pPr>
      <w:r>
        <w:t xml:space="preserve">Demonstrate the adult learning </w:t>
      </w:r>
      <w:r w:rsidR="00824F9C">
        <w:t>principles</w:t>
      </w:r>
      <w:r>
        <w:t xml:space="preserve"> in your presentation.</w:t>
      </w:r>
    </w:p>
    <w:p w:rsidR="00603354" w:rsidRDefault="00603354" w:rsidP="00603354">
      <w:pPr>
        <w:pStyle w:val="ATABodyBulletLevel01"/>
        <w:numPr>
          <w:ilvl w:val="0"/>
          <w:numId w:val="30"/>
        </w:numPr>
        <w:spacing w:before="120"/>
        <w:ind w:left="648" w:right="0" w:hanging="288"/>
        <w:contextualSpacing/>
      </w:pPr>
      <w:r>
        <w:t>Limit your presentation to three minutes.</w:t>
      </w:r>
    </w:p>
    <w:p w:rsidR="00603354" w:rsidRDefault="00603354" w:rsidP="00603354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03354" w:rsidRDefault="00603354" w:rsidP="00626361">
      <w:pPr>
        <w:pStyle w:val="ATABody"/>
      </w:pPr>
    </w:p>
    <w:p w:rsidR="00603354" w:rsidRDefault="00603354" w:rsidP="00626361">
      <w:pPr>
        <w:pStyle w:val="ATABody"/>
      </w:pPr>
    </w:p>
    <w:p w:rsidR="00603354" w:rsidRDefault="00603354" w:rsidP="00626361">
      <w:pPr>
        <w:pStyle w:val="ATABody"/>
      </w:pPr>
    </w:p>
    <w:p w:rsidR="00603354" w:rsidRDefault="00603354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Default="00626361" w:rsidP="00626361">
      <w:pPr>
        <w:pStyle w:val="ATABody"/>
      </w:pPr>
    </w:p>
    <w:p w:rsidR="00626361" w:rsidRPr="0048417C" w:rsidRDefault="00626361" w:rsidP="00626361">
      <w:pPr>
        <w:pStyle w:val="ATABody"/>
        <w:jc w:val="center"/>
      </w:pPr>
      <w:r>
        <w:t xml:space="preserve">This </w:t>
      </w:r>
      <w:r w:rsidR="007E485C">
        <w:t>P</w:t>
      </w:r>
      <w:r>
        <w:t xml:space="preserve">age </w:t>
      </w:r>
      <w:r w:rsidR="007E485C">
        <w:t>I</w:t>
      </w:r>
      <w:r>
        <w:t xml:space="preserve">ntentionally </w:t>
      </w:r>
      <w:r w:rsidR="007E485C">
        <w:t>L</w:t>
      </w:r>
      <w:r>
        <w:t xml:space="preserve">eft </w:t>
      </w:r>
      <w:r w:rsidR="007E485C">
        <w:t>B</w:t>
      </w:r>
      <w:r>
        <w:t>lank</w:t>
      </w:r>
    </w:p>
    <w:p w:rsidR="00585D07" w:rsidRDefault="00585D07" w:rsidP="0097232D">
      <w:pPr>
        <w:pStyle w:val="ATABody"/>
        <w:rPr>
          <w:rFonts w:eastAsia="MS PGothic"/>
        </w:rPr>
      </w:pPr>
    </w:p>
    <w:sectPr w:rsidR="00585D07" w:rsidSect="00D17B4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C6" w:rsidRDefault="00420FC6" w:rsidP="00C82114">
      <w:r>
        <w:separator/>
      </w:r>
    </w:p>
  </w:endnote>
  <w:endnote w:type="continuationSeparator" w:id="0">
    <w:p w:rsidR="00420FC6" w:rsidRDefault="00420FC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585D07" w:rsidRPr="007C1E89" w:rsidTr="00F16863">
      <w:tc>
        <w:tcPr>
          <w:tcW w:w="8100" w:type="dxa"/>
          <w:shd w:val="clear" w:color="auto" w:fill="auto"/>
        </w:tcPr>
        <w:p w:rsidR="00585D07" w:rsidRPr="008B2B7F" w:rsidRDefault="00873268" w:rsidP="006B1E72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CISR</w:t>
          </w:r>
          <w:r w:rsidR="006B1E72">
            <w:rPr>
              <w:rFonts w:cs="Arial"/>
              <w:color w:val="000000" w:themeColor="text1"/>
              <w:szCs w:val="18"/>
            </w:rPr>
            <w:t xml:space="preserve"> T</w:t>
          </w:r>
          <w:r w:rsidR="00626361">
            <w:rPr>
              <w:rFonts w:cs="Arial"/>
              <w:color w:val="000000" w:themeColor="text1"/>
              <w:szCs w:val="18"/>
            </w:rPr>
            <w:t>rain-The-Trainer</w:t>
          </w:r>
          <w:r w:rsidR="00585D07" w:rsidRPr="008B2B7F">
            <w:rPr>
              <w:rFonts w:cs="Arial"/>
              <w:color w:val="000000" w:themeColor="text1"/>
              <w:szCs w:val="18"/>
            </w:rPr>
            <w:t xml:space="preserve"> 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6B1E72">
            <w:rPr>
              <w:rStyle w:val="PlaceholderText"/>
              <w:rFonts w:cs="Arial"/>
              <w:color w:val="000000" w:themeColor="text1"/>
              <w:szCs w:val="18"/>
            </w:rPr>
            <w:t>1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.</w:t>
          </w:r>
          <w:r>
            <w:rPr>
              <w:rStyle w:val="PlaceholderText"/>
              <w:rFonts w:cs="Arial"/>
              <w:color w:val="000000" w:themeColor="text1"/>
              <w:szCs w:val="18"/>
            </w:rPr>
            <w:t>0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0</w:t>
          </w:r>
        </w:p>
      </w:tc>
      <w:tc>
        <w:tcPr>
          <w:tcW w:w="1260" w:type="dxa"/>
          <w:shd w:val="clear" w:color="auto" w:fill="auto"/>
        </w:tcPr>
        <w:p w:rsidR="00585D07" w:rsidRPr="00F16863" w:rsidRDefault="00585D07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73268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73268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C6" w:rsidRDefault="00420FC6" w:rsidP="00C82114">
      <w:r>
        <w:separator/>
      </w:r>
    </w:p>
  </w:footnote>
  <w:footnote w:type="continuationSeparator" w:id="0">
    <w:p w:rsidR="00420FC6" w:rsidRDefault="00420FC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8564F0" w:rsidRPr="00456B51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564F0" w:rsidRPr="00456B51" w:rsidRDefault="00D17B49" w:rsidP="00654BEE">
              <w:pPr>
                <w:pStyle w:val="ATAHeader"/>
              </w:pPr>
              <w:r>
                <w:rPr>
                  <w:rFonts w:cs="Arial"/>
                </w:rPr>
                <w:t xml:space="preserve">Module </w:t>
              </w:r>
              <w:r w:rsidR="00654BEE">
                <w:rPr>
                  <w:rFonts w:cs="Arial"/>
                </w:rPr>
                <w:t>2</w:t>
              </w:r>
              <w:r>
                <w:rPr>
                  <w:rFonts w:cs="Arial"/>
                </w:rPr>
                <w:t xml:space="preserve">: </w:t>
              </w:r>
              <w:r w:rsidR="002C2720">
                <w:rPr>
                  <w:rFonts w:cs="Arial"/>
                </w:rPr>
                <w:t xml:space="preserve">Adult </w:t>
              </w:r>
              <w:r w:rsidR="00654BEE">
                <w:rPr>
                  <w:rFonts w:cs="Arial"/>
                </w:rPr>
                <w:t>Learning Principles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:rsidR="008564F0" w:rsidRPr="00456B51" w:rsidRDefault="00784C80" w:rsidP="00654BEE">
              <w:pPr>
                <w:pStyle w:val="ATAHeader"/>
                <w:jc w:val="right"/>
              </w:pPr>
              <w:r>
                <w:t>Workbook</w:t>
              </w:r>
              <w:r w:rsidR="00585D07">
                <w:t xml:space="preserve"> </w:t>
              </w:r>
              <w:r w:rsidR="00654BEE">
                <w:t>2</w:t>
              </w:r>
              <w:r w:rsidR="00626361">
                <w:t xml:space="preserve">.1: </w:t>
              </w:r>
              <w:r w:rsidR="00654BEE">
                <w:t>Adult Learning Principles Activity</w:t>
              </w:r>
            </w:p>
          </w:sdtContent>
        </w:sdt>
      </w:tc>
    </w:tr>
  </w:tbl>
  <w:p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62D08"/>
    <w:multiLevelType w:val="hybridMultilevel"/>
    <w:tmpl w:val="EFA64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>
    <w:nsid w:val="1CAE6A6B"/>
    <w:multiLevelType w:val="hybridMultilevel"/>
    <w:tmpl w:val="A8486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>
    <w:nsid w:val="37050A96"/>
    <w:multiLevelType w:val="hybridMultilevel"/>
    <w:tmpl w:val="B38814AC"/>
    <w:lvl w:ilvl="0" w:tplc="428693A0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5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7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9F55F5"/>
    <w:multiLevelType w:val="hybridMultilevel"/>
    <w:tmpl w:val="38BCE61C"/>
    <w:lvl w:ilvl="0" w:tplc="F5C637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9"/>
  </w:num>
  <w:num w:numId="4">
    <w:abstractNumId w:val="11"/>
  </w:num>
  <w:num w:numId="5">
    <w:abstractNumId w:val="6"/>
  </w:num>
  <w:num w:numId="6">
    <w:abstractNumId w:val="13"/>
  </w:num>
  <w:num w:numId="7">
    <w:abstractNumId w:val="12"/>
  </w:num>
  <w:num w:numId="8">
    <w:abstractNumId w:val="7"/>
  </w:num>
  <w:num w:numId="9">
    <w:abstractNumId w:val="0"/>
  </w:num>
  <w:num w:numId="10">
    <w:abstractNumId w:val="18"/>
  </w:num>
  <w:num w:numId="11">
    <w:abstractNumId w:val="19"/>
  </w:num>
  <w:num w:numId="12">
    <w:abstractNumId w:val="19"/>
  </w:num>
  <w:num w:numId="13">
    <w:abstractNumId w:val="14"/>
  </w:num>
  <w:num w:numId="14">
    <w:abstractNumId w:val="23"/>
  </w:num>
  <w:num w:numId="15">
    <w:abstractNumId w:val="15"/>
  </w:num>
  <w:num w:numId="16">
    <w:abstractNumId w:val="24"/>
  </w:num>
  <w:num w:numId="17">
    <w:abstractNumId w:val="24"/>
    <w:lvlOverride w:ilvl="0">
      <w:startOverride w:val="1"/>
    </w:lvlOverride>
  </w:num>
  <w:num w:numId="18">
    <w:abstractNumId w:val="23"/>
  </w:num>
  <w:num w:numId="19">
    <w:abstractNumId w:val="4"/>
  </w:num>
  <w:num w:numId="20">
    <w:abstractNumId w:val="24"/>
  </w:num>
  <w:num w:numId="21">
    <w:abstractNumId w:val="1"/>
  </w:num>
  <w:num w:numId="22">
    <w:abstractNumId w:val="17"/>
  </w:num>
  <w:num w:numId="23">
    <w:abstractNumId w:val="20"/>
  </w:num>
  <w:num w:numId="24">
    <w:abstractNumId w:val="21"/>
  </w:num>
  <w:num w:numId="2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  <w:lvlOverride w:ilvl="0">
      <w:startOverride w:val="1"/>
    </w:lvlOverride>
  </w:num>
  <w:num w:numId="30">
    <w:abstractNumId w:val="2"/>
  </w:num>
  <w:num w:numId="31">
    <w:abstractNumId w:val="22"/>
  </w:num>
  <w:num w:numId="32">
    <w:abstractNumId w:val="3"/>
  </w:num>
  <w:num w:numId="33">
    <w:abstractNumId w:val="10"/>
  </w:num>
  <w:num w:numId="3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2258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5D10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44B2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2720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354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361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54BEE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1E72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84C80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E485C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4F9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268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3B8B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6A88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5822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2">
    <w:name w:val="ATA Slide/Fac Note Level 02"/>
    <w:basedOn w:val="ATASlideFacNoteLevel01"/>
    <w:next w:val="Normal"/>
    <w:link w:val="ATASlideFacNoteLevel02Char"/>
    <w:qFormat/>
    <w:rsid w:val="00626361"/>
    <w:pPr>
      <w:ind w:left="360"/>
    </w:pPr>
  </w:style>
  <w:style w:type="character" w:customStyle="1" w:styleId="ATASlideFacNoteLevel02Char">
    <w:name w:val="ATA Slide/Fac Note Level 02 Char"/>
    <w:basedOn w:val="ATASlideFacNoteLevel01Char"/>
    <w:link w:val="ATASlideFacNoteLevel02"/>
    <w:rsid w:val="00626361"/>
    <w:rPr>
      <w:rFonts w:ascii="Cambria" w:hAnsi="Cambria"/>
      <w:color w:val="000000"/>
      <w:sz w:val="24"/>
      <w:szCs w:val="24"/>
    </w:rPr>
  </w:style>
  <w:style w:type="paragraph" w:customStyle="1" w:styleId="ATASlideFacNoteLevel01">
    <w:name w:val="ATA Slide/Fac Note Level 01"/>
    <w:link w:val="ATASlideFacNoteLevel01Char"/>
    <w:qFormat/>
    <w:rsid w:val="00626361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626361"/>
    <w:rPr>
      <w:rFonts w:ascii="Cambria" w:hAnsi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2">
    <w:name w:val="ATA Slide/Fac Note Level 02"/>
    <w:basedOn w:val="ATASlideFacNoteLevel01"/>
    <w:next w:val="Normal"/>
    <w:link w:val="ATASlideFacNoteLevel02Char"/>
    <w:qFormat/>
    <w:rsid w:val="00626361"/>
    <w:pPr>
      <w:ind w:left="360"/>
    </w:pPr>
  </w:style>
  <w:style w:type="character" w:customStyle="1" w:styleId="ATASlideFacNoteLevel02Char">
    <w:name w:val="ATA Slide/Fac Note Level 02 Char"/>
    <w:basedOn w:val="ATASlideFacNoteLevel01Char"/>
    <w:link w:val="ATASlideFacNoteLevel02"/>
    <w:rsid w:val="00626361"/>
    <w:rPr>
      <w:rFonts w:ascii="Cambria" w:hAnsi="Cambria"/>
      <w:color w:val="000000"/>
      <w:sz w:val="24"/>
      <w:szCs w:val="24"/>
    </w:rPr>
  </w:style>
  <w:style w:type="paragraph" w:customStyle="1" w:styleId="ATASlideFacNoteLevel01">
    <w:name w:val="ATA Slide/Fac Note Level 01"/>
    <w:link w:val="ATASlideFacNoteLevel01Char"/>
    <w:qFormat/>
    <w:rsid w:val="00626361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626361"/>
    <w:rPr>
      <w:rFonts w:ascii="Cambria" w:hAnsi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64265"/>
    <w:rsid w:val="000657E1"/>
    <w:rsid w:val="00187056"/>
    <w:rsid w:val="001917CC"/>
    <w:rsid w:val="002C7C92"/>
    <w:rsid w:val="00365167"/>
    <w:rsid w:val="00421933"/>
    <w:rsid w:val="004A219D"/>
    <w:rsid w:val="00534BE0"/>
    <w:rsid w:val="006922F2"/>
    <w:rsid w:val="006D7BB0"/>
    <w:rsid w:val="007934F0"/>
    <w:rsid w:val="0091251F"/>
    <w:rsid w:val="00913FF7"/>
    <w:rsid w:val="00945E6D"/>
    <w:rsid w:val="009B24CF"/>
    <w:rsid w:val="009C3ABA"/>
    <w:rsid w:val="00A101E4"/>
    <w:rsid w:val="00A57331"/>
    <w:rsid w:val="00A92F25"/>
    <w:rsid w:val="00CE6A91"/>
    <w:rsid w:val="00DA07C5"/>
    <w:rsid w:val="00E037E6"/>
    <w:rsid w:val="00E14394"/>
    <w:rsid w:val="00E3646B"/>
    <w:rsid w:val="00E6786A"/>
    <w:rsid w:val="00F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ABA"/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613F559E196B4B638C65EBAF1559AF71">
    <w:name w:val="613F559E196B4B638C65EBAF1559AF71"/>
    <w:rsid w:val="009C3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95DCA-E219-4631-85B0-2F95235CFFF2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2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Adult Learning Principles</vt:lpstr>
    </vt:vector>
  </TitlesOfParts>
  <Company>Office of Antiterrorism Assistance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Adult Learning Principles</dc:title>
  <dc:subject>Cyber Awareness for Prosecutors</dc:subject>
  <dc:creator>HT</dc:creator>
  <cp:lastModifiedBy>RobinsKL</cp:lastModifiedBy>
  <cp:revision>3</cp:revision>
  <cp:lastPrinted>2012-04-27T18:10:00Z</cp:lastPrinted>
  <dcterms:created xsi:type="dcterms:W3CDTF">2018-02-08T20:41:00Z</dcterms:created>
  <dcterms:modified xsi:type="dcterms:W3CDTF">2018-02-08T20:41:00Z</dcterms:modified>
  <cp:category>Workbook 2.1: Adult Learning Principles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2025-03-19T18:52:22Z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e9bd58c5-6597-42a4-b3b3-9fb8cb6d8b50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