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B47B" w14:textId="2EAED0FD" w:rsidR="00EE7DFC" w:rsidRPr="00644D00" w:rsidRDefault="00717618" w:rsidP="7E9C15FF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D5B2B" wp14:editId="3F25B0FE">
            <wp:simplePos x="0" y="0"/>
            <wp:positionH relativeFrom="column">
              <wp:posOffset>5676900</wp:posOffset>
            </wp:positionH>
            <wp:positionV relativeFrom="paragraph">
              <wp:posOffset>-9525</wp:posOffset>
            </wp:positionV>
            <wp:extent cx="272233" cy="274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Polycopi</w:t>
      </w:r>
      <w:r w:rsidR="00B20E71">
        <w:rPr>
          <w:color w:val="FFFFFF" w:themeColor="background1"/>
        </w:rPr>
        <w:t>É</w:t>
      </w:r>
      <w:r>
        <w:rPr>
          <w:color w:val="FFFFFF" w:themeColor="background1"/>
        </w:rPr>
        <w:t xml:space="preserve"> 13.4 : Exercice bas</w:t>
      </w:r>
      <w:r w:rsidR="00B20E71">
        <w:rPr>
          <w:color w:val="FFFFFF" w:themeColor="background1"/>
        </w:rPr>
        <w:t>É</w:t>
      </w:r>
      <w:r>
        <w:rPr>
          <w:color w:val="FFFFFF" w:themeColor="background1"/>
        </w:rPr>
        <w:t xml:space="preserve"> sur le sc</w:t>
      </w:r>
      <w:r w:rsidR="00B20E71">
        <w:rPr>
          <w:color w:val="FFFFFF" w:themeColor="background1"/>
        </w:rPr>
        <w:t>É</w:t>
      </w:r>
      <w:r>
        <w:rPr>
          <w:color w:val="FFFFFF" w:themeColor="background1"/>
        </w:rPr>
        <w:t>nario du cours, 2</w:t>
      </w:r>
      <w:r w:rsidR="00B20E71" w:rsidRPr="00B20E71">
        <w:rPr>
          <w:color w:val="FFFFFF" w:themeColor="background1"/>
          <w:vertAlign w:val="superscript"/>
        </w:rPr>
        <w:t>E</w:t>
      </w:r>
      <w:r w:rsidR="00B20E71">
        <w:rPr>
          <w:color w:val="FFFFFF" w:themeColor="background1"/>
        </w:rPr>
        <w:t xml:space="preserve"> </w:t>
      </w:r>
      <w:r>
        <w:rPr>
          <w:color w:val="FFFFFF" w:themeColor="background1"/>
        </w:rPr>
        <w:t>partie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0508B47E" w14:textId="77777777" w:rsidTr="00E565AC">
        <w:trPr>
          <w:cantSplit/>
        </w:trPr>
        <w:tc>
          <w:tcPr>
            <w:tcW w:w="1500" w:type="pct"/>
            <w:hideMark/>
          </w:tcPr>
          <w:p w14:paraId="0508B47C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0508B47D" w14:textId="7D549016" w:rsidR="00E565AC" w:rsidRDefault="009359F4" w:rsidP="00EB59B6">
            <w:pPr>
              <w:pStyle w:val="ATABody"/>
            </w:pPr>
            <w:r>
              <w:t>S’entraîner à mener un entretien cognitif.</w:t>
            </w:r>
          </w:p>
        </w:tc>
      </w:tr>
      <w:tr w:rsidR="00E565AC" w14:paraId="0508B481" w14:textId="77777777" w:rsidTr="00E565AC">
        <w:trPr>
          <w:cantSplit/>
        </w:trPr>
        <w:tc>
          <w:tcPr>
            <w:tcW w:w="1500" w:type="pct"/>
            <w:hideMark/>
          </w:tcPr>
          <w:p w14:paraId="0508B47F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hideMark/>
          </w:tcPr>
          <w:p w14:paraId="0508B480" w14:textId="442C6E67" w:rsidR="00E565AC" w:rsidRPr="00E2280E" w:rsidRDefault="00E2280E" w:rsidP="00E2280E">
            <w:pPr>
              <w:pStyle w:val="ATABody"/>
            </w:pPr>
            <w:r>
              <w:rPr>
                <w:rStyle w:val="ATADirections"/>
                <w:rFonts w:ascii="Cambria" w:hAnsi="Cambria"/>
                <w:b w:val="0"/>
                <w:color w:val="auto"/>
                <w:sz w:val="24"/>
              </w:rPr>
              <w:t>60</w:t>
            </w:r>
            <w:r>
              <w:t xml:space="preserve"> minutes (10 min de préparation, </w:t>
            </w:r>
            <w:r>
              <w:rPr>
                <w:rStyle w:val="ATADirections"/>
                <w:rFonts w:ascii="Cambria" w:hAnsi="Cambria"/>
                <w:b w:val="0"/>
                <w:color w:val="auto"/>
                <w:sz w:val="24"/>
              </w:rPr>
              <w:t>30 min pour l'entretien</w:t>
            </w:r>
            <w:r>
              <w:t xml:space="preserve"> et 20 min pour la </w:t>
            </w:r>
            <w:r>
              <w:rPr>
                <w:rStyle w:val="ATADirections"/>
                <w:rFonts w:ascii="Cambria" w:hAnsi="Cambria"/>
                <w:b w:val="0"/>
                <w:color w:val="auto"/>
                <w:sz w:val="24"/>
              </w:rPr>
              <w:t>discussion et les retours)</w:t>
            </w:r>
          </w:p>
        </w:tc>
      </w:tr>
      <w:tr w:rsidR="00E565AC" w14:paraId="0508B484" w14:textId="77777777" w:rsidTr="00E565AC">
        <w:trPr>
          <w:cantSplit/>
        </w:trPr>
        <w:tc>
          <w:tcPr>
            <w:tcW w:w="1500" w:type="pct"/>
            <w:hideMark/>
          </w:tcPr>
          <w:p w14:paraId="0508B482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hideMark/>
          </w:tcPr>
          <w:p w14:paraId="0508B483" w14:textId="026AC499" w:rsidR="00E565AC" w:rsidRPr="0085242D" w:rsidRDefault="00295F4D" w:rsidP="00DA3D01">
            <w:pPr>
              <w:pStyle w:val="ATABody"/>
            </w:pPr>
            <w:r>
              <w:t xml:space="preserve">Équipes de trois participants : une personne jouera le rôle de la victime traumatisée, les deux autres se partageront le rôle de l’interrogateur. </w:t>
            </w:r>
          </w:p>
        </w:tc>
      </w:tr>
      <w:tr w:rsidR="00E565AC" w14:paraId="0508B487" w14:textId="77777777" w:rsidTr="00585D07">
        <w:trPr>
          <w:cantSplit/>
          <w:trHeight w:val="342"/>
        </w:trPr>
        <w:tc>
          <w:tcPr>
            <w:tcW w:w="1500" w:type="pct"/>
            <w:hideMark/>
          </w:tcPr>
          <w:p w14:paraId="0508B485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hideMark/>
          </w:tcPr>
          <w:p w14:paraId="0508B486" w14:textId="5C411FF8" w:rsidR="00E565AC" w:rsidRDefault="00295F4D" w:rsidP="00DA3D01">
            <w:pPr>
              <w:pStyle w:val="ATABody"/>
            </w:pPr>
            <w:r>
              <w:t>Démonstration, discussion avec l'ensemble du groupe, retour des instructeurs</w:t>
            </w:r>
          </w:p>
        </w:tc>
      </w:tr>
      <w:tr w:rsidR="001769B6" w14:paraId="61800127" w14:textId="77777777" w:rsidTr="00585D07">
        <w:trPr>
          <w:cantSplit/>
          <w:trHeight w:val="342"/>
        </w:trPr>
        <w:tc>
          <w:tcPr>
            <w:tcW w:w="1500" w:type="pct"/>
          </w:tcPr>
          <w:p w14:paraId="6F0CC234" w14:textId="4707F3EF" w:rsidR="001769B6" w:rsidRDefault="001769B6">
            <w:pPr>
              <w:pStyle w:val="ATABody"/>
              <w:rPr>
                <w:b/>
              </w:rPr>
            </w:pPr>
            <w:r>
              <w:rPr>
                <w:b/>
              </w:rPr>
              <w:t>Matériel :</w:t>
            </w:r>
          </w:p>
        </w:tc>
        <w:tc>
          <w:tcPr>
            <w:tcW w:w="3500" w:type="pct"/>
          </w:tcPr>
          <w:p w14:paraId="578341CC" w14:textId="28B1A572" w:rsidR="001769B6" w:rsidRDefault="00883191" w:rsidP="00DA3D01">
            <w:pPr>
              <w:pStyle w:val="ATABody"/>
            </w:pPr>
            <w:r>
              <w:t>Sans objet</w:t>
            </w:r>
          </w:p>
        </w:tc>
      </w:tr>
    </w:tbl>
    <w:p w14:paraId="0508B48B" w14:textId="77777777" w:rsidR="00E565AC" w:rsidRDefault="00E565AC" w:rsidP="00E565AC">
      <w:pPr>
        <w:pStyle w:val="ATABody"/>
      </w:pPr>
    </w:p>
    <w:p w14:paraId="0508B48C" w14:textId="77777777" w:rsidR="00E565AC" w:rsidRDefault="00E565AC" w:rsidP="004B08BA">
      <w:pPr>
        <w:pStyle w:val="ATAHeadingLevel3"/>
      </w:pPr>
      <w:r>
        <w:rPr>
          <w:b/>
          <w:bCs/>
        </w:rPr>
        <w:t>Consignes :</w:t>
      </w:r>
      <w:r>
        <w:t xml:space="preserve"> </w:t>
      </w:r>
    </w:p>
    <w:p w14:paraId="5A850EB9" w14:textId="3A3DAF90" w:rsidR="0085242D" w:rsidRDefault="0085242D" w:rsidP="0085242D">
      <w:pPr>
        <w:pStyle w:val="ATANumLevel01BodySlide"/>
      </w:pPr>
      <w:r>
        <w:t>Vous et un autre participant avez l’occasion de mener un entretien cognitif avec un témoin traumatisé.</w:t>
      </w:r>
    </w:p>
    <w:p w14:paraId="0E5B1AD0" w14:textId="582049D8" w:rsidR="00E119CC" w:rsidRDefault="00E119CC" w:rsidP="0085242D">
      <w:pPr>
        <w:pStyle w:val="ATANumLevel01BodySlide"/>
      </w:pPr>
      <w:r>
        <w:t>D’autres participants auront l'occasion de jouer le rôle du témoin traumatisé.</w:t>
      </w:r>
    </w:p>
    <w:p w14:paraId="3EF26BB4" w14:textId="282C4FC9" w:rsidR="0085242D" w:rsidRPr="0085242D" w:rsidRDefault="0085242D" w:rsidP="0085242D">
      <w:pPr>
        <w:pStyle w:val="ATANumLevel01BodySlide"/>
      </w:pPr>
      <w:r>
        <w:t xml:space="preserve">En préparation à l’entretien, élaborez un plan avec votre partenaire pour définir comment le réaliser. Reportez-vous au </w:t>
      </w:r>
      <w:r>
        <w:rPr>
          <w:b/>
          <w:bCs/>
        </w:rPr>
        <w:t>guide pratique</w:t>
      </w:r>
      <w:r>
        <w:t xml:space="preserve"> </w:t>
      </w:r>
      <w:r>
        <w:rPr>
          <w:b/>
        </w:rPr>
        <w:t>13.3 : Liste de contrôle de l’interrogateur</w:t>
      </w:r>
      <w:r>
        <w:t xml:space="preserve"> et le </w:t>
      </w:r>
      <w:r>
        <w:rPr>
          <w:b/>
        </w:rPr>
        <w:t>polycopié 13.</w:t>
      </w:r>
      <w:r w:rsidR="005D4B0A">
        <w:rPr>
          <w:b/>
        </w:rPr>
        <w:t>4</w:t>
      </w:r>
      <w:r>
        <w:rPr>
          <w:b/>
        </w:rPr>
        <w:t> : Recommandations relatives aux entretiens en équipe.</w:t>
      </w:r>
    </w:p>
    <w:p w14:paraId="57608705" w14:textId="4EDAF38D" w:rsidR="0085242D" w:rsidRPr="0085242D" w:rsidRDefault="0085242D" w:rsidP="0085242D">
      <w:pPr>
        <w:pStyle w:val="ATANumLevel01BodySlide"/>
      </w:pPr>
      <w:r>
        <w:t>Pendant que les autres équipes auditionnent le témoin à tour de rôle, identifier les techniques d'entretien cognitif qu'elles emploient. Prenez des notes au besoin.</w:t>
      </w:r>
    </w:p>
    <w:p w14:paraId="6A476AC7" w14:textId="77777777" w:rsidR="005C7B9D" w:rsidRDefault="005C7B9D" w:rsidP="0085242D">
      <w:pPr>
        <w:pStyle w:val="ATANumLevel01BodySlide"/>
      </w:pPr>
      <w:r>
        <w:t>Regardez à nouveau la vidéo de l’attentat à la bombe.</w:t>
      </w:r>
    </w:p>
    <w:p w14:paraId="217AD9EA" w14:textId="4F7BD13B" w:rsidR="005C7B9D" w:rsidRDefault="005C7B9D" w:rsidP="0085242D">
      <w:pPr>
        <w:pStyle w:val="ATANumLevel01BodySlide"/>
      </w:pPr>
      <w:r>
        <w:t xml:space="preserve">Au terme de l'exercice, les instructeurs fourniront leur retour à toutes les équipes et répondront aux questions que vous pourriez avoir. </w:t>
      </w:r>
    </w:p>
    <w:p w14:paraId="64E7939F" w14:textId="1378DD29" w:rsidR="004B08BA" w:rsidRPr="0085242D" w:rsidRDefault="004B08BA" w:rsidP="00DA3D01">
      <w:pPr>
        <w:pStyle w:val="ATANumLevel01BodySlide"/>
        <w:numPr>
          <w:ilvl w:val="0"/>
          <w:numId w:val="0"/>
        </w:numPr>
        <w:ind w:left="389"/>
        <w:jc w:val="center"/>
      </w:pPr>
    </w:p>
    <w:sectPr w:rsidR="004B08BA" w:rsidRPr="0085242D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029B" w14:textId="77777777" w:rsidR="00464EE7" w:rsidRDefault="00464EE7" w:rsidP="00C82114">
      <w:r>
        <w:separator/>
      </w:r>
    </w:p>
  </w:endnote>
  <w:endnote w:type="continuationSeparator" w:id="0">
    <w:p w14:paraId="0BED9ECC" w14:textId="77777777" w:rsidR="00464EE7" w:rsidRDefault="00464EE7" w:rsidP="00C82114">
      <w:r>
        <w:continuationSeparator/>
      </w:r>
    </w:p>
  </w:endnote>
  <w:endnote w:type="continuationNotice" w:id="1">
    <w:p w14:paraId="169205AA" w14:textId="77777777" w:rsidR="00464EE7" w:rsidRDefault="00464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585D07" w:rsidRPr="007C1E89" w14:paraId="0508B4A7" w14:textId="77777777" w:rsidTr="00F16863">
      <w:tc>
        <w:tcPr>
          <w:tcW w:w="8100" w:type="dxa"/>
          <w:shd w:val="clear" w:color="auto" w:fill="auto"/>
        </w:tcPr>
        <w:p w14:paraId="0508B4A5" w14:textId="0AA6A6A4" w:rsidR="00585D07" w:rsidRPr="00B20E71" w:rsidRDefault="00714958" w:rsidP="00873FE7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B20E71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0508B4A6" w14:textId="244E2E48" w:rsidR="00585D07" w:rsidRPr="00F16863" w:rsidRDefault="00585D07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D0F39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5D4B0A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CD0F39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508B4A8" w14:textId="77777777" w:rsidR="008564F0" w:rsidRPr="00B20E71" w:rsidRDefault="008564F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B20E71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B13C" w14:textId="77777777" w:rsidR="00464EE7" w:rsidRDefault="00464EE7" w:rsidP="00C82114">
      <w:r>
        <w:separator/>
      </w:r>
    </w:p>
  </w:footnote>
  <w:footnote w:type="continuationSeparator" w:id="0">
    <w:p w14:paraId="0AE48078" w14:textId="77777777" w:rsidR="00464EE7" w:rsidRDefault="00464EE7" w:rsidP="00C82114">
      <w:r>
        <w:continuationSeparator/>
      </w:r>
    </w:p>
  </w:footnote>
  <w:footnote w:type="continuationNotice" w:id="1">
    <w:p w14:paraId="44A1657E" w14:textId="77777777" w:rsidR="00464EE7" w:rsidRDefault="00464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8564F0" w:rsidRPr="00456B51" w14:paraId="0508B4A3" w14:textId="77777777" w:rsidTr="00F16863">
      <w:tc>
        <w:tcPr>
          <w:tcW w:w="4788" w:type="dxa"/>
          <w:shd w:val="clear" w:color="auto" w:fill="auto"/>
          <w:vAlign w:val="bottom"/>
        </w:tcPr>
        <w:p w14:paraId="0508B4A1" w14:textId="62BF50EB" w:rsidR="008564F0" w:rsidRPr="00456B51" w:rsidRDefault="00D17B49" w:rsidP="009359F4">
          <w:pPr>
            <w:pStyle w:val="ATAHeader"/>
          </w:pPr>
          <w:r>
            <w:t xml:space="preserve">Module 13: </w:t>
          </w:r>
          <w:proofErr w:type="spellStart"/>
          <w:r>
            <w:t>Witness</w:t>
          </w:r>
          <w:proofErr w:type="spellEnd"/>
          <w:r>
            <w:t xml:space="preserve"> Interviews</w:t>
          </w:r>
        </w:p>
      </w:tc>
      <w:tc>
        <w:tcPr>
          <w:tcW w:w="4788" w:type="dxa"/>
          <w:shd w:val="clear" w:color="auto" w:fill="auto"/>
          <w:vAlign w:val="bottom"/>
        </w:tcPr>
        <w:p w14:paraId="0508B4A2" w14:textId="7E565A0B" w:rsidR="008564F0" w:rsidRPr="00456B51" w:rsidRDefault="00F54750" w:rsidP="009359F4">
          <w:pPr>
            <w:pStyle w:val="ATAHeader"/>
            <w:jc w:val="right"/>
          </w:pPr>
          <w:proofErr w:type="spellStart"/>
          <w:r>
            <w:t>Handout</w:t>
          </w:r>
          <w:proofErr w:type="spellEnd"/>
          <w:r>
            <w:t xml:space="preserve"> 13.4: Course Scenario </w:t>
          </w:r>
          <w:proofErr w:type="spellStart"/>
          <w:r>
            <w:t>Exercise</w:t>
          </w:r>
          <w:proofErr w:type="spellEnd"/>
          <w:r>
            <w:t>, Part 2</w:t>
          </w:r>
        </w:p>
      </w:tc>
    </w:tr>
  </w:tbl>
  <w:p w14:paraId="0508B4A4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61E12"/>
    <w:multiLevelType w:val="hybridMultilevel"/>
    <w:tmpl w:val="50F4FEC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37CC7"/>
    <w:multiLevelType w:val="hybridMultilevel"/>
    <w:tmpl w:val="F1363240"/>
    <w:lvl w:ilvl="0" w:tplc="04090001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512114">
    <w:abstractNumId w:val="6"/>
  </w:num>
  <w:num w:numId="2" w16cid:durableId="1279339439">
    <w:abstractNumId w:val="10"/>
  </w:num>
  <w:num w:numId="3" w16cid:durableId="1037661793">
    <w:abstractNumId w:val="16"/>
  </w:num>
  <w:num w:numId="4" w16cid:durableId="1881362041">
    <w:abstractNumId w:val="7"/>
  </w:num>
  <w:num w:numId="5" w16cid:durableId="1229537735">
    <w:abstractNumId w:val="3"/>
  </w:num>
  <w:num w:numId="6" w16cid:durableId="1844127854">
    <w:abstractNumId w:val="9"/>
  </w:num>
  <w:num w:numId="7" w16cid:durableId="472872198">
    <w:abstractNumId w:val="8"/>
  </w:num>
  <w:num w:numId="8" w16cid:durableId="142549050">
    <w:abstractNumId w:val="4"/>
  </w:num>
  <w:num w:numId="9" w16cid:durableId="1821575966">
    <w:abstractNumId w:val="0"/>
  </w:num>
  <w:num w:numId="10" w16cid:durableId="1812361347">
    <w:abstractNumId w:val="15"/>
  </w:num>
  <w:num w:numId="11" w16cid:durableId="1407802886">
    <w:abstractNumId w:val="16"/>
  </w:num>
  <w:num w:numId="12" w16cid:durableId="138616257">
    <w:abstractNumId w:val="16"/>
  </w:num>
  <w:num w:numId="13" w16cid:durableId="1363508241">
    <w:abstractNumId w:val="10"/>
  </w:num>
  <w:num w:numId="14" w16cid:durableId="2138638786">
    <w:abstractNumId w:val="22"/>
  </w:num>
  <w:num w:numId="15" w16cid:durableId="1074206443">
    <w:abstractNumId w:val="11"/>
  </w:num>
  <w:num w:numId="16" w16cid:durableId="321079501">
    <w:abstractNumId w:val="23"/>
  </w:num>
  <w:num w:numId="17" w16cid:durableId="1370374252">
    <w:abstractNumId w:val="23"/>
    <w:lvlOverride w:ilvl="0">
      <w:startOverride w:val="1"/>
    </w:lvlOverride>
  </w:num>
  <w:num w:numId="18" w16cid:durableId="195580122">
    <w:abstractNumId w:val="22"/>
  </w:num>
  <w:num w:numId="19" w16cid:durableId="1020470526">
    <w:abstractNumId w:val="2"/>
  </w:num>
  <w:num w:numId="20" w16cid:durableId="2008557685">
    <w:abstractNumId w:val="23"/>
  </w:num>
  <w:num w:numId="21" w16cid:durableId="1602760551">
    <w:abstractNumId w:val="1"/>
  </w:num>
  <w:num w:numId="22" w16cid:durableId="515386942">
    <w:abstractNumId w:val="14"/>
  </w:num>
  <w:num w:numId="23" w16cid:durableId="667362743">
    <w:abstractNumId w:val="19"/>
  </w:num>
  <w:num w:numId="24" w16cid:durableId="986595449">
    <w:abstractNumId w:val="20"/>
  </w:num>
  <w:num w:numId="25" w16cid:durableId="143231299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3281684">
    <w:abstractNumId w:val="5"/>
  </w:num>
  <w:num w:numId="27" w16cid:durableId="1418016509">
    <w:abstractNumId w:val="12"/>
  </w:num>
  <w:num w:numId="28" w16cid:durableId="717360370">
    <w:abstractNumId w:val="12"/>
  </w:num>
  <w:num w:numId="29" w16cid:durableId="1281185245">
    <w:abstractNumId w:val="12"/>
    <w:lvlOverride w:ilvl="0">
      <w:startOverride w:val="1"/>
    </w:lvlOverride>
  </w:num>
  <w:num w:numId="30" w16cid:durableId="1197547101">
    <w:abstractNumId w:val="21"/>
  </w:num>
  <w:num w:numId="31" w16cid:durableId="1001935920">
    <w:abstractNumId w:val="18"/>
  </w:num>
  <w:num w:numId="32" w16cid:durableId="743725464">
    <w:abstractNumId w:val="17"/>
  </w:num>
  <w:num w:numId="33" w16cid:durableId="1741244251">
    <w:abstractNumId w:val="13"/>
  </w:num>
  <w:num w:numId="34" w16cid:durableId="26188366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58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48FA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0D17"/>
    <w:rsid w:val="00061275"/>
    <w:rsid w:val="00061B87"/>
    <w:rsid w:val="00062190"/>
    <w:rsid w:val="00065AC2"/>
    <w:rsid w:val="0006648E"/>
    <w:rsid w:val="00066603"/>
    <w:rsid w:val="0008220A"/>
    <w:rsid w:val="000862CA"/>
    <w:rsid w:val="00086ED7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B5434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1486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308E"/>
    <w:rsid w:val="0017472B"/>
    <w:rsid w:val="0017688C"/>
    <w:rsid w:val="001769B6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5A70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4E6B"/>
    <w:rsid w:val="00226679"/>
    <w:rsid w:val="00226C69"/>
    <w:rsid w:val="002277A1"/>
    <w:rsid w:val="00230017"/>
    <w:rsid w:val="00230386"/>
    <w:rsid w:val="002313D1"/>
    <w:rsid w:val="002313E5"/>
    <w:rsid w:val="00237D4A"/>
    <w:rsid w:val="00242608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86796"/>
    <w:rsid w:val="00291A04"/>
    <w:rsid w:val="0029575D"/>
    <w:rsid w:val="00295F4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1324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5F58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4EE7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1C6F"/>
    <w:rsid w:val="00501FDB"/>
    <w:rsid w:val="00503815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65D9"/>
    <w:rsid w:val="0056744E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C7B9D"/>
    <w:rsid w:val="005D0124"/>
    <w:rsid w:val="005D4101"/>
    <w:rsid w:val="005D454B"/>
    <w:rsid w:val="005D4B0A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05C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5553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958"/>
    <w:rsid w:val="00714CEE"/>
    <w:rsid w:val="00717618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1BB8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446B1"/>
    <w:rsid w:val="0085163B"/>
    <w:rsid w:val="00851E1B"/>
    <w:rsid w:val="0085242D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3FE7"/>
    <w:rsid w:val="0087404B"/>
    <w:rsid w:val="008742B5"/>
    <w:rsid w:val="0087582E"/>
    <w:rsid w:val="00877234"/>
    <w:rsid w:val="00880EAA"/>
    <w:rsid w:val="00882FC0"/>
    <w:rsid w:val="00883191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4D1A"/>
    <w:rsid w:val="009359F4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67113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5ECB"/>
    <w:rsid w:val="009A6B23"/>
    <w:rsid w:val="009A7545"/>
    <w:rsid w:val="009B0A53"/>
    <w:rsid w:val="009B1E78"/>
    <w:rsid w:val="009B55CA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528"/>
    <w:rsid w:val="00A33709"/>
    <w:rsid w:val="00A36A2B"/>
    <w:rsid w:val="00A4149B"/>
    <w:rsid w:val="00A41D39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D77DC"/>
    <w:rsid w:val="00AE2655"/>
    <w:rsid w:val="00AE6350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E71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430C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D6098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3A07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2D98"/>
    <w:rsid w:val="00CA300F"/>
    <w:rsid w:val="00CA588E"/>
    <w:rsid w:val="00CB01A8"/>
    <w:rsid w:val="00CB1F8E"/>
    <w:rsid w:val="00CB2CEF"/>
    <w:rsid w:val="00CB2F30"/>
    <w:rsid w:val="00CC1040"/>
    <w:rsid w:val="00CC457F"/>
    <w:rsid w:val="00CC56F1"/>
    <w:rsid w:val="00CC61FD"/>
    <w:rsid w:val="00CC71B0"/>
    <w:rsid w:val="00CD0F39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1428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3D01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0B1A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19CC"/>
    <w:rsid w:val="00E123E5"/>
    <w:rsid w:val="00E20F8E"/>
    <w:rsid w:val="00E21586"/>
    <w:rsid w:val="00E2280E"/>
    <w:rsid w:val="00E27DA9"/>
    <w:rsid w:val="00E303B7"/>
    <w:rsid w:val="00E3093C"/>
    <w:rsid w:val="00E318C1"/>
    <w:rsid w:val="00E320C6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B6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45F49"/>
    <w:rsid w:val="00F506EC"/>
    <w:rsid w:val="00F5175B"/>
    <w:rsid w:val="00F54750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96CA0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41BE"/>
    <w:rsid w:val="00FC60C9"/>
    <w:rsid w:val="00FC6B43"/>
    <w:rsid w:val="00FC762A"/>
    <w:rsid w:val="00FC7CBB"/>
    <w:rsid w:val="00FD30B0"/>
    <w:rsid w:val="00FD44C5"/>
    <w:rsid w:val="00FD766A"/>
    <w:rsid w:val="00FE1843"/>
    <w:rsid w:val="00FE62D1"/>
    <w:rsid w:val="00FF02CA"/>
    <w:rsid w:val="00FF0383"/>
    <w:rsid w:val="00FF143F"/>
    <w:rsid w:val="00FF264A"/>
    <w:rsid w:val="00FF348F"/>
    <w:rsid w:val="00FF4056"/>
    <w:rsid w:val="00FF5411"/>
    <w:rsid w:val="00FF6793"/>
    <w:rsid w:val="10FD6BA8"/>
    <w:rsid w:val="4D176466"/>
    <w:rsid w:val="5E786EB8"/>
    <w:rsid w:val="7E9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08B47B"/>
  <w15:docId w15:val="{57B7FC37-7952-40B1-BE57-FBE3A0B0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right="72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8446B1"/>
    <w:pPr>
      <w:numPr>
        <w:numId w:val="32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B59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341B67F0-8DDD-4E8A-AC75-4BADF1CC0DF2}"/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158C-CCD9-449A-A15F-F010769B8475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b39b100-34c8-42a1-9ad6-b6ff7a1420fd"/>
    <ds:schemaRef ds:uri="http://schemas.microsoft.com/office/infopath/2007/PartnerControls"/>
    <ds:schemaRef ds:uri="67c3a874-3d5f-4ad1-9848-430308a359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>Office of Antiterrorism Assistance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13: Witness Interviews</dc:title>
  <dc:subject>Interdicting Terrorist Activities</dc:subject>
  <dc:creator>Czigan, Terry E</dc:creator>
  <cp:keywords/>
  <cp:lastModifiedBy>Blackwell, Charita D</cp:lastModifiedBy>
  <cp:revision>28</cp:revision>
  <cp:lastPrinted>2012-04-27T21:10:00Z</cp:lastPrinted>
  <dcterms:created xsi:type="dcterms:W3CDTF">2020-09-11T03:00:00Z</dcterms:created>
  <dcterms:modified xsi:type="dcterms:W3CDTF">2023-03-24T16:49:00Z</dcterms:modified>
  <cp:category>Handout 13.4: Course Scenario Exercise, Part 2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2022-09-10T02:08:59Z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c3686c1f-3568-4fff-a81d-7ceeaa5ac19e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