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bottom w:w="216" w:type="dxa"/>
          <w:right w:w="0" w:type="dxa"/>
        </w:tblCellMar>
        <w:tblLook w:val="01E0" w:firstRow="1" w:lastRow="1" w:firstColumn="1" w:lastColumn="1" w:noHBand="0" w:noVBand="0"/>
      </w:tblPr>
      <w:tblGrid>
        <w:gridCol w:w="3960"/>
        <w:gridCol w:w="2970"/>
        <w:gridCol w:w="2430"/>
      </w:tblGrid>
      <w:tr w:rsidR="00FF7A0A" w:rsidRPr="00AA3B58" w14:paraId="5888976B" w14:textId="77777777" w:rsidTr="1462861E">
        <w:trPr>
          <w:trHeight w:val="20"/>
        </w:trPr>
        <w:tc>
          <w:tcPr>
            <w:tcW w:w="9360" w:type="dxa"/>
            <w:gridSpan w:val="3"/>
            <w:tcMar>
              <w:bottom w:w="0" w:type="dxa"/>
            </w:tcMar>
          </w:tcPr>
          <w:p w14:paraId="5888976A" w14:textId="1C090AF3" w:rsidR="00FF7A0A" w:rsidRPr="00F600EB" w:rsidRDefault="00276EFF" w:rsidP="008A1D8E">
            <w:pPr>
              <w:pStyle w:val="ATAModuleTitle"/>
            </w:pPr>
            <w:r>
              <w:t>Module 18 : R</w:t>
            </w:r>
            <w:r w:rsidR="00073DDE">
              <w:t>É</w:t>
            </w:r>
            <w:r>
              <w:t xml:space="preserve">capitulatif et </w:t>
            </w:r>
            <w:r w:rsidR="00073DDE">
              <w:t>É</w:t>
            </w:r>
            <w:r>
              <w:t>valuation</w:t>
            </w:r>
          </w:p>
        </w:tc>
      </w:tr>
      <w:tr w:rsidR="003D4143" w:rsidRPr="00AA3B58" w14:paraId="5888976F" w14:textId="77777777" w:rsidTr="1462861E">
        <w:trPr>
          <w:trHeight w:val="330"/>
        </w:trPr>
        <w:tc>
          <w:tcPr>
            <w:tcW w:w="3960" w:type="dxa"/>
            <w:tcMar>
              <w:bottom w:w="0" w:type="dxa"/>
            </w:tcMar>
          </w:tcPr>
          <w:p w14:paraId="5888976C" w14:textId="77B67738" w:rsidR="003D4143" w:rsidRPr="002947EF" w:rsidRDefault="003D4143" w:rsidP="1462861E">
            <w:pPr>
              <w:pStyle w:val="ATABody"/>
              <w:tabs>
                <w:tab w:val="left" w:pos="2088"/>
              </w:tabs>
              <w:rPr>
                <w:rStyle w:val="ATABodyChar"/>
              </w:rPr>
            </w:pPr>
            <w:r>
              <w:rPr>
                <w:b/>
                <w:bCs/>
              </w:rPr>
              <w:t>Jour</w:t>
            </w:r>
            <w:r>
              <w:t xml:space="preserve"> : </w:t>
            </w:r>
            <w:r>
              <w:rPr>
                <w:rStyle w:val="ATABodyChar"/>
              </w:rPr>
              <w:t>14</w:t>
            </w:r>
          </w:p>
        </w:tc>
        <w:tc>
          <w:tcPr>
            <w:tcW w:w="2970" w:type="dxa"/>
          </w:tcPr>
          <w:p w14:paraId="5888976D" w14:textId="410B3B96" w:rsidR="003D4143" w:rsidRPr="002947EF" w:rsidRDefault="003D4143" w:rsidP="00C809E1">
            <w:pPr>
              <w:pStyle w:val="ATABody"/>
              <w:tabs>
                <w:tab w:val="left" w:pos="2088"/>
              </w:tabs>
            </w:pPr>
            <w:r>
              <w:rPr>
                <w:b/>
              </w:rPr>
              <w:t>Durée :</w:t>
            </w:r>
            <w:r>
              <w:rPr>
                <w:rStyle w:val="ATABodyChar"/>
              </w:rPr>
              <w:t xml:space="preserve"> 3 heures</w:t>
            </w:r>
          </w:p>
        </w:tc>
        <w:tc>
          <w:tcPr>
            <w:tcW w:w="2430" w:type="dxa"/>
          </w:tcPr>
          <w:p w14:paraId="5888976E" w14:textId="77777777" w:rsidR="003D4143" w:rsidRPr="002947EF" w:rsidRDefault="003D4143" w:rsidP="00C24DA9">
            <w:pPr>
              <w:pStyle w:val="ATABody"/>
              <w:ind w:left="72"/>
              <w:jc w:val="right"/>
            </w:pPr>
          </w:p>
        </w:tc>
      </w:tr>
    </w:tbl>
    <w:p w14:paraId="58889770" w14:textId="77777777" w:rsidR="00FF7A0A" w:rsidRDefault="00FF7A0A" w:rsidP="1F44E2C6">
      <w:pPr>
        <w:ind w:left="0"/>
      </w:pPr>
    </w:p>
    <w:tbl>
      <w:tblPr>
        <w:tblW w:w="5000" w:type="pct"/>
        <w:tblCellMar>
          <w:left w:w="0" w:type="dxa"/>
          <w:bottom w:w="288" w:type="dxa"/>
          <w:right w:w="0" w:type="dxa"/>
        </w:tblCellMar>
        <w:tblLook w:val="01E0" w:firstRow="1" w:lastRow="1" w:firstColumn="1" w:lastColumn="1" w:noHBand="0" w:noVBand="0"/>
      </w:tblPr>
      <w:tblGrid>
        <w:gridCol w:w="3960"/>
        <w:gridCol w:w="5392"/>
        <w:gridCol w:w="8"/>
      </w:tblGrid>
      <w:tr w:rsidR="00FF7A0A" w:rsidRPr="00AA3B58" w14:paraId="58889774" w14:textId="77777777" w:rsidTr="5AE3432A">
        <w:tc>
          <w:tcPr>
            <w:tcW w:w="3960" w:type="dxa"/>
          </w:tcPr>
          <w:p w14:paraId="58889771" w14:textId="77777777" w:rsidR="00FF7A0A" w:rsidRPr="00042150" w:rsidRDefault="00FF7A0A" w:rsidP="00D64A6F">
            <w:pPr>
              <w:pStyle w:val="ATATableBody"/>
              <w:ind w:left="0"/>
            </w:pPr>
            <w:r>
              <w:t>Stratégies pédagogiques :</w:t>
            </w:r>
          </w:p>
        </w:tc>
        <w:tc>
          <w:tcPr>
            <w:tcW w:w="0" w:type="auto"/>
          </w:tcPr>
          <w:p w14:paraId="58889772" w14:textId="77777777" w:rsidR="00FF7A0A" w:rsidRPr="00622F39" w:rsidRDefault="00FF7A0A" w:rsidP="00276EFF">
            <w:pPr>
              <w:pStyle w:val="ATABulletLevel01BodySlide"/>
            </w:pPr>
            <w:r>
              <w:t xml:space="preserve">Évaluer </w:t>
            </w:r>
          </w:p>
        </w:tc>
        <w:tc>
          <w:tcPr>
            <w:tcW w:w="0" w:type="auto"/>
          </w:tcPr>
          <w:p w14:paraId="58889773" w14:textId="77777777" w:rsidR="00FF7A0A" w:rsidRPr="00622F39" w:rsidRDefault="00FF7A0A" w:rsidP="00C24DA9"/>
        </w:tc>
      </w:tr>
      <w:tr w:rsidR="00FF7A0A" w:rsidRPr="00AA3B58" w14:paraId="58889778" w14:textId="77777777" w:rsidTr="5AE3432A">
        <w:tc>
          <w:tcPr>
            <w:tcW w:w="3960" w:type="dxa"/>
          </w:tcPr>
          <w:p w14:paraId="58889775" w14:textId="77777777" w:rsidR="00FF7A0A" w:rsidRPr="00042150" w:rsidRDefault="00FF7A0A" w:rsidP="00EF116D">
            <w:pPr>
              <w:pStyle w:val="ATATableBody"/>
              <w:ind w:left="0"/>
            </w:pPr>
            <w:r>
              <w:t>Matériel/Locaux :</w:t>
            </w:r>
          </w:p>
        </w:tc>
        <w:tc>
          <w:tcPr>
            <w:tcW w:w="0" w:type="auto"/>
          </w:tcPr>
          <w:p w14:paraId="58889776" w14:textId="1D446139" w:rsidR="00FF7A0A" w:rsidRPr="00622F39" w:rsidRDefault="002064DD" w:rsidP="00276EFF">
            <w:pPr>
              <w:pStyle w:val="ATABulletLevel01BodySlide"/>
            </w:pPr>
            <w:r>
              <w:t>Disposition normale de la salle de classe</w:t>
            </w:r>
          </w:p>
        </w:tc>
        <w:tc>
          <w:tcPr>
            <w:tcW w:w="0" w:type="auto"/>
          </w:tcPr>
          <w:p w14:paraId="58889777" w14:textId="77777777" w:rsidR="00FF7A0A" w:rsidRPr="00622F39" w:rsidRDefault="00FF7A0A" w:rsidP="5AE3432A">
            <w:pPr>
              <w:ind w:left="0"/>
            </w:pPr>
          </w:p>
        </w:tc>
      </w:tr>
      <w:tr w:rsidR="00FF7A0A" w:rsidRPr="00AA3B58" w14:paraId="5888977D" w14:textId="77777777" w:rsidTr="5AE3432A">
        <w:tc>
          <w:tcPr>
            <w:tcW w:w="3960" w:type="dxa"/>
          </w:tcPr>
          <w:p w14:paraId="58889779" w14:textId="77777777" w:rsidR="00FF7A0A" w:rsidRPr="00CF23F9" w:rsidRDefault="00FF7A0A" w:rsidP="00EF116D">
            <w:pPr>
              <w:pStyle w:val="ATATableBody"/>
              <w:ind w:left="0"/>
            </w:pPr>
            <w:r>
              <w:t>Supports/polycopiés destinés aux participants :</w:t>
            </w:r>
          </w:p>
        </w:tc>
        <w:tc>
          <w:tcPr>
            <w:tcW w:w="0" w:type="auto"/>
            <w:gridSpan w:val="2"/>
          </w:tcPr>
          <w:p w14:paraId="5888977A" w14:textId="3FB16847" w:rsidR="00FF7A0A" w:rsidRPr="00D169BB" w:rsidRDefault="002064DD" w:rsidP="00EF116D">
            <w:pPr>
              <w:pStyle w:val="ATABulletLevel01BodySlide"/>
            </w:pPr>
            <w:r>
              <w:t>Évaluations de la formation</w:t>
            </w:r>
          </w:p>
          <w:p w14:paraId="5888977B" w14:textId="2D579B5C" w:rsidR="00FF7A0A" w:rsidRPr="00D169BB" w:rsidRDefault="00FF7A0A" w:rsidP="00EF116D">
            <w:pPr>
              <w:pStyle w:val="ATABulletLevel01BodySlide"/>
            </w:pPr>
            <w:r>
              <w:t>Polycopié 18.1 : Questionnaire sur les connaissances en fin de formation</w:t>
            </w:r>
          </w:p>
          <w:p w14:paraId="5888977C" w14:textId="344DAA8B" w:rsidR="00FF7A0A" w:rsidRPr="00042150" w:rsidRDefault="002064DD" w:rsidP="00EF116D">
            <w:pPr>
              <w:pStyle w:val="ATABulletLevel01BodySlide"/>
            </w:pPr>
            <w:r>
              <w:t>Remise des certificats</w:t>
            </w:r>
          </w:p>
        </w:tc>
      </w:tr>
    </w:tbl>
    <w:p w14:paraId="5888977E" w14:textId="77777777" w:rsidR="00FF7A0A" w:rsidRPr="00AA3B58" w:rsidRDefault="00FF7A0A" w:rsidP="00FF7A0A">
      <w:pPr>
        <w:pStyle w:val="ATAHeadingLevel1"/>
      </w:pPr>
      <w:r>
        <w:t xml:space="preserve">Présentation </w:t>
      </w:r>
    </w:p>
    <w:p w14:paraId="5888977F" w14:textId="7624A6CA" w:rsidR="00324F73" w:rsidRDefault="00FF7A0A" w:rsidP="003F6CD5">
      <w:pPr>
        <w:pStyle w:val="ATABody"/>
      </w:pPr>
      <w:r>
        <w:t>Dans ce module, les participants auront l’occasion de récapituler les principes pédagogiques clés de la formation et de poser les dernières questions de révision avant de répondre au questionnaire sur les connaissances en fin de formation et remplissent le formulaire d'évaluation de la formation. Une fois ces tâches administratives accomplies, une cérémonie de remise des certificats aura lieu pour célébrer la fin d</w:t>
      </w:r>
      <w:r w:rsidR="001B535C">
        <w:t>e cette formation</w:t>
      </w:r>
      <w:r>
        <w:t>.</w:t>
      </w:r>
    </w:p>
    <w:p w14:paraId="58889780" w14:textId="77777777" w:rsidR="00324F73" w:rsidRDefault="00324F73" w:rsidP="00324F73">
      <w:pPr>
        <w:pStyle w:val="ATAHeadingLevel1"/>
      </w:pPr>
      <w:r>
        <w:t>Sujets du module</w:t>
      </w:r>
    </w:p>
    <w:p w14:paraId="58889781" w14:textId="77777777" w:rsidR="00324F73" w:rsidRDefault="00324F73" w:rsidP="00324F73">
      <w:pPr>
        <w:pStyle w:val="ATABody"/>
      </w:pPr>
      <w:bookmarkStart w:id="0" w:name="_Toc357414497"/>
      <w:bookmarkStart w:id="1" w:name="_Toc357414761"/>
      <w:r>
        <w:rPr>
          <w:rStyle w:val="ATABodyChar"/>
        </w:rPr>
        <w:t>V</w:t>
      </w:r>
      <w:r>
        <w:t xml:space="preserve">ous trouverez ci-dessous un aperçu des principaux sujets et leurs durées approximatives. </w:t>
      </w:r>
      <w:bookmarkEnd w:id="0"/>
      <w:bookmarkEnd w:id="1"/>
    </w:p>
    <w:p w14:paraId="58889782" w14:textId="77777777" w:rsidR="00324F73" w:rsidRPr="00C138D6" w:rsidRDefault="00324F73" w:rsidP="00324F73">
      <w:pPr>
        <w:pStyle w:val="ATABody"/>
        <w:rPr>
          <w:rFonts w:cs="Arial"/>
          <w:szCs w:val="22"/>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0"/>
        <w:gridCol w:w="4134"/>
        <w:gridCol w:w="2340"/>
      </w:tblGrid>
      <w:tr w:rsidR="00324F73" w14:paraId="58889786" w14:textId="77777777" w:rsidTr="00324F73">
        <w:trPr>
          <w:trHeight w:val="360"/>
          <w:tblHeader/>
        </w:trPr>
        <w:tc>
          <w:tcPr>
            <w:tcW w:w="1539" w:type="pct"/>
            <w:shd w:val="clear" w:color="auto" w:fill="BFBFBF" w:themeFill="background1" w:themeFillShade="BF"/>
            <w:tcMar>
              <w:left w:w="0" w:type="dxa"/>
            </w:tcMar>
            <w:vAlign w:val="center"/>
            <w:hideMark/>
          </w:tcPr>
          <w:p w14:paraId="58889783" w14:textId="77777777" w:rsidR="00324F73" w:rsidRPr="00CF4E22" w:rsidRDefault="00324F73" w:rsidP="00324F73">
            <w:pPr>
              <w:pStyle w:val="ATATableHeading"/>
            </w:pPr>
            <w:r>
              <w:t>Sujet</w:t>
            </w:r>
          </w:p>
        </w:tc>
        <w:tc>
          <w:tcPr>
            <w:tcW w:w="2210" w:type="pct"/>
            <w:shd w:val="clear" w:color="auto" w:fill="BFBFBF" w:themeFill="background1" w:themeFillShade="BF"/>
            <w:vAlign w:val="center"/>
          </w:tcPr>
          <w:p w14:paraId="58889784" w14:textId="77777777" w:rsidR="00324F73" w:rsidRDefault="00324F73" w:rsidP="00324F73">
            <w:pPr>
              <w:pStyle w:val="ATATableHeading"/>
            </w:pPr>
            <w:r>
              <w:t>Objectifs pédagogiques intermédiaires</w:t>
            </w:r>
          </w:p>
        </w:tc>
        <w:tc>
          <w:tcPr>
            <w:tcW w:w="1251" w:type="pct"/>
            <w:shd w:val="clear" w:color="auto" w:fill="BFBFBF" w:themeFill="background1" w:themeFillShade="BF"/>
            <w:tcMar>
              <w:left w:w="72" w:type="dxa"/>
              <w:bottom w:w="0" w:type="dxa"/>
            </w:tcMar>
            <w:vAlign w:val="center"/>
            <w:hideMark/>
          </w:tcPr>
          <w:p w14:paraId="58889785" w14:textId="77777777" w:rsidR="00324F73" w:rsidRDefault="00324F73" w:rsidP="00324F73">
            <w:pPr>
              <w:pStyle w:val="ATATableHeading"/>
            </w:pPr>
            <w:r>
              <w:t>Durée approximative</w:t>
            </w:r>
          </w:p>
        </w:tc>
      </w:tr>
      <w:tr w:rsidR="00324F73" w:rsidRPr="00042150" w14:paraId="5888978A" w14:textId="77777777" w:rsidTr="00324F73">
        <w:trPr>
          <w:tblHeader/>
        </w:trPr>
        <w:tc>
          <w:tcPr>
            <w:tcW w:w="1539" w:type="pct"/>
            <w:tcMar>
              <w:top w:w="0" w:type="dxa"/>
              <w:left w:w="72" w:type="dxa"/>
              <w:bottom w:w="0" w:type="dxa"/>
              <w:right w:w="0" w:type="dxa"/>
            </w:tcMar>
          </w:tcPr>
          <w:p w14:paraId="58889787" w14:textId="77777777" w:rsidR="006E2B43" w:rsidRDefault="00DF3F7A" w:rsidP="006E2B43">
            <w:pPr>
              <w:pStyle w:val="ATATableBody"/>
              <w:ind w:left="0"/>
            </w:pPr>
            <w:r>
              <w:t>Récapitulatif de la formation</w:t>
            </w:r>
          </w:p>
        </w:tc>
        <w:tc>
          <w:tcPr>
            <w:tcW w:w="2210" w:type="pct"/>
            <w:shd w:val="clear" w:color="auto" w:fill="auto"/>
          </w:tcPr>
          <w:p w14:paraId="58889788" w14:textId="77777777" w:rsidR="00324F73" w:rsidRPr="00641F00" w:rsidRDefault="00DF3F7A" w:rsidP="00324F73">
            <w:pPr>
              <w:pStyle w:val="ATATableBody"/>
            </w:pPr>
            <w:r>
              <w:t>Aucun</w:t>
            </w:r>
          </w:p>
        </w:tc>
        <w:tc>
          <w:tcPr>
            <w:tcW w:w="1251" w:type="pct"/>
            <w:tcMar>
              <w:left w:w="72" w:type="dxa"/>
              <w:bottom w:w="0" w:type="dxa"/>
            </w:tcMar>
          </w:tcPr>
          <w:p w14:paraId="58889789" w14:textId="77777777" w:rsidR="00324F73" w:rsidRPr="00641F00" w:rsidRDefault="009272C1" w:rsidP="00324F73">
            <w:pPr>
              <w:pStyle w:val="ATATableBody"/>
            </w:pPr>
            <w:r>
              <w:t>60 minutes</w:t>
            </w:r>
          </w:p>
        </w:tc>
      </w:tr>
      <w:tr w:rsidR="00DF3F7A" w:rsidRPr="00042150" w14:paraId="5888978E" w14:textId="77777777" w:rsidTr="00324F73">
        <w:trPr>
          <w:tblHeader/>
        </w:trPr>
        <w:tc>
          <w:tcPr>
            <w:tcW w:w="1539" w:type="pct"/>
            <w:tcMar>
              <w:top w:w="0" w:type="dxa"/>
              <w:left w:w="72" w:type="dxa"/>
              <w:bottom w:w="0" w:type="dxa"/>
              <w:right w:w="0" w:type="dxa"/>
            </w:tcMar>
          </w:tcPr>
          <w:p w14:paraId="5888978B" w14:textId="77777777" w:rsidR="00DF3F7A" w:rsidRPr="00641F00" w:rsidRDefault="00DF3F7A" w:rsidP="00324F73">
            <w:pPr>
              <w:pStyle w:val="ATATableBody"/>
              <w:ind w:left="0"/>
            </w:pPr>
            <w:r>
              <w:t>Évaluation de la formation</w:t>
            </w:r>
          </w:p>
        </w:tc>
        <w:tc>
          <w:tcPr>
            <w:tcW w:w="2210" w:type="pct"/>
          </w:tcPr>
          <w:p w14:paraId="5888978C" w14:textId="77777777" w:rsidR="00DF3F7A" w:rsidRPr="00641F00" w:rsidRDefault="00DF3F7A" w:rsidP="00324F73">
            <w:pPr>
              <w:pStyle w:val="ATATableBody"/>
            </w:pPr>
            <w:r>
              <w:t>Aucun</w:t>
            </w:r>
          </w:p>
        </w:tc>
        <w:tc>
          <w:tcPr>
            <w:tcW w:w="1251" w:type="pct"/>
            <w:tcMar>
              <w:left w:w="72" w:type="dxa"/>
              <w:bottom w:w="0" w:type="dxa"/>
            </w:tcMar>
          </w:tcPr>
          <w:p w14:paraId="5888978D" w14:textId="77777777" w:rsidR="00DF3F7A" w:rsidRPr="00641F00" w:rsidRDefault="009272C1" w:rsidP="00324F73">
            <w:pPr>
              <w:pStyle w:val="ATATableBody"/>
            </w:pPr>
            <w:r>
              <w:t>60 minutes</w:t>
            </w:r>
          </w:p>
        </w:tc>
      </w:tr>
      <w:tr w:rsidR="00DF3F7A" w:rsidRPr="00042150" w14:paraId="58889792" w14:textId="77777777" w:rsidTr="00324F73">
        <w:trPr>
          <w:tblHeader/>
        </w:trPr>
        <w:tc>
          <w:tcPr>
            <w:tcW w:w="1539" w:type="pct"/>
            <w:tcMar>
              <w:top w:w="0" w:type="dxa"/>
              <w:left w:w="72" w:type="dxa"/>
              <w:bottom w:w="0" w:type="dxa"/>
              <w:right w:w="0" w:type="dxa"/>
            </w:tcMar>
          </w:tcPr>
          <w:p w14:paraId="5888978F" w14:textId="77777777" w:rsidR="00DF3F7A" w:rsidRPr="00641F00" w:rsidRDefault="00DF3F7A" w:rsidP="00324F73">
            <w:pPr>
              <w:pStyle w:val="ATATableBody"/>
              <w:ind w:left="0"/>
            </w:pPr>
            <w:r>
              <w:t>Remise des certificats</w:t>
            </w:r>
          </w:p>
        </w:tc>
        <w:tc>
          <w:tcPr>
            <w:tcW w:w="2210" w:type="pct"/>
          </w:tcPr>
          <w:p w14:paraId="58889790" w14:textId="77777777" w:rsidR="006E2B43" w:rsidRDefault="00DF3F7A" w:rsidP="006E2B43">
            <w:pPr>
              <w:pStyle w:val="ATATableBody"/>
              <w:rPr>
                <w:rStyle w:val="ATADirections"/>
                <w:rFonts w:ascii="Cambria" w:hAnsi="Cambria"/>
                <w:b w:val="0"/>
                <w:color w:val="262626" w:themeColor="text1" w:themeTint="D9"/>
                <w:sz w:val="24"/>
              </w:rPr>
            </w:pPr>
            <w:r>
              <w:t>Aucun</w:t>
            </w:r>
          </w:p>
        </w:tc>
        <w:tc>
          <w:tcPr>
            <w:tcW w:w="1251" w:type="pct"/>
            <w:tcMar>
              <w:left w:w="72" w:type="dxa"/>
              <w:bottom w:w="0" w:type="dxa"/>
            </w:tcMar>
          </w:tcPr>
          <w:p w14:paraId="58889791" w14:textId="77777777" w:rsidR="00DF3F7A" w:rsidRPr="00641F00" w:rsidRDefault="009272C1" w:rsidP="00324F73">
            <w:pPr>
              <w:pStyle w:val="ATATableBody"/>
            </w:pPr>
            <w:r>
              <w:t>60 minutes</w:t>
            </w:r>
          </w:p>
        </w:tc>
      </w:tr>
    </w:tbl>
    <w:p w14:paraId="58889793" w14:textId="77777777" w:rsidR="006E2B43" w:rsidRDefault="006E2B43" w:rsidP="006E2B43">
      <w:pPr>
        <w:ind w:left="0"/>
      </w:pPr>
    </w:p>
    <w:p w14:paraId="58889794" w14:textId="77777777" w:rsidR="00DF3F7A" w:rsidRDefault="00DF3F7A" w:rsidP="000C2C32">
      <w:r>
        <w:t>La durée des modules est fournie à titre indicatif uniquement et variera en fonction du niveau d'expérience et d'intérêt des participants ou d'autres facteurs rencontrés pendant les sessions.</w:t>
      </w:r>
    </w:p>
    <w:p w14:paraId="757C03F2" w14:textId="5A3DC303" w:rsidR="003369D6" w:rsidRDefault="003369D6">
      <w:r>
        <w:br w:type="page"/>
      </w:r>
    </w:p>
    <w:tbl>
      <w:tblPr>
        <w:tblW w:w="933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70"/>
        <w:gridCol w:w="1260"/>
      </w:tblGrid>
      <w:tr w:rsidR="008F4729" w:rsidRPr="008F4729" w14:paraId="19245A9D" w14:textId="77777777" w:rsidTr="00E06D02">
        <w:trPr>
          <w:trHeight w:val="405"/>
        </w:trPr>
        <w:tc>
          <w:tcPr>
            <w:tcW w:w="8070" w:type="dxa"/>
            <w:tcBorders>
              <w:top w:val="single" w:sz="6" w:space="0" w:color="969696"/>
              <w:left w:val="single" w:sz="6" w:space="0" w:color="969696"/>
              <w:bottom w:val="single" w:sz="6" w:space="0" w:color="969696"/>
              <w:right w:val="nil"/>
            </w:tcBorders>
            <w:shd w:val="clear" w:color="auto" w:fill="BFBFBF"/>
            <w:vAlign w:val="center"/>
            <w:hideMark/>
          </w:tcPr>
          <w:p w14:paraId="676A918E" w14:textId="67B5EF17" w:rsidR="008F4729" w:rsidRPr="008F4729" w:rsidRDefault="008F4729" w:rsidP="008F4729">
            <w:pPr>
              <w:ind w:left="60"/>
              <w:textAlignment w:val="baseline"/>
              <w:rPr>
                <w:rFonts w:ascii="Times New Roman" w:hAnsi="Times New Roman"/>
              </w:rPr>
            </w:pPr>
            <w:r>
              <w:rPr>
                <w:b/>
                <w:color w:val="262626"/>
              </w:rPr>
              <w:lastRenderedPageBreak/>
              <w:t>Sujet : Récapitulatif de la formation</w:t>
            </w:r>
            <w:r>
              <w:rPr>
                <w:color w:val="262626"/>
              </w:rPr>
              <w:t> </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7E5EE281" w14:textId="78B1C320" w:rsidR="008F4729" w:rsidRPr="008F4729" w:rsidRDefault="00A95C0E" w:rsidP="008F4729">
            <w:pPr>
              <w:ind w:left="60"/>
              <w:jc w:val="center"/>
              <w:textAlignment w:val="baseline"/>
              <w:rPr>
                <w:rFonts w:ascii="Times New Roman" w:hAnsi="Times New Roman"/>
              </w:rPr>
            </w:pPr>
            <w:r>
              <w:rPr>
                <w:b/>
                <w:color w:val="262626"/>
                <w:sz w:val="20"/>
              </w:rPr>
              <w:t>60 minutes </w:t>
            </w:r>
            <w:r>
              <w:rPr>
                <w:color w:val="262626"/>
                <w:sz w:val="20"/>
              </w:rPr>
              <w:t> </w:t>
            </w:r>
          </w:p>
        </w:tc>
      </w:tr>
    </w:tbl>
    <w:p w14:paraId="588897A0" w14:textId="77777777" w:rsidR="006E2B43" w:rsidRDefault="00F31839" w:rsidP="006E2B43">
      <w:pPr>
        <w:pStyle w:val="ATABulletLevel01BodySlide"/>
        <w:spacing w:before="240"/>
      </w:pPr>
      <w:r>
        <w:t>Expliquez que ce module comprend trois activités :</w:t>
      </w:r>
    </w:p>
    <w:p w14:paraId="588897A1" w14:textId="77777777" w:rsidR="00276EFF" w:rsidRPr="00DB11DD" w:rsidRDefault="00276EFF" w:rsidP="00276EFF">
      <w:pPr>
        <w:pStyle w:val="ATABulletLevel02BodySlide"/>
      </w:pPr>
      <w:r>
        <w:t>Récapitulatif</w:t>
      </w:r>
    </w:p>
    <w:p w14:paraId="588897A2" w14:textId="77777777" w:rsidR="00276EFF" w:rsidRPr="00DB11DD" w:rsidRDefault="00276EFF" w:rsidP="00276EFF">
      <w:pPr>
        <w:pStyle w:val="ATABulletLevel02BodySlide"/>
      </w:pPr>
      <w:r>
        <w:t>Évaluer</w:t>
      </w:r>
    </w:p>
    <w:p w14:paraId="588897A3" w14:textId="77777777" w:rsidR="00276EFF" w:rsidRPr="00DB11DD" w:rsidRDefault="00276EFF" w:rsidP="00276EFF">
      <w:pPr>
        <w:pStyle w:val="ATABulletLevel02BodySlide"/>
      </w:pPr>
      <w:r>
        <w:t>Remise des certificats</w:t>
      </w:r>
    </w:p>
    <w:p w14:paraId="588897A4" w14:textId="77777777" w:rsidR="00276EFF" w:rsidRDefault="00276EFF" w:rsidP="00276EFF">
      <w:pPr>
        <w:pStyle w:val="ATABulletLevel01BodySlide"/>
      </w:pPr>
      <w:r>
        <w:t xml:space="preserve">Menez une révision détaillée du contenu </w:t>
      </w:r>
      <w:r>
        <w:rPr>
          <w:rStyle w:val="ATAEmphasis"/>
          <w:b w:val="0"/>
        </w:rPr>
        <w:t>avant</w:t>
      </w:r>
      <w:r>
        <w:t xml:space="preserve"> de distribuer le questionnaire sur les connaissances en fin de cours.</w:t>
      </w:r>
    </w:p>
    <w:p w14:paraId="588897A5" w14:textId="77777777" w:rsidR="00276EFF" w:rsidRDefault="00276EFF" w:rsidP="00276EFF">
      <w:pPr>
        <w:pStyle w:val="ATABulletLevel01BodySlide"/>
      </w:pPr>
      <w:r>
        <w:t>Avant de procéder à l'évaluation de la formation, expliquez aux participants comment se déroulera la cérémonie de remise des certificats. Consultez le représentant de l'ATA pour connaître toute autre consigne spécifique.</w:t>
      </w:r>
    </w:p>
    <w:p w14:paraId="588897A6" w14:textId="77777777" w:rsidR="003F6CD5" w:rsidRDefault="003F6CD5" w:rsidP="00AC363A">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3F6CD5" w:rsidRPr="00F61D07" w14:paraId="588897AB" w14:textId="77777777" w:rsidTr="0DC3A4A7">
        <w:trPr>
          <w:trHeight w:val="432"/>
        </w:trPr>
        <w:tc>
          <w:tcPr>
            <w:tcW w:w="3967" w:type="pct"/>
            <w:shd w:val="clear" w:color="auto" w:fill="DDDDDD"/>
            <w:vAlign w:val="center"/>
          </w:tcPr>
          <w:p w14:paraId="588897A7" w14:textId="3E4A98AF" w:rsidR="003F6CD5" w:rsidRPr="00D4655D" w:rsidRDefault="003F6CD5" w:rsidP="008A1D8E">
            <w:pPr>
              <w:pStyle w:val="ATASlideNoteHeading"/>
            </w:pPr>
            <w:r>
              <w:t xml:space="preserve">Diapo </w:t>
            </w:r>
            <w:r w:rsidR="00590528">
              <w:fldChar w:fldCharType="begin"/>
            </w:r>
            <w:r>
              <w:instrText xml:space="preserve"> SEQ ataslide \s </w:instrText>
            </w:r>
            <w:r w:rsidR="00590528">
              <w:fldChar w:fldCharType="separate"/>
            </w:r>
            <w:r w:rsidR="00073DDE">
              <w:rPr>
                <w:noProof/>
              </w:rPr>
              <w:t>1</w:t>
            </w:r>
            <w:r w:rsidR="00590528">
              <w:fldChar w:fldCharType="end"/>
            </w:r>
            <w:r>
              <w:t>. Récapitulatif et évaluation</w:t>
            </w:r>
          </w:p>
        </w:tc>
        <w:tc>
          <w:tcPr>
            <w:tcW w:w="344" w:type="pct"/>
            <w:shd w:val="clear" w:color="auto" w:fill="DDDDDD"/>
            <w:vAlign w:val="center"/>
          </w:tcPr>
          <w:p w14:paraId="588897A8" w14:textId="77777777" w:rsidR="003F6CD5" w:rsidRPr="005D57E5" w:rsidRDefault="003F6CD5" w:rsidP="00C24DA9"/>
        </w:tc>
        <w:tc>
          <w:tcPr>
            <w:tcW w:w="345" w:type="pct"/>
            <w:shd w:val="clear" w:color="auto" w:fill="DDDDDD"/>
            <w:vAlign w:val="center"/>
          </w:tcPr>
          <w:p w14:paraId="588897A9" w14:textId="77777777" w:rsidR="003F6CD5" w:rsidRPr="00DF2552" w:rsidRDefault="003F6CD5" w:rsidP="00C24DA9">
            <w:pPr>
              <w:jc w:val="center"/>
            </w:pPr>
          </w:p>
        </w:tc>
        <w:tc>
          <w:tcPr>
            <w:tcW w:w="344" w:type="pct"/>
            <w:shd w:val="clear" w:color="auto" w:fill="DDDDDD"/>
            <w:vAlign w:val="center"/>
          </w:tcPr>
          <w:p w14:paraId="588897AA" w14:textId="77777777" w:rsidR="003F6CD5" w:rsidRPr="005D57E5" w:rsidRDefault="003F6CD5" w:rsidP="00C24DA9">
            <w:pPr>
              <w:jc w:val="center"/>
            </w:pPr>
          </w:p>
        </w:tc>
      </w:tr>
      <w:tr w:rsidR="003F6CD5" w:rsidRPr="00F61D07" w14:paraId="588897AD" w14:textId="77777777" w:rsidTr="0DC3A4A7">
        <w:tc>
          <w:tcPr>
            <w:tcW w:w="5000" w:type="pct"/>
            <w:gridSpan w:val="4"/>
            <w:shd w:val="clear" w:color="auto" w:fill="EAEAEA"/>
          </w:tcPr>
          <w:p w14:paraId="588897AC" w14:textId="77777777" w:rsidR="003F6CD5" w:rsidRPr="00B7142E" w:rsidRDefault="003F6CD5" w:rsidP="00E06D02">
            <w:pPr>
              <w:pStyle w:val="ATABulletLevel01BodySlide"/>
            </w:pPr>
            <w:r>
              <w:t>Diapo-titre</w:t>
            </w:r>
          </w:p>
        </w:tc>
      </w:tr>
      <w:tr w:rsidR="003F6CD5" w:rsidRPr="00F61D07" w14:paraId="588897AF" w14:textId="77777777" w:rsidTr="0DC3A4A7">
        <w:tc>
          <w:tcPr>
            <w:tcW w:w="5000" w:type="pct"/>
            <w:gridSpan w:val="4"/>
            <w:shd w:val="clear" w:color="auto" w:fill="EAEAEA"/>
            <w:tcMar>
              <w:left w:w="72" w:type="dxa"/>
              <w:right w:w="72" w:type="dxa"/>
            </w:tcMar>
            <w:vAlign w:val="center"/>
          </w:tcPr>
          <w:p w14:paraId="588897AE" w14:textId="11085425" w:rsidR="003F6CD5" w:rsidRPr="0020077B" w:rsidRDefault="003F6CD5" w:rsidP="00C24DA9">
            <w:pPr>
              <w:pStyle w:val="ATAGraphicDescription"/>
            </w:pPr>
            <w:r>
              <w:rPr>
                <w:iCs/>
              </w:rPr>
              <w:t>Description de l’image :</w:t>
            </w:r>
            <w:r>
              <w:t xml:space="preserve"> Drapeau des États-Unis et sceau de l'ATA.</w:t>
            </w:r>
          </w:p>
        </w:tc>
      </w:tr>
    </w:tbl>
    <w:p w14:paraId="588897B0" w14:textId="77777777" w:rsidR="00FF7A0A" w:rsidRDefault="00FF7A0A" w:rsidP="003F6CD5">
      <w:pPr>
        <w:pStyle w:val="ATABody"/>
      </w:pPr>
      <w:bookmarkStart w:id="2" w:name="_Toc150935697"/>
      <w:bookmarkStart w:id="3" w:name="_Toc151212669"/>
      <w:bookmarkStart w:id="4" w:name="_Toc152665639"/>
      <w:bookmarkStart w:id="5" w:name="_Toc150935698"/>
      <w:bookmarkStart w:id="6" w:name="_Toc151212670"/>
      <w:bookmarkStart w:id="7" w:name="_Toc152665640"/>
    </w:p>
    <w:p w14:paraId="588897B1" w14:textId="384FD954" w:rsidR="00276EFF" w:rsidRDefault="00276EFF" w:rsidP="00A30EC8">
      <w:pPr>
        <w:pStyle w:val="ATABulletLevel01BodySlide"/>
      </w:pPr>
      <w:r>
        <w:t>Dans ce dernier module, les participants détermineront comment appliquer, dans le cadre de leurs fonctions quotidiennes, les connaissances qu’ils ont acquises. Après avoir répondu au questionnaire sur les connaissances en fin de formation et rempli le formulaire d'évaluation, ils participeront à la cérémonie de remise des certificats.</w:t>
      </w:r>
    </w:p>
    <w:p w14:paraId="588897CA" w14:textId="77777777" w:rsidR="001A7411" w:rsidRDefault="001A7411" w:rsidP="00F92A69">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3F6CD5" w:rsidRPr="00F61D07" w14:paraId="588897CF" w14:textId="77777777" w:rsidTr="00C24DA9">
        <w:trPr>
          <w:trHeight w:val="432"/>
        </w:trPr>
        <w:tc>
          <w:tcPr>
            <w:tcW w:w="3967" w:type="pct"/>
            <w:shd w:val="clear" w:color="auto" w:fill="DDDDDD"/>
            <w:vAlign w:val="center"/>
          </w:tcPr>
          <w:p w14:paraId="588897CB" w14:textId="283A6F8F" w:rsidR="003F6CD5" w:rsidRPr="00D4655D" w:rsidRDefault="003F6CD5" w:rsidP="00A30EC8">
            <w:pPr>
              <w:pStyle w:val="ATASlideNoteHeading"/>
            </w:pPr>
            <w:r>
              <w:t xml:space="preserve">Diapo </w:t>
            </w:r>
            <w:r w:rsidR="00590528">
              <w:fldChar w:fldCharType="begin"/>
            </w:r>
            <w:r>
              <w:instrText xml:space="preserve"> SEQ ataslide \s </w:instrText>
            </w:r>
            <w:r w:rsidR="00590528">
              <w:fldChar w:fldCharType="separate"/>
            </w:r>
            <w:r w:rsidR="00073DDE">
              <w:rPr>
                <w:noProof/>
              </w:rPr>
              <w:t>2</w:t>
            </w:r>
            <w:r w:rsidR="00590528">
              <w:fldChar w:fldCharType="end"/>
            </w:r>
            <w:r>
              <w:t>. Attentes du cours et étapes suivantes</w:t>
            </w:r>
          </w:p>
        </w:tc>
        <w:tc>
          <w:tcPr>
            <w:tcW w:w="344" w:type="pct"/>
            <w:shd w:val="clear" w:color="auto" w:fill="DDDDDD"/>
            <w:vAlign w:val="center"/>
          </w:tcPr>
          <w:p w14:paraId="588897CC" w14:textId="77777777" w:rsidR="003F6CD5" w:rsidRPr="005D57E5" w:rsidRDefault="003F6CD5" w:rsidP="00C24DA9"/>
        </w:tc>
        <w:tc>
          <w:tcPr>
            <w:tcW w:w="345" w:type="pct"/>
            <w:shd w:val="clear" w:color="auto" w:fill="DDDDDD"/>
            <w:vAlign w:val="center"/>
          </w:tcPr>
          <w:p w14:paraId="588897CD" w14:textId="77777777" w:rsidR="003F6CD5" w:rsidRPr="00DF2552" w:rsidRDefault="003F6CD5" w:rsidP="00C24DA9">
            <w:pPr>
              <w:jc w:val="center"/>
            </w:pPr>
          </w:p>
        </w:tc>
        <w:tc>
          <w:tcPr>
            <w:tcW w:w="344" w:type="pct"/>
            <w:shd w:val="clear" w:color="auto" w:fill="DDDDDD"/>
            <w:vAlign w:val="center"/>
          </w:tcPr>
          <w:p w14:paraId="588897CE" w14:textId="77777777" w:rsidR="003F6CD5" w:rsidRPr="005D57E5" w:rsidRDefault="003F6CD5" w:rsidP="00C24DA9">
            <w:pPr>
              <w:jc w:val="center"/>
            </w:pPr>
          </w:p>
        </w:tc>
      </w:tr>
      <w:tr w:rsidR="003F6CD5" w:rsidRPr="00F61D07" w14:paraId="588897D2" w14:textId="77777777" w:rsidTr="00257440">
        <w:tc>
          <w:tcPr>
            <w:tcW w:w="5000" w:type="pct"/>
            <w:gridSpan w:val="4"/>
            <w:shd w:val="clear" w:color="auto" w:fill="EAEAEA"/>
          </w:tcPr>
          <w:p w14:paraId="588897D0" w14:textId="77777777" w:rsidR="003F6CD5" w:rsidRPr="00486B0F" w:rsidRDefault="00124A00" w:rsidP="003F6CD5">
            <w:pPr>
              <w:pStyle w:val="ATABulletLevel01BodySlide"/>
            </w:pPr>
            <w:r>
              <w:t>Dans quelle mesure ce cours a-t-il répondu à vos attentes ?</w:t>
            </w:r>
          </w:p>
          <w:p w14:paraId="588897D1" w14:textId="77777777" w:rsidR="003F6CD5" w:rsidRPr="00B7142E" w:rsidRDefault="00124A00" w:rsidP="00202C70">
            <w:pPr>
              <w:pStyle w:val="ATABulletLevel01BodySlide"/>
            </w:pPr>
            <w:r>
              <w:t>Comment prévoyez-vous d'utiliser les connaissances que vous avez acquises ?</w:t>
            </w:r>
          </w:p>
        </w:tc>
      </w:tr>
      <w:tr w:rsidR="003F6CD5" w:rsidRPr="00F61D07" w14:paraId="588897D4" w14:textId="77777777" w:rsidTr="00C24DA9">
        <w:tc>
          <w:tcPr>
            <w:tcW w:w="5000" w:type="pct"/>
            <w:gridSpan w:val="4"/>
            <w:shd w:val="clear" w:color="auto" w:fill="EAEAEA"/>
            <w:tcMar>
              <w:left w:w="72" w:type="dxa"/>
              <w:right w:w="72" w:type="dxa"/>
            </w:tcMar>
            <w:vAlign w:val="center"/>
          </w:tcPr>
          <w:p w14:paraId="588897D3" w14:textId="6D855694" w:rsidR="003F6CD5" w:rsidRPr="0020077B" w:rsidRDefault="003F6CD5" w:rsidP="00AE63CB">
            <w:pPr>
              <w:pStyle w:val="ATAGraphicDescription"/>
            </w:pPr>
            <w:r>
              <w:rPr>
                <w:iCs/>
              </w:rPr>
              <w:t>Description de l’image :</w:t>
            </w:r>
            <w:r>
              <w:t xml:space="preserve"> Une personne qui répond à un questionnaire.</w:t>
            </w:r>
          </w:p>
        </w:tc>
      </w:tr>
    </w:tbl>
    <w:bookmarkEnd w:id="2"/>
    <w:bookmarkEnd w:id="3"/>
    <w:bookmarkEnd w:id="4"/>
    <w:bookmarkEnd w:id="5"/>
    <w:bookmarkEnd w:id="6"/>
    <w:bookmarkEnd w:id="7"/>
    <w:p w14:paraId="588897D5" w14:textId="77777777" w:rsidR="006E2B43" w:rsidRDefault="000A5F34" w:rsidP="006E2B43">
      <w:pPr>
        <w:pStyle w:val="ATAHeadingLevel1"/>
      </w:pPr>
      <w:r>
        <w:t>Attentes concernant le cours</w:t>
      </w:r>
    </w:p>
    <w:p w14:paraId="588897D6" w14:textId="5AE0276F" w:rsidR="00124A00" w:rsidRDefault="0DBDD65B" w:rsidP="00276EFF">
      <w:pPr>
        <w:pStyle w:val="ATABulletLevel01BodySlide"/>
      </w:pPr>
      <w:r>
        <w:t>Faites référence aux attentes des participants qui avaient été notées sur une feuille du tableau-papier pendant les présentations du premier jour.</w:t>
      </w:r>
    </w:p>
    <w:p w14:paraId="588897D7" w14:textId="1C4F088B" w:rsidR="00276EFF" w:rsidRPr="00486B0F" w:rsidRDefault="00124A00" w:rsidP="00276EFF">
      <w:pPr>
        <w:pStyle w:val="ATABulletLevel01BodySlide"/>
      </w:pPr>
      <w:r>
        <w:t xml:space="preserve">Posez la question suivante aux participants : </w:t>
      </w:r>
      <w:r>
        <w:rPr>
          <w:b/>
        </w:rPr>
        <w:t xml:space="preserve">Dans quelle mesure ce cours a-t-il répondu à vos attentes ? </w:t>
      </w:r>
      <w:r>
        <w:t xml:space="preserve">Prenez acte de leurs réponses et, si nécessaire, expliquez la manière dont chacune des attentes a été satisfaite pendant la formation. </w:t>
      </w:r>
    </w:p>
    <w:p w14:paraId="588897D8" w14:textId="77777777" w:rsidR="00276EFF" w:rsidRDefault="00276EFF" w:rsidP="00276EFF">
      <w:pPr>
        <w:pStyle w:val="ATABulletLevel01BodySlide"/>
      </w:pPr>
      <w:r>
        <w:t>Encouragez les participants à s'adresser au représentant de l'ATA concernant toute attente non satisfaite.</w:t>
      </w:r>
    </w:p>
    <w:p w14:paraId="588897D9" w14:textId="77777777" w:rsidR="00FF7A0A" w:rsidRPr="00127FC4" w:rsidRDefault="00D37575" w:rsidP="00FF7A0A">
      <w:pPr>
        <w:pStyle w:val="ATAHeadingLevel1"/>
      </w:pPr>
      <w:r>
        <w:t>Étapes suivantes</w:t>
      </w:r>
    </w:p>
    <w:p w14:paraId="588897DA" w14:textId="1F078268" w:rsidR="00124A00" w:rsidRPr="008A1D8E" w:rsidRDefault="00124A00" w:rsidP="00276EFF">
      <w:pPr>
        <w:pStyle w:val="ATABulletLevel01BodySlide"/>
        <w:rPr>
          <w:b/>
        </w:rPr>
      </w:pPr>
      <w:r>
        <w:t xml:space="preserve">Posez la question suivante aux participants : </w:t>
      </w:r>
      <w:r>
        <w:rPr>
          <w:b/>
        </w:rPr>
        <w:t xml:space="preserve">Comment prévoyez-vous d'utiliser les connaissances que vous avez acquises ? </w:t>
      </w:r>
      <w:r>
        <w:t>Prenez acte de leurs réponses.</w:t>
      </w:r>
    </w:p>
    <w:p w14:paraId="63AFFCE6" w14:textId="50347BB2" w:rsidR="008A1D8E" w:rsidRPr="00D071DD" w:rsidRDefault="008A1D8E" w:rsidP="540B41AC">
      <w:pPr>
        <w:pStyle w:val="ATABulletLevel01BodySlide"/>
        <w:rPr>
          <w:b/>
        </w:rPr>
      </w:pPr>
      <w:r>
        <w:t xml:space="preserve">Demandez aux participants de se reporter à l'activité qu’ils viennent de mener pendant le </w:t>
      </w:r>
      <w:r>
        <w:rPr>
          <w:b/>
        </w:rPr>
        <w:t>module 19 : Étapes suivantes</w:t>
      </w:r>
      <w:r>
        <w:t xml:space="preserve"> et expliquez-leur qu’ils peuvent se servir de cette feuille de travail pour commencer à élaborer un plan pour incorporer les meilleures pratiques et les enseignements étudiés au cours des trois dernières semaines. </w:t>
      </w:r>
    </w:p>
    <w:p w14:paraId="588897DD" w14:textId="7B03BC97" w:rsidR="00744CA3" w:rsidRPr="00D071DD" w:rsidRDefault="00744CA3" w:rsidP="00744CA3">
      <w:pPr>
        <w:pStyle w:val="ATABulletLevel01BodySlide"/>
      </w:pPr>
      <w:r>
        <w:lastRenderedPageBreak/>
        <w:t>Rappelez aux participants que les guides pratiques sont des ressources qui les aideront à combattre et à vaincre le terrorisme.</w:t>
      </w:r>
    </w:p>
    <w:p w14:paraId="588897DE" w14:textId="3B806EE6" w:rsidR="00276EFF" w:rsidRPr="00116CD0" w:rsidRDefault="00276EFF" w:rsidP="00276EFF">
      <w:pPr>
        <w:pStyle w:val="ATABulletLevel01BodySlide"/>
      </w:pPr>
      <w:r>
        <w:t xml:space="preserve">Demander aux participants s'ils ont des dernières questions et prenez acte de leurs réponses. </w:t>
      </w:r>
    </w:p>
    <w:p w14:paraId="588897DF" w14:textId="77777777" w:rsidR="00830B5E" w:rsidRDefault="00276EFF" w:rsidP="00276EFF">
      <w:pPr>
        <w:pStyle w:val="ATABulletLevel01BodySlide"/>
      </w:pPr>
      <w:r>
        <w:t xml:space="preserve">Passez à la section suivante en expliquant que les participants vont maintenant répondre au questionnaire sur les connaissances en fin de formation. </w:t>
      </w:r>
    </w:p>
    <w:p w14:paraId="127240C8" w14:textId="1C25E221" w:rsidR="00A95C0E" w:rsidRPr="00A95C0E" w:rsidRDefault="00A95C0E" w:rsidP="009F689D">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70"/>
        <w:gridCol w:w="1260"/>
      </w:tblGrid>
      <w:tr w:rsidR="00A95C0E" w:rsidRPr="00A95C0E" w14:paraId="0F4A7777" w14:textId="77777777" w:rsidTr="00A95C0E">
        <w:trPr>
          <w:trHeight w:val="405"/>
        </w:trPr>
        <w:tc>
          <w:tcPr>
            <w:tcW w:w="8070" w:type="dxa"/>
            <w:tcBorders>
              <w:top w:val="single" w:sz="6" w:space="0" w:color="969696"/>
              <w:left w:val="single" w:sz="6" w:space="0" w:color="969696"/>
              <w:bottom w:val="single" w:sz="6" w:space="0" w:color="969696"/>
              <w:right w:val="nil"/>
            </w:tcBorders>
            <w:shd w:val="clear" w:color="auto" w:fill="BFBFBF"/>
            <w:vAlign w:val="center"/>
            <w:hideMark/>
          </w:tcPr>
          <w:p w14:paraId="442BEC35" w14:textId="5B09627C" w:rsidR="00A95C0E" w:rsidRPr="00A95C0E" w:rsidRDefault="00A95C0E" w:rsidP="00A95C0E">
            <w:pPr>
              <w:ind w:left="60"/>
              <w:textAlignment w:val="baseline"/>
              <w:rPr>
                <w:rFonts w:ascii="Times New Roman" w:hAnsi="Times New Roman"/>
              </w:rPr>
            </w:pPr>
            <w:r>
              <w:rPr>
                <w:b/>
                <w:color w:val="262626"/>
              </w:rPr>
              <w:t>Sujet : Évaluation de la formation</w:t>
            </w:r>
            <w:r>
              <w:rPr>
                <w:color w:val="262626"/>
              </w:rPr>
              <w:t> </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641185E4" w14:textId="632B83C6" w:rsidR="00A95C0E" w:rsidRPr="00A95C0E" w:rsidRDefault="009F689D" w:rsidP="00A95C0E">
            <w:pPr>
              <w:ind w:left="60"/>
              <w:jc w:val="center"/>
              <w:textAlignment w:val="baseline"/>
              <w:rPr>
                <w:rFonts w:ascii="Times New Roman" w:hAnsi="Times New Roman"/>
              </w:rPr>
            </w:pPr>
            <w:r>
              <w:rPr>
                <w:b/>
                <w:color w:val="262626"/>
                <w:sz w:val="20"/>
              </w:rPr>
              <w:t>60 minutes </w:t>
            </w:r>
            <w:r>
              <w:rPr>
                <w:color w:val="262626"/>
                <w:sz w:val="20"/>
              </w:rPr>
              <w:t> </w:t>
            </w:r>
          </w:p>
        </w:tc>
      </w:tr>
    </w:tbl>
    <w:p w14:paraId="588897E4" w14:textId="77777777" w:rsidR="00FF7A0A" w:rsidRDefault="00FF7A0A" w:rsidP="003F6CD5">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753870" w:rsidRPr="00F61D07" w14:paraId="588897E9" w14:textId="77777777" w:rsidTr="5AE3432A">
        <w:trPr>
          <w:trHeight w:val="432"/>
        </w:trPr>
        <w:tc>
          <w:tcPr>
            <w:tcW w:w="3967" w:type="pct"/>
            <w:shd w:val="clear" w:color="auto" w:fill="DDDDDD"/>
            <w:vAlign w:val="center"/>
          </w:tcPr>
          <w:p w14:paraId="588897E5" w14:textId="17E04A5A" w:rsidR="00753870" w:rsidRPr="00D4655D" w:rsidRDefault="00870CDC" w:rsidP="008A1D8E">
            <w:pPr>
              <w:pStyle w:val="ATASlideNoteHeading"/>
            </w:pPr>
            <w:r>
              <w:t xml:space="preserve">Diapo </w:t>
            </w:r>
            <w:r>
              <w:fldChar w:fldCharType="begin"/>
            </w:r>
            <w:r>
              <w:instrText>SEQ ataslide \s</w:instrText>
            </w:r>
            <w:r>
              <w:fldChar w:fldCharType="separate"/>
            </w:r>
            <w:r w:rsidR="00073DDE">
              <w:rPr>
                <w:noProof/>
              </w:rPr>
              <w:t>3</w:t>
            </w:r>
            <w:r>
              <w:fldChar w:fldCharType="end"/>
            </w:r>
            <w:r>
              <w:t>. Questionnaire sur les connaissances en fin de formation (Polycopié 18.1)</w:t>
            </w:r>
          </w:p>
        </w:tc>
        <w:tc>
          <w:tcPr>
            <w:tcW w:w="344" w:type="pct"/>
            <w:shd w:val="clear" w:color="auto" w:fill="DDDDDD"/>
            <w:vAlign w:val="center"/>
          </w:tcPr>
          <w:p w14:paraId="588897E6" w14:textId="77777777" w:rsidR="00753870" w:rsidRPr="005D57E5" w:rsidRDefault="00753870" w:rsidP="00C24DA9"/>
        </w:tc>
        <w:tc>
          <w:tcPr>
            <w:tcW w:w="345" w:type="pct"/>
            <w:shd w:val="clear" w:color="auto" w:fill="DDDDDD"/>
            <w:vAlign w:val="center"/>
          </w:tcPr>
          <w:p w14:paraId="588897E7" w14:textId="77777777" w:rsidR="00753870" w:rsidRPr="00DF2552" w:rsidRDefault="00753870" w:rsidP="00C24DA9">
            <w:pPr>
              <w:jc w:val="center"/>
            </w:pPr>
          </w:p>
        </w:tc>
        <w:tc>
          <w:tcPr>
            <w:tcW w:w="344" w:type="pct"/>
            <w:shd w:val="clear" w:color="auto" w:fill="DDDDDD"/>
            <w:vAlign w:val="center"/>
          </w:tcPr>
          <w:p w14:paraId="588897E8" w14:textId="77777777" w:rsidR="00753870" w:rsidRPr="005D57E5" w:rsidRDefault="00FC6E8B" w:rsidP="00C24DA9">
            <w:pPr>
              <w:jc w:val="center"/>
            </w:pPr>
            <w:r>
              <w:rPr>
                <w:noProof/>
              </w:rPr>
              <w:drawing>
                <wp:anchor distT="0" distB="0" distL="114300" distR="114300" simplePos="0" relativeHeight="251667456" behindDoc="0" locked="1" layoutInCell="1" allowOverlap="1" wp14:anchorId="58889838" wp14:editId="0A1516A1">
                  <wp:simplePos x="0" y="0"/>
                  <wp:positionH relativeFrom="column">
                    <wp:posOffset>94615</wp:posOffset>
                  </wp:positionH>
                  <wp:positionV relativeFrom="paragraph">
                    <wp:posOffset>-6985</wp:posOffset>
                  </wp:positionV>
                  <wp:extent cx="278765" cy="283210"/>
                  <wp:effectExtent l="0" t="0" r="698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78765" cy="2832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53870" w:rsidRPr="00F61D07" w14:paraId="588897EE" w14:textId="77777777" w:rsidTr="5AE3432A">
        <w:tc>
          <w:tcPr>
            <w:tcW w:w="5000" w:type="pct"/>
            <w:gridSpan w:val="4"/>
            <w:shd w:val="clear" w:color="auto" w:fill="EAEAEA"/>
          </w:tcPr>
          <w:p w14:paraId="588897EA" w14:textId="77777777" w:rsidR="00753870" w:rsidRPr="001368F7" w:rsidRDefault="00753870" w:rsidP="00C24DA9">
            <w:pPr>
              <w:pStyle w:val="ATABulletLevel01BodySlide"/>
            </w:pPr>
            <w:r>
              <w:t>Consignes</w:t>
            </w:r>
          </w:p>
          <w:p w14:paraId="588897EB" w14:textId="051608E1" w:rsidR="00753870" w:rsidRPr="00082994" w:rsidRDefault="2E7E842D" w:rsidP="00C24DA9">
            <w:pPr>
              <w:pStyle w:val="ATABulletLevel02BodySlide"/>
            </w:pPr>
            <w:r>
              <w:t>Répondre au questionnaire sur les connaissances en fin de formation.</w:t>
            </w:r>
          </w:p>
          <w:p w14:paraId="588897EC" w14:textId="77777777" w:rsidR="00753870" w:rsidRPr="00082994" w:rsidRDefault="00753870" w:rsidP="00C24DA9">
            <w:pPr>
              <w:pStyle w:val="ATABulletLevel01BodySlide"/>
            </w:pPr>
            <w:r>
              <w:t>Temps accordé</w:t>
            </w:r>
          </w:p>
          <w:p w14:paraId="588897ED" w14:textId="77777777" w:rsidR="00753870" w:rsidRPr="00B7142E" w:rsidRDefault="00753870" w:rsidP="00AC363A">
            <w:pPr>
              <w:pStyle w:val="ATABulletLevel02BodySlide"/>
            </w:pPr>
            <w:r>
              <w:t>Autant que nécessaire.</w:t>
            </w:r>
          </w:p>
        </w:tc>
      </w:tr>
      <w:tr w:rsidR="00753870" w:rsidRPr="00F61D07" w14:paraId="588897F0" w14:textId="77777777" w:rsidTr="5AE3432A">
        <w:tc>
          <w:tcPr>
            <w:tcW w:w="5000" w:type="pct"/>
            <w:gridSpan w:val="4"/>
            <w:shd w:val="clear" w:color="auto" w:fill="EAEAEA"/>
            <w:tcMar>
              <w:left w:w="72" w:type="dxa"/>
              <w:right w:w="72" w:type="dxa"/>
            </w:tcMar>
            <w:vAlign w:val="center"/>
          </w:tcPr>
          <w:p w14:paraId="588897EF" w14:textId="77777777" w:rsidR="00753870" w:rsidRPr="0020077B" w:rsidRDefault="00753870" w:rsidP="00EF116D">
            <w:pPr>
              <w:pStyle w:val="ATAGraphicDescription"/>
            </w:pPr>
            <w:r>
              <w:rPr>
                <w:iCs/>
              </w:rPr>
              <w:t>Description de l’image :</w:t>
            </w:r>
            <w:r>
              <w:t xml:space="preserve"> Image d'une personne qui écrit</w:t>
            </w:r>
          </w:p>
        </w:tc>
      </w:tr>
    </w:tbl>
    <w:p w14:paraId="588897F1" w14:textId="77777777" w:rsidR="009272C1" w:rsidRDefault="009272C1" w:rsidP="009272C1">
      <w:pPr>
        <w:pStyle w:val="ATAHeadingLevel1"/>
      </w:pPr>
      <w:r>
        <w:t>Préparation</w:t>
      </w:r>
    </w:p>
    <w:p w14:paraId="588897F2" w14:textId="67D32A70" w:rsidR="00276EFF" w:rsidRPr="00031EEF" w:rsidRDefault="00276EFF" w:rsidP="00276EFF">
      <w:pPr>
        <w:pStyle w:val="ATABulletLevel01BodySlide"/>
        <w:rPr>
          <w:b/>
        </w:rPr>
      </w:pPr>
      <w:r>
        <w:t xml:space="preserve">L'instructeur principal administrera le questionnaire sur les connaissances en fin de cours. Gardez à l'esprit que les « tests » sont toujours un sujet délicat. </w:t>
      </w:r>
    </w:p>
    <w:p w14:paraId="588897F3" w14:textId="7E229550" w:rsidR="00276EFF" w:rsidRPr="00031EEF" w:rsidRDefault="00276EFF" w:rsidP="00276EFF">
      <w:pPr>
        <w:pStyle w:val="ATABulletLevel01BodySlide"/>
        <w:rPr>
          <w:b/>
        </w:rPr>
      </w:pPr>
      <w:r>
        <w:t>Expliquez aux participants qu’il s'agit du même questionnaire auquel ils ont répondu en début de formation et qu'évaluer les connaissances des apprenants en début et en fin de cours permet à l’ATA de mesurer le développement des connaissances et l'efficacité de la formation. L'ATA peut ensuite utiliser ces données pour évaluer et comparer ses formations.</w:t>
      </w:r>
    </w:p>
    <w:p w14:paraId="588897F4" w14:textId="651D96C7" w:rsidR="00276EFF" w:rsidRPr="009272C1" w:rsidRDefault="00276EFF" w:rsidP="540B41AC">
      <w:pPr>
        <w:pStyle w:val="ATABulletLevel01BodySlide"/>
        <w:rPr>
          <w:b/>
        </w:rPr>
      </w:pPr>
      <w:r>
        <w:t xml:space="preserve">Expliquez aux participants qu'ils ne sont pas testés quant à leurs capacités. </w:t>
      </w:r>
      <w:r>
        <w:rPr>
          <w:rStyle w:val="ATAEmphasis"/>
        </w:rPr>
        <w:t>Ne leur dites pas</w:t>
      </w:r>
      <w:r>
        <w:t xml:space="preserve"> que ces évaluations visent à tester leurs compétences professionnelles, car ça n'est pas le cas. Précisez qu’aucun nom ou identifiant n'est collecté ni assigné.</w:t>
      </w:r>
    </w:p>
    <w:p w14:paraId="588897F5" w14:textId="77777777" w:rsidR="009272C1" w:rsidRPr="009272C1" w:rsidRDefault="009272C1" w:rsidP="009272C1">
      <w:pPr>
        <w:pStyle w:val="ATAHeadingLevel1"/>
      </w:pPr>
      <w:r>
        <w:t xml:space="preserve">Administrez le questionnaire sur les connaissances </w:t>
      </w:r>
    </w:p>
    <w:p w14:paraId="588897F6" w14:textId="481BDF08" w:rsidR="00276EFF" w:rsidRPr="00031EEF" w:rsidRDefault="2B9967AD" w:rsidP="1F44E2C6">
      <w:pPr>
        <w:pStyle w:val="ATABulletLevel01BodySlide"/>
        <w:rPr>
          <w:b/>
        </w:rPr>
      </w:pPr>
      <w:r>
        <w:t xml:space="preserve">Distribuez le </w:t>
      </w:r>
      <w:r>
        <w:rPr>
          <w:b/>
        </w:rPr>
        <w:t>polycopié 18.1</w:t>
      </w:r>
      <w:r>
        <w:t xml:space="preserve"> (Questionnaire sur les connaissances en fin de formation) aux participants.</w:t>
      </w:r>
    </w:p>
    <w:p w14:paraId="588897F7" w14:textId="77777777" w:rsidR="00276EFF" w:rsidRPr="00031EEF" w:rsidRDefault="00276EFF" w:rsidP="00276EFF">
      <w:pPr>
        <w:pStyle w:val="ATABulletLevel01BodySlide"/>
        <w:rPr>
          <w:b/>
        </w:rPr>
      </w:pPr>
      <w:r>
        <w:t>Accordez-leur suffisamment de temps pour répondre à toute les questions.</w:t>
      </w:r>
    </w:p>
    <w:p w14:paraId="588897F8" w14:textId="77777777" w:rsidR="00276EFF" w:rsidRPr="007B2EAC" w:rsidRDefault="00610176" w:rsidP="00276EFF">
      <w:pPr>
        <w:pStyle w:val="ATABulletLevel01BodySlide"/>
        <w:rPr>
          <w:b/>
        </w:rPr>
      </w:pPr>
      <w:r>
        <w:t xml:space="preserve">Ramassez les questionnaires. </w:t>
      </w:r>
    </w:p>
    <w:p w14:paraId="588897F9" w14:textId="77777777" w:rsidR="007B2EAC" w:rsidRDefault="007B2EAC" w:rsidP="007B2EAC">
      <w:pPr>
        <w:pStyle w:val="ATABulletLevel01BodySlide"/>
        <w:numPr>
          <w:ilvl w:val="0"/>
          <w:numId w:val="0"/>
        </w:numPr>
        <w:ind w:left="72"/>
      </w:pPr>
    </w:p>
    <w:p w14:paraId="588897FA" w14:textId="625D056B" w:rsidR="007B2EAC" w:rsidRPr="007B2EAC" w:rsidRDefault="007B2EAC" w:rsidP="007B2EAC">
      <w:pPr>
        <w:pStyle w:val="ATABulletLevel01BodySlide"/>
        <w:numPr>
          <w:ilvl w:val="0"/>
          <w:numId w:val="0"/>
        </w:numPr>
        <w:ind w:left="72"/>
        <w:rPr>
          <w:rFonts w:eastAsia="Times New Roman"/>
          <w:b/>
          <w:bCs w:val="0"/>
        </w:rPr>
      </w:pPr>
      <w:r>
        <w:rPr>
          <w:b/>
        </w:rPr>
        <w:t xml:space="preserve">Passez en revue le questionnaire sur les connaissances </w:t>
      </w:r>
    </w:p>
    <w:p w14:paraId="588897FB" w14:textId="77777777" w:rsidR="007B2EAC" w:rsidRPr="00031EEF" w:rsidRDefault="007B2EAC" w:rsidP="007B2EAC">
      <w:pPr>
        <w:pStyle w:val="ATABulletLevel01BodySlide"/>
        <w:rPr>
          <w:b/>
        </w:rPr>
      </w:pPr>
      <w:r>
        <w:t xml:space="preserve">Une fois que tous les participants ont rendu leurs questionnaires, projetez-en la version électronique à l'écran. </w:t>
      </w:r>
    </w:p>
    <w:p w14:paraId="588897FC" w14:textId="62422F66" w:rsidR="007B2EAC" w:rsidRDefault="663FCF7C" w:rsidP="007B2EAC">
      <w:pPr>
        <w:pStyle w:val="ATABulletLevel01BodySlide"/>
      </w:pPr>
      <w:r>
        <w:t xml:space="preserve">Lisez chaque question et donnez-en la bonne réponse. Menez une rapide session de rattrapage, si nécessaire. L'appendice A du </w:t>
      </w:r>
      <w:r>
        <w:rPr>
          <w:b/>
        </w:rPr>
        <w:t>module 0 : Administration du cours</w:t>
      </w:r>
      <w:r>
        <w:t xml:space="preserve"> contient la grille des réponses au questionnaire.</w:t>
      </w:r>
    </w:p>
    <w:p w14:paraId="588897FD" w14:textId="2B51C779" w:rsidR="007B2EAC" w:rsidRPr="00AC363A" w:rsidRDefault="007B2EAC" w:rsidP="007B2EAC">
      <w:pPr>
        <w:pStyle w:val="ATABulletLevel01BodySlide"/>
        <w:rPr>
          <w:b/>
        </w:rPr>
      </w:pPr>
      <w:r>
        <w:t>Demandez aux participants s'ils ont des questions sur le questionnaire des connaissances en fin de formation ou sur tout autre sujet abordé.</w:t>
      </w:r>
    </w:p>
    <w:p w14:paraId="588897FF" w14:textId="77777777" w:rsidR="007B2EAC" w:rsidRPr="006059B1" w:rsidRDefault="007B2EAC" w:rsidP="007B2EAC">
      <w:pPr>
        <w:pStyle w:val="ATABody"/>
        <w:rPr>
          <w:b/>
        </w:rPr>
      </w:pPr>
      <w:r>
        <w:rPr>
          <w:b/>
        </w:rPr>
        <w:lastRenderedPageBreak/>
        <w:t>Noter et utiliser le questionnaire sur les connaissances</w:t>
      </w:r>
    </w:p>
    <w:p w14:paraId="58889800" w14:textId="77777777" w:rsidR="007B2EAC" w:rsidRPr="00907033" w:rsidRDefault="007B2EAC" w:rsidP="007B2EAC">
      <w:pPr>
        <w:pStyle w:val="ATABulletLevel01BodySlide"/>
      </w:pPr>
      <w:r>
        <w:t xml:space="preserve">Notez les questionnaires à l'aide du classeur Excel situé dans le dossier LEAD du CD des supports de cours (voir l’appendice B du module 0). </w:t>
      </w:r>
    </w:p>
    <w:p w14:paraId="58889801" w14:textId="77777777" w:rsidR="007B2EAC" w:rsidRDefault="007B2EAC" w:rsidP="007B2EAC">
      <w:pPr>
        <w:pStyle w:val="ATABulletLevel01BodySlide"/>
        <w:rPr>
          <w:rStyle w:val="ATAEmphasis"/>
        </w:rPr>
      </w:pPr>
      <w:r>
        <w:t xml:space="preserve">Conservez les questionnaires pour les soumettre avec le rapport post-action. </w:t>
      </w:r>
      <w:r>
        <w:rPr>
          <w:rStyle w:val="ATAEmphasis"/>
        </w:rPr>
        <w:t>L'instructeur principal doit envoyer les questionnaires dûment remplis à l'ATA.</w:t>
      </w:r>
    </w:p>
    <w:p w14:paraId="58889803" w14:textId="440C482E" w:rsidR="00FF7A0A" w:rsidRDefault="00FF7A0A" w:rsidP="540B41AC">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3F6CD5" w:rsidRPr="00F61D07" w14:paraId="58889808" w14:textId="77777777" w:rsidTr="5AE3432A">
        <w:trPr>
          <w:trHeight w:val="432"/>
        </w:trPr>
        <w:tc>
          <w:tcPr>
            <w:tcW w:w="3967" w:type="pct"/>
            <w:shd w:val="clear" w:color="auto" w:fill="DDDDDD"/>
            <w:vAlign w:val="center"/>
          </w:tcPr>
          <w:p w14:paraId="58889804" w14:textId="62CEEF84" w:rsidR="003F6CD5" w:rsidRPr="00D4655D" w:rsidRDefault="003F6CD5" w:rsidP="004F5F0D">
            <w:pPr>
              <w:pStyle w:val="ATASlideNoteHeading"/>
            </w:pPr>
            <w:r>
              <w:t xml:space="preserve">Diapo </w:t>
            </w:r>
            <w:r w:rsidR="00590528">
              <w:fldChar w:fldCharType="begin"/>
            </w:r>
            <w:r>
              <w:instrText xml:space="preserve"> SEQ ataslide \s </w:instrText>
            </w:r>
            <w:r w:rsidR="00590528">
              <w:fldChar w:fldCharType="separate"/>
            </w:r>
            <w:r w:rsidR="00073DDE">
              <w:rPr>
                <w:noProof/>
              </w:rPr>
              <w:t>4</w:t>
            </w:r>
            <w:r w:rsidR="00590528">
              <w:fldChar w:fldCharType="end"/>
            </w:r>
            <w:r>
              <w:t>. Évaluation de la formation par les participants</w:t>
            </w:r>
          </w:p>
        </w:tc>
        <w:tc>
          <w:tcPr>
            <w:tcW w:w="344" w:type="pct"/>
            <w:shd w:val="clear" w:color="auto" w:fill="DDDDDD"/>
            <w:vAlign w:val="center"/>
          </w:tcPr>
          <w:p w14:paraId="58889805" w14:textId="77777777" w:rsidR="003F6CD5" w:rsidRPr="005D57E5" w:rsidRDefault="003F6CD5" w:rsidP="00C24DA9"/>
        </w:tc>
        <w:tc>
          <w:tcPr>
            <w:tcW w:w="345" w:type="pct"/>
            <w:shd w:val="clear" w:color="auto" w:fill="DDDDDD"/>
            <w:vAlign w:val="center"/>
          </w:tcPr>
          <w:p w14:paraId="58889806" w14:textId="77777777" w:rsidR="003F6CD5" w:rsidRPr="00DF2552" w:rsidRDefault="003F6CD5" w:rsidP="00C24DA9">
            <w:pPr>
              <w:jc w:val="center"/>
            </w:pPr>
          </w:p>
        </w:tc>
        <w:tc>
          <w:tcPr>
            <w:tcW w:w="344" w:type="pct"/>
            <w:shd w:val="clear" w:color="auto" w:fill="DDDDDD"/>
            <w:vAlign w:val="center"/>
          </w:tcPr>
          <w:p w14:paraId="58889807" w14:textId="75352B3A" w:rsidR="003F6CD5" w:rsidRPr="005D57E5" w:rsidRDefault="00E91973" w:rsidP="00C24DA9">
            <w:pPr>
              <w:jc w:val="center"/>
            </w:pPr>
            <w:r>
              <w:rPr>
                <w:noProof/>
              </w:rPr>
              <w:drawing>
                <wp:inline distT="0" distB="0" distL="0" distR="0" wp14:anchorId="13C83B98" wp14:editId="1FB1F7E2">
                  <wp:extent cx="270164" cy="274320"/>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2"/>
                          <a:stretch>
                            <a:fillRect/>
                          </a:stretch>
                        </pic:blipFill>
                        <pic:spPr>
                          <a:xfrm>
                            <a:off x="0" y="0"/>
                            <a:ext cx="270164" cy="274320"/>
                          </a:xfrm>
                          <a:prstGeom prst="rect">
                            <a:avLst/>
                          </a:prstGeom>
                        </pic:spPr>
                      </pic:pic>
                    </a:graphicData>
                  </a:graphic>
                </wp:inline>
              </w:drawing>
            </w:r>
          </w:p>
        </w:tc>
      </w:tr>
      <w:tr w:rsidR="003F6CD5" w:rsidRPr="00F61D07" w14:paraId="5888980D" w14:textId="77777777" w:rsidTr="5AE3432A">
        <w:tc>
          <w:tcPr>
            <w:tcW w:w="5000" w:type="pct"/>
            <w:gridSpan w:val="4"/>
            <w:shd w:val="clear" w:color="auto" w:fill="EAEAEA"/>
          </w:tcPr>
          <w:p w14:paraId="58889809" w14:textId="77777777" w:rsidR="004F5F0D" w:rsidRPr="001368F7" w:rsidRDefault="004F5F0D" w:rsidP="00257440">
            <w:pPr>
              <w:pStyle w:val="ATABulletLevel01BodySlide"/>
            </w:pPr>
            <w:r>
              <w:t>Consignes</w:t>
            </w:r>
          </w:p>
          <w:p w14:paraId="5888980A" w14:textId="7FA9D102" w:rsidR="004F5F0D" w:rsidRPr="00082994" w:rsidRDefault="004F5F0D" w:rsidP="00C6424F">
            <w:pPr>
              <w:pStyle w:val="ATABulletLevel02BodySlide"/>
            </w:pPr>
            <w:r>
              <w:t>Remplir le formulaire d'évaluation de la formation par les participants</w:t>
            </w:r>
          </w:p>
          <w:p w14:paraId="5888980B" w14:textId="77777777" w:rsidR="004F5F0D" w:rsidRPr="00082994" w:rsidRDefault="004F5F0D" w:rsidP="00257440">
            <w:pPr>
              <w:pStyle w:val="ATABulletLevel01BodySlide"/>
            </w:pPr>
            <w:r>
              <w:t>Temps accordé</w:t>
            </w:r>
          </w:p>
          <w:p w14:paraId="5888980C" w14:textId="77777777" w:rsidR="003F6CD5" w:rsidRPr="00B7142E" w:rsidRDefault="004F5F0D" w:rsidP="00C6424F">
            <w:pPr>
              <w:pStyle w:val="ATABulletLevel02BodySlide"/>
            </w:pPr>
            <w:r>
              <w:t>Autant que nécessaire.</w:t>
            </w:r>
          </w:p>
        </w:tc>
      </w:tr>
      <w:tr w:rsidR="003F6CD5" w:rsidRPr="00F61D07" w14:paraId="5888980F" w14:textId="77777777" w:rsidTr="5AE3432A">
        <w:tc>
          <w:tcPr>
            <w:tcW w:w="5000" w:type="pct"/>
            <w:gridSpan w:val="4"/>
            <w:shd w:val="clear" w:color="auto" w:fill="EAEAEA"/>
            <w:tcMar>
              <w:left w:w="72" w:type="dxa"/>
            </w:tcMar>
            <w:vAlign w:val="center"/>
          </w:tcPr>
          <w:p w14:paraId="5888980E" w14:textId="77777777" w:rsidR="003F6CD5" w:rsidRPr="0020077B" w:rsidRDefault="003F6CD5" w:rsidP="00C24DA9">
            <w:pPr>
              <w:pStyle w:val="ATAGraphicDescription"/>
            </w:pPr>
            <w:r>
              <w:rPr>
                <w:iCs/>
              </w:rPr>
              <w:t>Description de l’image :</w:t>
            </w:r>
            <w:r>
              <w:t xml:space="preserve"> Image d'une personne qui écrit</w:t>
            </w:r>
          </w:p>
        </w:tc>
      </w:tr>
    </w:tbl>
    <w:p w14:paraId="58889810" w14:textId="77777777" w:rsidR="003F6CD5" w:rsidRDefault="003F6CD5" w:rsidP="003F6CD5">
      <w:pPr>
        <w:pStyle w:val="ATABody"/>
      </w:pPr>
    </w:p>
    <w:p w14:paraId="58889811" w14:textId="77777777" w:rsidR="003F6CD5" w:rsidRPr="00031EEF" w:rsidRDefault="003F6CD5" w:rsidP="003F6CD5">
      <w:pPr>
        <w:pStyle w:val="ATABulletLevel01BodySlide"/>
        <w:rPr>
          <w:b/>
        </w:rPr>
      </w:pPr>
      <w:r>
        <w:t xml:space="preserve">L'instructeur principal devra expliquer, distribuer et ramasser les formulaires d'évaluation de la formation par les participants. </w:t>
      </w:r>
    </w:p>
    <w:p w14:paraId="58889812" w14:textId="77777777" w:rsidR="003F6CD5" w:rsidRPr="00031EEF" w:rsidRDefault="003F6CD5" w:rsidP="003F6CD5">
      <w:pPr>
        <w:pStyle w:val="ATABulletLevel01BodySlide"/>
        <w:rPr>
          <w:b/>
        </w:rPr>
      </w:pPr>
      <w:r>
        <w:t>Rappelez aux participants que cette évaluation aide l’ATA à mesurer l'efficacité de son programme de formation. Les participants ne sont pas tenus d'inscrire leur nom sur le formulaire.</w:t>
      </w:r>
    </w:p>
    <w:p w14:paraId="58889813" w14:textId="42EE10B0" w:rsidR="003F6CD5" w:rsidRPr="00031EEF" w:rsidRDefault="0870D441" w:rsidP="0DC3A4A7">
      <w:pPr>
        <w:pStyle w:val="ATABulletLevel01BodySlide"/>
        <w:rPr>
          <w:b/>
        </w:rPr>
      </w:pPr>
      <w:r>
        <w:t>Soulignez le fait que l'évaluation de la formation par les participants donne à ces derniers l'occasion d'exprimer leurs avis et observations quant aux points forts et faibles de la formation. Cette évaluation est très utile ; c’est l'une des méthodes dont l'ATA se sert pour améliorer la formation, le cas échéant.</w:t>
      </w:r>
    </w:p>
    <w:p w14:paraId="58889814" w14:textId="77777777" w:rsidR="003F6CD5" w:rsidRPr="00031EEF" w:rsidRDefault="003F6CD5" w:rsidP="003F6CD5">
      <w:pPr>
        <w:pStyle w:val="ATABulletLevel01BodySlide"/>
        <w:rPr>
          <w:b/>
        </w:rPr>
      </w:pPr>
      <w:r>
        <w:t>Donnez aux participants tout le temps nécessaire pour remplir le formulaire d'évaluation.</w:t>
      </w:r>
    </w:p>
    <w:p w14:paraId="58889815" w14:textId="77777777" w:rsidR="00FF7A0A" w:rsidRPr="00600CBE" w:rsidRDefault="003F6CD5" w:rsidP="00600CBE">
      <w:pPr>
        <w:pStyle w:val="ATABulletLevel01BodySlide"/>
        <w:rPr>
          <w:b/>
        </w:rPr>
      </w:pPr>
      <w:r>
        <w:t xml:space="preserve">Ramassez les formulaires et remettez-les aux traducteurs. Ils produiront la traduction de tous les commentaires exprimés par les participants dans les formulaires et l'enverront à l'instructeur principal qui effectuera la synthèse des données. </w:t>
      </w:r>
      <w:r>
        <w:rPr>
          <w:b/>
        </w:rPr>
        <w:t>L'instructeur principal doit remettre les formulaires d'évaluation dûment remplis à l'ATA.</w:t>
      </w:r>
      <w:r>
        <w:t xml:space="preserve"> </w:t>
      </w:r>
    </w:p>
    <w:p w14:paraId="28225B9C" w14:textId="7F755E83" w:rsidR="009F689D" w:rsidRPr="009F689D" w:rsidRDefault="009F689D" w:rsidP="009F689D">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70"/>
        <w:gridCol w:w="1260"/>
      </w:tblGrid>
      <w:tr w:rsidR="009F689D" w:rsidRPr="009F689D" w14:paraId="661ABCFE" w14:textId="77777777" w:rsidTr="009F689D">
        <w:trPr>
          <w:trHeight w:val="405"/>
        </w:trPr>
        <w:tc>
          <w:tcPr>
            <w:tcW w:w="8070" w:type="dxa"/>
            <w:tcBorders>
              <w:top w:val="single" w:sz="6" w:space="0" w:color="969696"/>
              <w:left w:val="single" w:sz="6" w:space="0" w:color="969696"/>
              <w:bottom w:val="single" w:sz="6" w:space="0" w:color="969696"/>
              <w:right w:val="nil"/>
            </w:tcBorders>
            <w:shd w:val="clear" w:color="auto" w:fill="BFBFBF"/>
            <w:vAlign w:val="center"/>
            <w:hideMark/>
          </w:tcPr>
          <w:p w14:paraId="49212A7E" w14:textId="6646A306" w:rsidR="009F689D" w:rsidRPr="009F689D" w:rsidRDefault="009F689D" w:rsidP="009F689D">
            <w:pPr>
              <w:ind w:left="60"/>
              <w:textAlignment w:val="baseline"/>
              <w:rPr>
                <w:rFonts w:ascii="Times New Roman" w:hAnsi="Times New Roman"/>
              </w:rPr>
            </w:pPr>
            <w:r>
              <w:rPr>
                <w:b/>
                <w:color w:val="262626"/>
              </w:rPr>
              <w:t>Sujet : Remise des certificats</w:t>
            </w:r>
            <w:r>
              <w:rPr>
                <w:color w:val="262626"/>
              </w:rPr>
              <w:t> </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1867EDCE" w14:textId="2BABF8D2" w:rsidR="009F689D" w:rsidRPr="009F689D" w:rsidRDefault="009F689D" w:rsidP="009F689D">
            <w:pPr>
              <w:ind w:left="60"/>
              <w:jc w:val="center"/>
              <w:textAlignment w:val="baseline"/>
              <w:rPr>
                <w:rFonts w:ascii="Times New Roman" w:hAnsi="Times New Roman"/>
              </w:rPr>
            </w:pPr>
            <w:r>
              <w:rPr>
                <w:b/>
                <w:color w:val="262626"/>
                <w:sz w:val="20"/>
              </w:rPr>
              <w:t>60 minutes </w:t>
            </w:r>
            <w:r>
              <w:rPr>
                <w:color w:val="262626"/>
                <w:sz w:val="20"/>
              </w:rPr>
              <w:t> </w:t>
            </w:r>
          </w:p>
        </w:tc>
      </w:tr>
    </w:tbl>
    <w:p w14:paraId="1A9BE104" w14:textId="25650D8F" w:rsidR="009F689D" w:rsidRPr="009F689D" w:rsidRDefault="009F689D" w:rsidP="009F689D">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0C041E" w:rsidRPr="00F61D07" w14:paraId="5888981F" w14:textId="77777777" w:rsidTr="00C24DA9">
        <w:trPr>
          <w:trHeight w:val="432"/>
        </w:trPr>
        <w:tc>
          <w:tcPr>
            <w:tcW w:w="3967" w:type="pct"/>
            <w:shd w:val="clear" w:color="auto" w:fill="DDDDDD"/>
            <w:vAlign w:val="center"/>
          </w:tcPr>
          <w:p w14:paraId="5888981B" w14:textId="7D02FCF2" w:rsidR="000C041E" w:rsidRPr="00D4655D" w:rsidRDefault="00870CDC" w:rsidP="00870CDC">
            <w:pPr>
              <w:pStyle w:val="ATASlideNoteHeading"/>
            </w:pPr>
            <w:r>
              <w:t xml:space="preserve">Diapo </w:t>
            </w:r>
            <w:r>
              <w:fldChar w:fldCharType="begin"/>
            </w:r>
            <w:r>
              <w:instrText>SEQ ataslide \s</w:instrText>
            </w:r>
            <w:r>
              <w:fldChar w:fldCharType="separate"/>
            </w:r>
            <w:r w:rsidR="00073DDE">
              <w:rPr>
                <w:noProof/>
              </w:rPr>
              <w:t>5</w:t>
            </w:r>
            <w:r>
              <w:fldChar w:fldCharType="end"/>
            </w:r>
            <w:r>
              <w:t>. Cérémonie de remise des certificats</w:t>
            </w:r>
          </w:p>
        </w:tc>
        <w:tc>
          <w:tcPr>
            <w:tcW w:w="344" w:type="pct"/>
            <w:shd w:val="clear" w:color="auto" w:fill="DDDDDD"/>
            <w:vAlign w:val="center"/>
          </w:tcPr>
          <w:p w14:paraId="5888981C" w14:textId="77777777" w:rsidR="000C041E" w:rsidRPr="005D57E5" w:rsidRDefault="000C041E" w:rsidP="00C24DA9"/>
        </w:tc>
        <w:tc>
          <w:tcPr>
            <w:tcW w:w="345" w:type="pct"/>
            <w:shd w:val="clear" w:color="auto" w:fill="DDDDDD"/>
            <w:vAlign w:val="center"/>
          </w:tcPr>
          <w:p w14:paraId="5888981D" w14:textId="77777777" w:rsidR="000C041E" w:rsidRPr="00DF2552" w:rsidRDefault="000C041E" w:rsidP="00C24DA9">
            <w:pPr>
              <w:jc w:val="center"/>
            </w:pPr>
          </w:p>
        </w:tc>
        <w:tc>
          <w:tcPr>
            <w:tcW w:w="344" w:type="pct"/>
            <w:shd w:val="clear" w:color="auto" w:fill="DDDDDD"/>
            <w:vAlign w:val="center"/>
          </w:tcPr>
          <w:p w14:paraId="5888981E" w14:textId="0E70DB45" w:rsidR="000C041E" w:rsidRPr="005D57E5" w:rsidRDefault="000C041E" w:rsidP="00C24DA9">
            <w:pPr>
              <w:jc w:val="center"/>
            </w:pPr>
          </w:p>
        </w:tc>
      </w:tr>
      <w:tr w:rsidR="000C041E" w:rsidRPr="00F61D07" w14:paraId="58889821" w14:textId="77777777" w:rsidTr="00257440">
        <w:tc>
          <w:tcPr>
            <w:tcW w:w="5000" w:type="pct"/>
            <w:gridSpan w:val="4"/>
            <w:shd w:val="clear" w:color="auto" w:fill="EAEAEA"/>
          </w:tcPr>
          <w:p w14:paraId="58889820" w14:textId="77777777" w:rsidR="000C041E" w:rsidRPr="00B7142E" w:rsidRDefault="000C041E" w:rsidP="00DD7813">
            <w:pPr>
              <w:pStyle w:val="ATABulletLevel01BodySlide"/>
            </w:pPr>
            <w:r>
              <w:t xml:space="preserve">Cérémonie de remise des certificats </w:t>
            </w:r>
          </w:p>
        </w:tc>
      </w:tr>
      <w:tr w:rsidR="000C041E" w:rsidRPr="00F61D07" w14:paraId="58889823" w14:textId="77777777" w:rsidTr="00C24DA9">
        <w:tc>
          <w:tcPr>
            <w:tcW w:w="5000" w:type="pct"/>
            <w:gridSpan w:val="4"/>
            <w:shd w:val="clear" w:color="auto" w:fill="EAEAEA"/>
            <w:tcMar>
              <w:left w:w="72" w:type="dxa"/>
              <w:right w:w="72" w:type="dxa"/>
            </w:tcMar>
            <w:vAlign w:val="center"/>
          </w:tcPr>
          <w:p w14:paraId="58889822" w14:textId="77777777" w:rsidR="000C041E" w:rsidRPr="0020077B" w:rsidRDefault="000C041E" w:rsidP="000C041E">
            <w:pPr>
              <w:pStyle w:val="ATAGraphicDescription"/>
            </w:pPr>
            <w:r>
              <w:rPr>
                <w:iCs/>
              </w:rPr>
              <w:t>Description de l’image :</w:t>
            </w:r>
            <w:r>
              <w:t xml:space="preserve"> Pas d’image.</w:t>
            </w:r>
          </w:p>
        </w:tc>
      </w:tr>
    </w:tbl>
    <w:p w14:paraId="58889824" w14:textId="77777777" w:rsidR="00600CBE" w:rsidRDefault="00600CBE" w:rsidP="00600CBE">
      <w:pPr>
        <w:pStyle w:val="ATAHeadingLevel1"/>
      </w:pPr>
      <w:r>
        <w:t>Préparation</w:t>
      </w:r>
    </w:p>
    <w:p w14:paraId="58889825" w14:textId="77777777" w:rsidR="003F6CD5" w:rsidRPr="00BE7998" w:rsidRDefault="003F6CD5" w:rsidP="003F6CD5">
      <w:pPr>
        <w:pStyle w:val="ATABulletLevel01BodySlide"/>
      </w:pPr>
      <w:r>
        <w:t>Le but de la cérémonie de remise des certificats est de rendre hommage aux participants pour ce qu'ils ont accompli et de marquer la fin de cette formation.</w:t>
      </w:r>
    </w:p>
    <w:p w14:paraId="58889826" w14:textId="77777777" w:rsidR="00BC4C7B" w:rsidRDefault="003F6CD5" w:rsidP="003F6CD5">
      <w:pPr>
        <w:pStyle w:val="ATABulletLevel01BodySlide"/>
      </w:pPr>
      <w:r>
        <w:t xml:space="preserve">Avant la cérémonie : </w:t>
      </w:r>
    </w:p>
    <w:p w14:paraId="58889827" w14:textId="77777777" w:rsidR="006E2B43" w:rsidRDefault="00BC4C7B" w:rsidP="00600CBE">
      <w:pPr>
        <w:pStyle w:val="ATABulletLevel02BodySlide"/>
      </w:pPr>
      <w:r>
        <w:lastRenderedPageBreak/>
        <w:t xml:space="preserve">Planifiez la cérémonie de remise des certificats conformément aux coutumes locales et aux critères de l'ATA, en collaborant avec le RSO, le représentant de l'ATA (s'il est présent) et les représentants du pays hôte. </w:t>
      </w:r>
    </w:p>
    <w:p w14:paraId="58889828" w14:textId="77777777" w:rsidR="006E2B43" w:rsidRDefault="00BC4C7B" w:rsidP="00600CBE">
      <w:pPr>
        <w:pStyle w:val="ATABulletLevel02BodySlide"/>
      </w:pPr>
      <w:r>
        <w:t>Présentez aux participants un rapide aperçu de la cérémonie (son but et son déroulement).</w:t>
      </w:r>
    </w:p>
    <w:p w14:paraId="58889829" w14:textId="20213DC3" w:rsidR="003F6CD5" w:rsidRPr="00031EEF" w:rsidRDefault="003F6CD5" w:rsidP="003F6CD5">
      <w:pPr>
        <w:pStyle w:val="ATABulletLevel01BodySlide"/>
      </w:pPr>
      <w:r>
        <w:t xml:space="preserve">Par l'intermédiaire du bureau du RSO, assurez-vous que le plus haut responsable de l'ambassade ou du consulat a été invité à y assister. Les hauts responsables du pays hôte ou du centre de formation devraient aussi être invités. </w:t>
      </w:r>
    </w:p>
    <w:p w14:paraId="5888982A" w14:textId="77777777" w:rsidR="003F6CD5" w:rsidRDefault="003F6CD5" w:rsidP="003F6CD5">
      <w:pPr>
        <w:pStyle w:val="ATABulletLevel01BodySlide"/>
      </w:pPr>
      <w:r>
        <w:t xml:space="preserve">Un formulaire numérisé, des certificats en blanc et des dossiers ont été fournis avec les supports de formation. L'instructeur principal devra s'assurer que chaque participant reçoit un certificat. Assurez-vous que les noms sont épelés correctement. </w:t>
      </w:r>
    </w:p>
    <w:p w14:paraId="6BBA4B89" w14:textId="77777777" w:rsidR="007E59EC" w:rsidRDefault="00600CBE" w:rsidP="00600CBE">
      <w:pPr>
        <w:pStyle w:val="ATAHeadingLevel1"/>
      </w:pPr>
      <w:r>
        <w:t>Exemple de cérémonie de remise de certificats</w:t>
      </w:r>
    </w:p>
    <w:p w14:paraId="5888982B" w14:textId="1738C77A" w:rsidR="003F6CD5" w:rsidRPr="007E59EC" w:rsidRDefault="007E59EC" w:rsidP="007E59EC">
      <w:pPr>
        <w:pStyle w:val="ATABulletLevel01BodySlide"/>
      </w:pPr>
      <w:r>
        <w:t>Vous trouverez ci-dessous un exemple de cérémonie de remise de certificats. Cependant, le déroulement de la cérémonie variera en fonction des traditions du pays hôte.</w:t>
      </w:r>
    </w:p>
    <w:p w14:paraId="5888982C" w14:textId="77777777" w:rsidR="003F6CD5" w:rsidRPr="00031EEF" w:rsidRDefault="003F6CD5" w:rsidP="007E59EC">
      <w:pPr>
        <w:pStyle w:val="ATABulletLevel02BodySlide"/>
        <w:ind w:left="648" w:hanging="288"/>
      </w:pPr>
      <w:r>
        <w:t>Installez des chaises dans le lieu choisi par le centre de d'accueil.</w:t>
      </w:r>
    </w:p>
    <w:p w14:paraId="5888982D" w14:textId="65059FBB" w:rsidR="003F6CD5" w:rsidRPr="00031EEF" w:rsidRDefault="003F6CD5" w:rsidP="007E59EC">
      <w:pPr>
        <w:pStyle w:val="ATABulletLevel02BodySlide"/>
        <w:ind w:left="648" w:hanging="288"/>
      </w:pPr>
      <w:r>
        <w:t>Placez les dignitaires dans un même espace et les instructeurs de part et d'autre ou derrière eux.</w:t>
      </w:r>
    </w:p>
    <w:p w14:paraId="5888982E" w14:textId="77777777" w:rsidR="003F6CD5" w:rsidRPr="00031EEF" w:rsidRDefault="003F6CD5" w:rsidP="007E59EC">
      <w:pPr>
        <w:pStyle w:val="ATABulletLevel02BodySlide"/>
        <w:ind w:left="648" w:hanging="288"/>
      </w:pPr>
      <w:r>
        <w:t xml:space="preserve">Placez les participants de manière à former un public en face des dignitaires et des instructeurs. </w:t>
      </w:r>
    </w:p>
    <w:p w14:paraId="5888982F" w14:textId="77777777" w:rsidR="003F6CD5" w:rsidRDefault="003F6CD5" w:rsidP="007E59EC">
      <w:pPr>
        <w:pStyle w:val="ATABulletLevel02BodySlide"/>
        <w:ind w:left="648" w:hanging="288"/>
      </w:pPr>
      <w:r>
        <w:t>Donnez d'abord la parole au haut représentant du pays hôte, puis au représentant des États-Unis. (Il s'agira du RSO dans bien des cas.)</w:t>
      </w:r>
    </w:p>
    <w:p w14:paraId="58889830" w14:textId="77777777" w:rsidR="003F6CD5" w:rsidRPr="00031EEF" w:rsidRDefault="003F6CD5" w:rsidP="007E59EC">
      <w:pPr>
        <w:pStyle w:val="ATABulletLevel02BodySlide"/>
        <w:ind w:left="648" w:hanging="288"/>
      </w:pPr>
      <w:r>
        <w:t>Il se peut que l'instructeur principal fasse aussi quelques remarques brèves.</w:t>
      </w:r>
    </w:p>
    <w:p w14:paraId="58889831" w14:textId="77777777" w:rsidR="003F6CD5" w:rsidRPr="00031EEF" w:rsidRDefault="003F6CD5" w:rsidP="007E59EC">
      <w:pPr>
        <w:pStyle w:val="ATABulletLevel02BodySlide"/>
        <w:ind w:left="648" w:hanging="288"/>
      </w:pPr>
      <w:r>
        <w:t>Désignez la personne qui annoncera les noms des participants et demandez à tous les instructeurs de s’aligner devant le groupe.</w:t>
      </w:r>
    </w:p>
    <w:p w14:paraId="58889832" w14:textId="77777777" w:rsidR="003F6CD5" w:rsidRPr="00031EEF" w:rsidRDefault="003F6CD5" w:rsidP="007E59EC">
      <w:pPr>
        <w:pStyle w:val="ATABulletLevel02BodySlide"/>
        <w:ind w:left="648" w:hanging="288"/>
      </w:pPr>
      <w:r>
        <w:t>Appelez les participants par ordre alphabétique.</w:t>
      </w:r>
    </w:p>
    <w:p w14:paraId="58889833" w14:textId="77777777" w:rsidR="003F6CD5" w:rsidRPr="00031EEF" w:rsidRDefault="003F6CD5" w:rsidP="007E59EC">
      <w:pPr>
        <w:pStyle w:val="ATABulletLevel02BodySlide"/>
        <w:ind w:left="648" w:hanging="288"/>
      </w:pPr>
      <w:r>
        <w:t>Remettez-leur leur certificat de fin de formation.</w:t>
      </w:r>
    </w:p>
    <w:p w14:paraId="58889834" w14:textId="77777777" w:rsidR="003F6CD5" w:rsidRPr="00031EEF" w:rsidRDefault="003F6CD5" w:rsidP="007E59EC">
      <w:pPr>
        <w:pStyle w:val="ATABulletLevel02BodySlide"/>
        <w:ind w:left="648" w:hanging="288"/>
      </w:pPr>
      <w:r>
        <w:t>Invitez les participants à défiler devant les instructeurs afin de serrer la main à chacun d’eux.</w:t>
      </w:r>
    </w:p>
    <w:p w14:paraId="58889835" w14:textId="77777777" w:rsidR="003F6CD5" w:rsidRPr="00031EEF" w:rsidRDefault="003F6CD5" w:rsidP="007E59EC">
      <w:pPr>
        <w:pStyle w:val="ATABulletLevel02BodySlide"/>
        <w:ind w:left="648" w:hanging="288"/>
      </w:pPr>
      <w:r>
        <w:t xml:space="preserve">Demandez aux participants de reprendre leur place. </w:t>
      </w:r>
    </w:p>
    <w:p w14:paraId="58889837" w14:textId="7311823B" w:rsidR="003F6CD5" w:rsidRDefault="003F6CD5" w:rsidP="5AE3432A">
      <w:pPr>
        <w:pStyle w:val="ATABulletLevel02BodySlide"/>
        <w:ind w:left="648" w:hanging="288"/>
      </w:pPr>
      <w:r>
        <w:t>Une fois tous les certificats remis, invitez le haut représentant du pays hôte à conclure la cérémonie.</w:t>
      </w:r>
    </w:p>
    <w:sectPr w:rsidR="003F6CD5" w:rsidSect="006A218C">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C9EF8" w14:textId="77777777" w:rsidR="00DE10F3" w:rsidRDefault="00DE10F3" w:rsidP="00C82114">
      <w:r>
        <w:separator/>
      </w:r>
    </w:p>
    <w:p w14:paraId="129B8DAD" w14:textId="77777777" w:rsidR="00DE10F3" w:rsidRDefault="00DE10F3"/>
    <w:p w14:paraId="7496E9CE" w14:textId="77777777" w:rsidR="00DE10F3" w:rsidRDefault="00DE10F3"/>
    <w:p w14:paraId="5C947A5F" w14:textId="77777777" w:rsidR="00DE10F3" w:rsidRDefault="00DE10F3"/>
    <w:p w14:paraId="47277623" w14:textId="77777777" w:rsidR="00DE10F3" w:rsidRDefault="00DE10F3"/>
    <w:p w14:paraId="4FEBFE92" w14:textId="77777777" w:rsidR="00DE10F3" w:rsidRDefault="00DE10F3"/>
  </w:endnote>
  <w:endnote w:type="continuationSeparator" w:id="0">
    <w:p w14:paraId="1C803AAB" w14:textId="77777777" w:rsidR="00DE10F3" w:rsidRDefault="00DE10F3" w:rsidP="00C82114">
      <w:r>
        <w:continuationSeparator/>
      </w:r>
    </w:p>
    <w:p w14:paraId="7E578211" w14:textId="77777777" w:rsidR="00DE10F3" w:rsidRDefault="00DE10F3"/>
    <w:p w14:paraId="7E25BF1B" w14:textId="77777777" w:rsidR="00DE10F3" w:rsidRDefault="00DE10F3"/>
    <w:p w14:paraId="0921759C" w14:textId="77777777" w:rsidR="00DE10F3" w:rsidRDefault="00DE10F3"/>
    <w:p w14:paraId="63A98C74" w14:textId="77777777" w:rsidR="00DE10F3" w:rsidRDefault="00DE10F3"/>
    <w:p w14:paraId="7A7E337A" w14:textId="77777777" w:rsidR="00DE10F3" w:rsidRDefault="00DE10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D87B40" w:rsidRPr="001640EA" w14:paraId="4F3B8E4A" w14:textId="77777777" w:rsidTr="00DC39C2">
      <w:tc>
        <w:tcPr>
          <w:tcW w:w="8100" w:type="dxa"/>
        </w:tcPr>
        <w:p w14:paraId="14B2591E" w14:textId="64A3AF10" w:rsidR="00D87B40" w:rsidRPr="001640EA" w:rsidRDefault="00D87B40" w:rsidP="00D87B40">
          <w:pPr>
            <w:rPr>
              <w:rStyle w:val="PlaceholderText"/>
              <w:rFonts w:ascii="Arial" w:eastAsia="Arial Unicode MS" w:hAnsi="Arial" w:cs="Arial"/>
              <w:sz w:val="18"/>
              <w:szCs w:val="18"/>
            </w:rPr>
          </w:pPr>
          <w:r>
            <w:rPr>
              <w:rFonts w:ascii="Arial" w:hAnsi="Arial"/>
              <w:noProof/>
              <w:color w:val="808080"/>
              <w:sz w:val="18"/>
            </w:rPr>
            <mc:AlternateContent>
              <mc:Choice Requires="wps">
                <w:drawing>
                  <wp:anchor distT="0" distB="0" distL="114300" distR="114300" simplePos="0" relativeHeight="251659264" behindDoc="0" locked="0" layoutInCell="0" allowOverlap="1" wp14:anchorId="7F89C0CD" wp14:editId="1681AECD">
                    <wp:simplePos x="0" y="0"/>
                    <wp:positionH relativeFrom="page">
                      <wp:posOffset>0</wp:posOffset>
                    </wp:positionH>
                    <wp:positionV relativeFrom="page">
                      <wp:posOffset>9617075</wp:posOffset>
                    </wp:positionV>
                    <wp:extent cx="7772400" cy="250190"/>
                    <wp:effectExtent l="0" t="0" r="0" b="0"/>
                    <wp:wrapNone/>
                    <wp:docPr id="4" name="MSIPCM8f554905a0c45ecb00ca1f47" descr="{&quot;HashCode&quot;:-14458544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019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1258AB" w14:textId="58D53061" w:rsidR="00D87B40" w:rsidRPr="00D87B40" w:rsidRDefault="00D87B40" w:rsidP="00D87B40">
                                <w:pPr>
                                  <w:ind w:left="0"/>
                                  <w:jc w:val="center"/>
                                  <w:rPr>
                                    <w:rFonts w:ascii="Times New Roman" w:hAnsi="Times New Roman"/>
                                    <w:color w:val="000000"/>
                                    <w:sz w:val="20"/>
                                  </w:rPr>
                                </w:pPr>
                                <w:r>
                                  <w:rPr>
                                    <w:rFonts w:ascii="Times New Roman" w:hAnsi="Times New Roman"/>
                                    <w:color w:val="000000"/>
                                    <w:sz w:val="20"/>
                                  </w:rPr>
                                  <w:t>SENSITIVE BUT UNCLASSIFIED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F89C0CD" id="_x0000_t202" coordsize="21600,21600" o:spt="202" path="m,l,21600r21600,l21600,xe">
                    <v:stroke joinstyle="miter"/>
                    <v:path gradientshapeok="t" o:connecttype="rect"/>
                  </v:shapetype>
                  <v:shape id="MSIPCM8f554905a0c45ecb00ca1f47" o:spid="_x0000_s1026" type="#_x0000_t202" alt="{&quot;HashCode&quot;:-1445854450,&quot;Height&quot;:792.0,&quot;Width&quot;:612.0,&quot;Placement&quot;:&quot;Footer&quot;,&quot;Index&quot;:&quot;Primary&quot;,&quot;Section&quot;:1,&quot;Top&quot;:0.0,&quot;Left&quot;:0.0}" style="position:absolute;left:0;text-align:left;margin-left:0;margin-top:757.25pt;width:612pt;height:19.7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" o:allowincell="f" filled="f" stroked="f" strokeweight=".5pt">
                    <v:textbox inset=",0,,0">
                      <w:txbxContent>
                        <w:p w14:paraId="0D1258AB" w14:textId="58D53061" w:rsidR="00D87B40" w:rsidRPr="00D87B40" w:rsidRDefault="00D87B40" w:rsidP="00D87B40">
                          <w:pPr>
                            <w:ind w:left="0"/>
                            <w:jc w:val="center"/>
                            <w:rPr>
                              <w:rFonts w:ascii="Times New Roman" w:hAnsi="Times New Roman"/>
                              <w:color w:val="000000"/>
                              <w:sz w:val="20"/>
                            </w:rPr>
                          </w:pPr>
                          <w:r>
                            <w:rPr>
                              <w:rFonts w:ascii="Times New Roman" w:hAnsi="Times New Roman"/>
                              <w:color w:val="000000"/>
                              <w:sz w:val="20"/>
                            </w:rPr>
                            <w:t>SENSITIVE BUT UNCLASSIFIED</w:t>
                          </w:r>
                        </w:p>
                      </w:txbxContent>
                    </v:textbox>
                    <w10:wrap anchorx="page" anchory="page"/>
                  </v:shape>
                </w:pict>
              </mc:Fallback>
            </mc:AlternateContent>
          </w:r>
          <w:proofErr w:type="spellStart"/>
          <w:r>
            <w:rPr>
              <w:rFonts w:ascii="Arial" w:hAnsi="Arial"/>
              <w:color w:val="808080"/>
              <w:sz w:val="18"/>
            </w:rPr>
            <w:t>Interdicting</w:t>
          </w:r>
          <w:proofErr w:type="spellEnd"/>
          <w:r>
            <w:rPr>
              <w:rFonts w:ascii="Arial" w:hAnsi="Arial"/>
              <w:color w:val="808080"/>
              <w:sz w:val="18"/>
            </w:rPr>
            <w:t xml:space="preserve"> </w:t>
          </w:r>
          <w:proofErr w:type="spellStart"/>
          <w:r>
            <w:rPr>
              <w:rFonts w:ascii="Arial" w:hAnsi="Arial"/>
              <w:color w:val="808080"/>
              <w:sz w:val="18"/>
            </w:rPr>
            <w:t>Terrorist</w:t>
          </w:r>
          <w:proofErr w:type="spellEnd"/>
          <w:r>
            <w:rPr>
              <w:rFonts w:ascii="Arial" w:hAnsi="Arial"/>
              <w:color w:val="808080"/>
              <w:sz w:val="18"/>
            </w:rPr>
            <w:t xml:space="preserve"> </w:t>
          </w:r>
          <w:proofErr w:type="spellStart"/>
          <w:r>
            <w:rPr>
              <w:rFonts w:ascii="Arial" w:hAnsi="Arial"/>
              <w:color w:val="808080"/>
              <w:sz w:val="18"/>
            </w:rPr>
            <w:t>Activities</w:t>
          </w:r>
          <w:proofErr w:type="spellEnd"/>
          <w:r w:rsidR="00E91973">
            <w:rPr>
              <w:rFonts w:ascii="Arial" w:hAnsi="Arial"/>
              <w:color w:val="808080"/>
              <w:sz w:val="18"/>
            </w:rPr>
            <w:t xml:space="preserve"> (ITA)</w:t>
          </w:r>
          <w:r>
            <w:rPr>
              <w:rFonts w:ascii="Arial" w:hAnsi="Arial"/>
              <w:color w:val="808080"/>
              <w:sz w:val="18"/>
            </w:rPr>
            <w:t xml:space="preserve"> </w:t>
          </w:r>
          <w:r>
            <w:rPr>
              <w:rStyle w:val="PlaceholderText"/>
              <w:rFonts w:ascii="Arial" w:hAnsi="Arial"/>
              <w:sz w:val="18"/>
            </w:rPr>
            <w:t>v5.00</w:t>
          </w:r>
        </w:p>
      </w:tc>
      <w:tc>
        <w:tcPr>
          <w:tcW w:w="1260" w:type="dxa"/>
        </w:tcPr>
        <w:p w14:paraId="19117ED6" w14:textId="2ED62068" w:rsidR="00D87B40" w:rsidRPr="001640EA" w:rsidRDefault="00D87B40" w:rsidP="00D87B40">
          <w:pPr>
            <w:jc w:val="right"/>
            <w:rPr>
              <w:rFonts w:ascii="Arial" w:hAnsi="Arial" w:cs="Arial"/>
              <w:sz w:val="18"/>
              <w:szCs w:val="18"/>
            </w:rPr>
          </w:pPr>
          <w:r>
            <w:rPr>
              <w:rStyle w:val="PlaceholderText"/>
              <w:rFonts w:ascii="Arial" w:hAnsi="Arial"/>
              <w:sz w:val="18"/>
            </w:rPr>
            <w:t xml:space="preserve">Page </w:t>
          </w:r>
          <w:r w:rsidRPr="001640EA">
            <w:rPr>
              <w:rStyle w:val="PlaceholderText"/>
              <w:rFonts w:ascii="Arial" w:eastAsia="Arial Unicode MS" w:hAnsi="Arial" w:cs="Arial"/>
              <w:sz w:val="18"/>
            </w:rPr>
            <w:fldChar w:fldCharType="begin"/>
          </w:r>
          <w:r w:rsidRPr="001640EA">
            <w:rPr>
              <w:rStyle w:val="PlaceholderText"/>
              <w:rFonts w:ascii="Arial" w:eastAsia="Arial Unicode MS" w:hAnsi="Arial" w:cs="Arial"/>
              <w:sz w:val="18"/>
            </w:rPr>
            <w:instrText xml:space="preserve"> PAGE </w:instrText>
          </w:r>
          <w:r w:rsidRPr="001640EA">
            <w:rPr>
              <w:rStyle w:val="PlaceholderText"/>
              <w:rFonts w:ascii="Arial" w:eastAsia="Arial Unicode MS" w:hAnsi="Arial" w:cs="Arial"/>
              <w:sz w:val="18"/>
            </w:rPr>
            <w:fldChar w:fldCharType="separate"/>
          </w:r>
          <w:r>
            <w:rPr>
              <w:rStyle w:val="PlaceholderText"/>
              <w:rFonts w:ascii="Arial" w:eastAsia="Arial Unicode MS" w:hAnsi="Arial" w:cs="Arial"/>
              <w:sz w:val="18"/>
            </w:rPr>
            <w:t>1</w:t>
          </w:r>
          <w:r w:rsidRPr="001640EA">
            <w:rPr>
              <w:rStyle w:val="PlaceholderText"/>
              <w:rFonts w:ascii="Arial" w:eastAsia="Arial Unicode MS" w:hAnsi="Arial" w:cs="Arial"/>
              <w:sz w:val="18"/>
            </w:rPr>
            <w:fldChar w:fldCharType="end"/>
          </w:r>
          <w:r w:rsidR="00680601">
            <w:rPr>
              <w:rStyle w:val="PlaceholderText"/>
              <w:rFonts w:ascii="Arial" w:eastAsia="Arial Unicode MS" w:hAnsi="Arial" w:cs="Arial"/>
              <w:sz w:val="18"/>
            </w:rPr>
            <w:t xml:space="preserve"> of </w:t>
          </w:r>
          <w:r w:rsidRPr="001640EA">
            <w:rPr>
              <w:rStyle w:val="PlaceholderText"/>
              <w:rFonts w:ascii="Arial" w:eastAsia="Arial Unicode MS" w:hAnsi="Arial" w:cs="Arial"/>
              <w:sz w:val="18"/>
            </w:rPr>
            <w:fldChar w:fldCharType="begin"/>
          </w:r>
          <w:r w:rsidRPr="001640EA">
            <w:rPr>
              <w:rStyle w:val="PlaceholderText"/>
              <w:rFonts w:ascii="Arial" w:eastAsia="Arial Unicode MS" w:hAnsi="Arial" w:cs="Arial"/>
              <w:sz w:val="18"/>
            </w:rPr>
            <w:instrText xml:space="preserve"> NUMPAGES  \# "0"  \* MERGEFORMAT </w:instrText>
          </w:r>
          <w:r w:rsidRPr="001640EA">
            <w:rPr>
              <w:rStyle w:val="PlaceholderText"/>
              <w:rFonts w:ascii="Arial" w:eastAsia="Arial Unicode MS" w:hAnsi="Arial" w:cs="Arial"/>
              <w:sz w:val="18"/>
            </w:rPr>
            <w:fldChar w:fldCharType="separate"/>
          </w:r>
          <w:r>
            <w:rPr>
              <w:rStyle w:val="PlaceholderText"/>
              <w:rFonts w:ascii="Arial" w:eastAsia="Arial Unicode MS" w:hAnsi="Arial" w:cs="Arial"/>
              <w:sz w:val="18"/>
            </w:rPr>
            <w:t>32</w:t>
          </w:r>
          <w:r w:rsidRPr="001640EA">
            <w:rPr>
              <w:rStyle w:val="PlaceholderText"/>
              <w:rFonts w:ascii="Arial" w:eastAsia="Arial Unicode MS" w:hAnsi="Arial" w:cs="Arial"/>
              <w:sz w:val="18"/>
            </w:rPr>
            <w:fldChar w:fldCharType="end"/>
          </w:r>
        </w:p>
      </w:tc>
    </w:tr>
  </w:tbl>
  <w:p w14:paraId="3841FBF0" w14:textId="0E81ACF0" w:rsidR="00D87B40" w:rsidRPr="00073DDE" w:rsidRDefault="00D87B40" w:rsidP="009F689D">
    <w:pPr>
      <w:jc w:val="center"/>
      <w:rPr>
        <w:rFonts w:ascii="Arial" w:eastAsia="Arial Unicode MS" w:hAnsi="Arial" w:cs="Arial"/>
        <w:b/>
        <w:sz w:val="18"/>
        <w:szCs w:val="18"/>
        <w:lang w:val="en-US"/>
      </w:rPr>
    </w:pPr>
    <w:r w:rsidRPr="00073DDE">
      <w:rPr>
        <w:rFonts w:ascii="Arial" w:hAnsi="Arial"/>
        <w:b/>
        <w:sz w:val="18"/>
        <w:lang w:val="en-US"/>
      </w:rPr>
      <w:t>OFFICE OF ANTITERRORISM ASSISTANCE - FOR TRAINING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7817D" w14:textId="77777777" w:rsidR="00DE10F3" w:rsidRDefault="00DE10F3" w:rsidP="00C82114">
      <w:r>
        <w:separator/>
      </w:r>
    </w:p>
    <w:p w14:paraId="7FCF7851" w14:textId="77777777" w:rsidR="00DE10F3" w:rsidRDefault="00DE10F3"/>
    <w:p w14:paraId="5547A872" w14:textId="77777777" w:rsidR="00DE10F3" w:rsidRDefault="00DE10F3"/>
    <w:p w14:paraId="39160258" w14:textId="77777777" w:rsidR="00DE10F3" w:rsidRDefault="00DE10F3"/>
    <w:p w14:paraId="1C64B726" w14:textId="77777777" w:rsidR="00DE10F3" w:rsidRDefault="00DE10F3"/>
    <w:p w14:paraId="5ED2E3BA" w14:textId="77777777" w:rsidR="00DE10F3" w:rsidRDefault="00DE10F3"/>
  </w:footnote>
  <w:footnote w:type="continuationSeparator" w:id="0">
    <w:p w14:paraId="075AD461" w14:textId="77777777" w:rsidR="00DE10F3" w:rsidRDefault="00DE10F3" w:rsidP="00C82114">
      <w:r>
        <w:continuationSeparator/>
      </w:r>
    </w:p>
    <w:p w14:paraId="42924655" w14:textId="77777777" w:rsidR="00DE10F3" w:rsidRDefault="00DE10F3"/>
    <w:p w14:paraId="00A11475" w14:textId="77777777" w:rsidR="00DE10F3" w:rsidRDefault="00DE10F3"/>
    <w:p w14:paraId="3E9A7D5C" w14:textId="77777777" w:rsidR="00DE10F3" w:rsidRDefault="00DE10F3"/>
    <w:p w14:paraId="47C7F662" w14:textId="77777777" w:rsidR="00DE10F3" w:rsidRDefault="00DE10F3"/>
    <w:p w14:paraId="5D43E93D" w14:textId="77777777" w:rsidR="00DE10F3" w:rsidRDefault="00DE10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89852" w14:textId="13E931AD" w:rsidR="00DB1370" w:rsidRPr="00073DDE" w:rsidRDefault="00D87B40" w:rsidP="00094043">
    <w:pPr>
      <w:pStyle w:val="ATAHeader"/>
      <w:tabs>
        <w:tab w:val="clear" w:pos="9720"/>
        <w:tab w:val="right" w:pos="9360"/>
      </w:tabs>
      <w:rPr>
        <w:lang w:val="en-US"/>
      </w:rPr>
    </w:pPr>
    <w:r w:rsidRPr="00073DDE">
      <w:rPr>
        <w:lang w:val="en-US"/>
      </w:rPr>
      <w:t>Module 18: Summary and Evaluation</w:t>
    </w:r>
    <w:r w:rsidRPr="00073DDE">
      <w:rPr>
        <w:lang w:val="en-US"/>
      </w:rPr>
      <w:tab/>
      <w:t>Facilitator Guide</w:t>
    </w:r>
  </w:p>
  <w:p w14:paraId="58889853" w14:textId="77777777" w:rsidR="00DB1370" w:rsidRPr="00073DDE" w:rsidRDefault="00DB1370" w:rsidP="00D64A6F">
    <w:pPr>
      <w:pStyle w:val="ATABody"/>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557D3"/>
    <w:multiLevelType w:val="hybridMultilevel"/>
    <w:tmpl w:val="A69648AC"/>
    <w:lvl w:ilvl="0" w:tplc="74E4B8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 w15:restartNumberingAfterBreak="0">
    <w:nsid w:val="21725475"/>
    <w:multiLevelType w:val="hybridMultilevel"/>
    <w:tmpl w:val="B8A643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 w15:restartNumberingAfterBreak="0">
    <w:nsid w:val="40F12683"/>
    <w:multiLevelType w:val="hybridMultilevel"/>
    <w:tmpl w:val="82CC3F6A"/>
    <w:lvl w:ilvl="0" w:tplc="533809EC">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6" w15:restartNumberingAfterBreak="0">
    <w:nsid w:val="4B861E12"/>
    <w:multiLevelType w:val="hybridMultilevel"/>
    <w:tmpl w:val="80DE26B0"/>
    <w:lvl w:ilvl="0" w:tplc="DD70A4AA">
      <w:start w:val="1"/>
      <w:numFmt w:val="decimal"/>
      <w:pStyle w:val="ATANumLevel01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3F10CC9"/>
    <w:multiLevelType w:val="hybridMultilevel"/>
    <w:tmpl w:val="7A00E034"/>
    <w:lvl w:ilvl="0" w:tplc="E8F6BC2E">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5A303236"/>
    <w:multiLevelType w:val="hybridMultilevel"/>
    <w:tmpl w:val="116C9A2E"/>
    <w:lvl w:ilvl="0" w:tplc="ED0460A2">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15:restartNumberingAfterBreak="0">
    <w:nsid w:val="68FC6859"/>
    <w:multiLevelType w:val="hybridMultilevel"/>
    <w:tmpl w:val="B5D40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711850"/>
    <w:multiLevelType w:val="hybridMultilevel"/>
    <w:tmpl w:val="DEFAE270"/>
    <w:lvl w:ilvl="0" w:tplc="6302C92A">
      <w:start w:val="1"/>
      <w:numFmt w:val="bullet"/>
      <w:pStyle w:val="ATABulletLevel03BodySlid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BB145C9"/>
    <w:multiLevelType w:val="hybridMultilevel"/>
    <w:tmpl w:val="E7FAE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6D843F9A"/>
    <w:multiLevelType w:val="hybridMultilevel"/>
    <w:tmpl w:val="8C40FC6C"/>
    <w:lvl w:ilvl="0" w:tplc="035674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A548B2"/>
    <w:multiLevelType w:val="hybridMultilevel"/>
    <w:tmpl w:val="9244AFD8"/>
    <w:lvl w:ilvl="0" w:tplc="ACCEE8A4">
      <w:start w:val="1"/>
      <w:numFmt w:val="decimal"/>
      <w:lvlText w:val="%1."/>
      <w:lvlJc w:val="left"/>
      <w:pPr>
        <w:ind w:left="360" w:hanging="360"/>
      </w:pPr>
      <w:rPr>
        <w:rFonts w:ascii="Cambria" w:hAnsi="Cambr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7D72A6"/>
    <w:multiLevelType w:val="hybridMultilevel"/>
    <w:tmpl w:val="EFBA31D4"/>
    <w:lvl w:ilvl="0" w:tplc="051C4472">
      <w:start w:val="1"/>
      <w:numFmt w:val="bullet"/>
      <w:pStyle w:val="ATABulletLevel01BodySlide"/>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A30E1F"/>
    <w:multiLevelType w:val="multilevel"/>
    <w:tmpl w:val="0409001D"/>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1994775">
    <w:abstractNumId w:val="4"/>
  </w:num>
  <w:num w:numId="2" w16cid:durableId="732655806">
    <w:abstractNumId w:val="14"/>
  </w:num>
  <w:num w:numId="3" w16cid:durableId="390422050">
    <w:abstractNumId w:val="5"/>
  </w:num>
  <w:num w:numId="4" w16cid:durableId="1081874750">
    <w:abstractNumId w:val="2"/>
  </w:num>
  <w:num w:numId="5" w16cid:durableId="1977492606">
    <w:abstractNumId w:val="15"/>
  </w:num>
  <w:num w:numId="6" w16cid:durableId="1698192383">
    <w:abstractNumId w:val="10"/>
  </w:num>
  <w:num w:numId="7" w16cid:durableId="753744446">
    <w:abstractNumId w:val="1"/>
  </w:num>
  <w:num w:numId="8" w16cid:durableId="957027544">
    <w:abstractNumId w:val="6"/>
  </w:num>
  <w:num w:numId="9" w16cid:durableId="1602298695">
    <w:abstractNumId w:val="3"/>
  </w:num>
  <w:num w:numId="10" w16cid:durableId="83653138">
    <w:abstractNumId w:val="12"/>
  </w:num>
  <w:num w:numId="11" w16cid:durableId="951594160">
    <w:abstractNumId w:val="0"/>
  </w:num>
  <w:num w:numId="12" w16cid:durableId="1907914558">
    <w:abstractNumId w:val="13"/>
  </w:num>
  <w:num w:numId="13" w16cid:durableId="576479649">
    <w:abstractNumId w:val="13"/>
    <w:lvlOverride w:ilvl="0">
      <w:startOverride w:val="1"/>
    </w:lvlOverride>
  </w:num>
  <w:num w:numId="14" w16cid:durableId="1198011256">
    <w:abstractNumId w:val="1"/>
    <w:lvlOverride w:ilvl="0">
      <w:startOverride w:val="1"/>
    </w:lvlOverride>
  </w:num>
  <w:num w:numId="15" w16cid:durableId="2026706558">
    <w:abstractNumId w:val="6"/>
    <w:lvlOverride w:ilvl="0">
      <w:startOverride w:val="1"/>
    </w:lvlOverride>
  </w:num>
  <w:num w:numId="16" w16cid:durableId="1659264886">
    <w:abstractNumId w:val="1"/>
    <w:lvlOverride w:ilvl="0">
      <w:startOverride w:val="1"/>
    </w:lvlOverride>
  </w:num>
  <w:num w:numId="17" w16cid:durableId="989136987">
    <w:abstractNumId w:val="14"/>
  </w:num>
  <w:num w:numId="18" w16cid:durableId="1804543249">
    <w:abstractNumId w:val="11"/>
  </w:num>
  <w:num w:numId="19" w16cid:durableId="794372374">
    <w:abstractNumId w:val="5"/>
  </w:num>
  <w:num w:numId="20" w16cid:durableId="1341203278">
    <w:abstractNumId w:val="7"/>
  </w:num>
  <w:num w:numId="21" w16cid:durableId="293828872">
    <w:abstractNumId w:val="8"/>
  </w:num>
  <w:num w:numId="22" w16cid:durableId="470096397">
    <w:abstractNumId w:val="9"/>
  </w:num>
  <w:num w:numId="23" w16cid:durableId="99642243">
    <w:abstractNumId w:val="14"/>
  </w:num>
  <w:num w:numId="24" w16cid:durableId="1571387514">
    <w:abstractNumId w:val="14"/>
  </w:num>
  <w:num w:numId="25" w16cid:durableId="1701854460">
    <w:abstractNumId w:val="5"/>
  </w:num>
  <w:num w:numId="26" w16cid:durableId="1804999969">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432"/>
  <w:drawingGridHorizontalSpacing w:val="72"/>
  <w:drawingGridVerticalSpacing w:val="7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BDD"/>
    <w:rsid w:val="00001BC5"/>
    <w:rsid w:val="00001CF0"/>
    <w:rsid w:val="00002052"/>
    <w:rsid w:val="00004548"/>
    <w:rsid w:val="00004ABB"/>
    <w:rsid w:val="000055CB"/>
    <w:rsid w:val="0000604B"/>
    <w:rsid w:val="000069B8"/>
    <w:rsid w:val="00007799"/>
    <w:rsid w:val="00010BEA"/>
    <w:rsid w:val="00011A4A"/>
    <w:rsid w:val="000126AD"/>
    <w:rsid w:val="00012A55"/>
    <w:rsid w:val="00015024"/>
    <w:rsid w:val="000160B3"/>
    <w:rsid w:val="000172DD"/>
    <w:rsid w:val="00021D76"/>
    <w:rsid w:val="00022E83"/>
    <w:rsid w:val="0002397C"/>
    <w:rsid w:val="000244DC"/>
    <w:rsid w:val="000270AF"/>
    <w:rsid w:val="000273D0"/>
    <w:rsid w:val="00030039"/>
    <w:rsid w:val="0003028C"/>
    <w:rsid w:val="000307C7"/>
    <w:rsid w:val="000313F9"/>
    <w:rsid w:val="0003286F"/>
    <w:rsid w:val="00033EB7"/>
    <w:rsid w:val="00034294"/>
    <w:rsid w:val="000345A1"/>
    <w:rsid w:val="00035445"/>
    <w:rsid w:val="0004012E"/>
    <w:rsid w:val="00042150"/>
    <w:rsid w:val="0004260A"/>
    <w:rsid w:val="00042A82"/>
    <w:rsid w:val="000432D3"/>
    <w:rsid w:val="0004367C"/>
    <w:rsid w:val="000447D1"/>
    <w:rsid w:val="00044BDC"/>
    <w:rsid w:val="00045482"/>
    <w:rsid w:val="0004571A"/>
    <w:rsid w:val="00045842"/>
    <w:rsid w:val="00046D7E"/>
    <w:rsid w:val="00047930"/>
    <w:rsid w:val="00047EC5"/>
    <w:rsid w:val="00052034"/>
    <w:rsid w:val="00052056"/>
    <w:rsid w:val="000544AF"/>
    <w:rsid w:val="00054910"/>
    <w:rsid w:val="00055779"/>
    <w:rsid w:val="00057F70"/>
    <w:rsid w:val="00061275"/>
    <w:rsid w:val="00061B87"/>
    <w:rsid w:val="00061E38"/>
    <w:rsid w:val="00062190"/>
    <w:rsid w:val="000622B2"/>
    <w:rsid w:val="0006426E"/>
    <w:rsid w:val="00065AC2"/>
    <w:rsid w:val="0006648E"/>
    <w:rsid w:val="00066603"/>
    <w:rsid w:val="00066747"/>
    <w:rsid w:val="00067396"/>
    <w:rsid w:val="00067AD8"/>
    <w:rsid w:val="0007030E"/>
    <w:rsid w:val="00070EE9"/>
    <w:rsid w:val="000719EA"/>
    <w:rsid w:val="00071F80"/>
    <w:rsid w:val="00071FF3"/>
    <w:rsid w:val="0007211B"/>
    <w:rsid w:val="00073DDE"/>
    <w:rsid w:val="0007476E"/>
    <w:rsid w:val="00074CF1"/>
    <w:rsid w:val="00080601"/>
    <w:rsid w:val="0008198D"/>
    <w:rsid w:val="0008220A"/>
    <w:rsid w:val="000862CA"/>
    <w:rsid w:val="000879BC"/>
    <w:rsid w:val="000904E7"/>
    <w:rsid w:val="000908B9"/>
    <w:rsid w:val="00090D2B"/>
    <w:rsid w:val="00090D5C"/>
    <w:rsid w:val="00091597"/>
    <w:rsid w:val="00094043"/>
    <w:rsid w:val="00094604"/>
    <w:rsid w:val="000952F2"/>
    <w:rsid w:val="0009548F"/>
    <w:rsid w:val="000956F2"/>
    <w:rsid w:val="000958B9"/>
    <w:rsid w:val="00095B4A"/>
    <w:rsid w:val="00096324"/>
    <w:rsid w:val="000965B5"/>
    <w:rsid w:val="00096823"/>
    <w:rsid w:val="00096866"/>
    <w:rsid w:val="0009743B"/>
    <w:rsid w:val="0009792E"/>
    <w:rsid w:val="00097D8C"/>
    <w:rsid w:val="00097F5B"/>
    <w:rsid w:val="000A0986"/>
    <w:rsid w:val="000A0FD7"/>
    <w:rsid w:val="000A131E"/>
    <w:rsid w:val="000A184B"/>
    <w:rsid w:val="000A202F"/>
    <w:rsid w:val="000A2455"/>
    <w:rsid w:val="000A29CA"/>
    <w:rsid w:val="000A3936"/>
    <w:rsid w:val="000A5F34"/>
    <w:rsid w:val="000A66AD"/>
    <w:rsid w:val="000A7369"/>
    <w:rsid w:val="000A78C9"/>
    <w:rsid w:val="000A7E4C"/>
    <w:rsid w:val="000B3714"/>
    <w:rsid w:val="000B4F36"/>
    <w:rsid w:val="000B519C"/>
    <w:rsid w:val="000B55A3"/>
    <w:rsid w:val="000B7848"/>
    <w:rsid w:val="000B794E"/>
    <w:rsid w:val="000C02D3"/>
    <w:rsid w:val="000C041E"/>
    <w:rsid w:val="000C0DE6"/>
    <w:rsid w:val="000C1B18"/>
    <w:rsid w:val="000C2C32"/>
    <w:rsid w:val="000C3740"/>
    <w:rsid w:val="000C528C"/>
    <w:rsid w:val="000C64CE"/>
    <w:rsid w:val="000C6B13"/>
    <w:rsid w:val="000C78A3"/>
    <w:rsid w:val="000D18CC"/>
    <w:rsid w:val="000D3231"/>
    <w:rsid w:val="000D3E29"/>
    <w:rsid w:val="000D4AA5"/>
    <w:rsid w:val="000D4E8E"/>
    <w:rsid w:val="000D5377"/>
    <w:rsid w:val="000D6923"/>
    <w:rsid w:val="000D6AEF"/>
    <w:rsid w:val="000D77D9"/>
    <w:rsid w:val="000D7C9F"/>
    <w:rsid w:val="000D7F5A"/>
    <w:rsid w:val="000E053F"/>
    <w:rsid w:val="000E0D2A"/>
    <w:rsid w:val="000E1F49"/>
    <w:rsid w:val="000E34BF"/>
    <w:rsid w:val="000E50CD"/>
    <w:rsid w:val="000E5479"/>
    <w:rsid w:val="000E6889"/>
    <w:rsid w:val="000F19BB"/>
    <w:rsid w:val="000F4896"/>
    <w:rsid w:val="000F4E98"/>
    <w:rsid w:val="000F4EE5"/>
    <w:rsid w:val="000F6994"/>
    <w:rsid w:val="000F7388"/>
    <w:rsid w:val="000F784C"/>
    <w:rsid w:val="001033DE"/>
    <w:rsid w:val="00104F54"/>
    <w:rsid w:val="001051C7"/>
    <w:rsid w:val="001063E0"/>
    <w:rsid w:val="00107216"/>
    <w:rsid w:val="0011397E"/>
    <w:rsid w:val="00114072"/>
    <w:rsid w:val="001142A3"/>
    <w:rsid w:val="001148A1"/>
    <w:rsid w:val="0011592D"/>
    <w:rsid w:val="00117566"/>
    <w:rsid w:val="001211DF"/>
    <w:rsid w:val="001227DB"/>
    <w:rsid w:val="00122F6F"/>
    <w:rsid w:val="0012440A"/>
    <w:rsid w:val="0012472D"/>
    <w:rsid w:val="00124A00"/>
    <w:rsid w:val="00124ABF"/>
    <w:rsid w:val="00124F0D"/>
    <w:rsid w:val="001259FD"/>
    <w:rsid w:val="00130433"/>
    <w:rsid w:val="00130E62"/>
    <w:rsid w:val="001317F2"/>
    <w:rsid w:val="00132CA1"/>
    <w:rsid w:val="00134898"/>
    <w:rsid w:val="00135634"/>
    <w:rsid w:val="0014038A"/>
    <w:rsid w:val="00140812"/>
    <w:rsid w:val="001449E0"/>
    <w:rsid w:val="0014504C"/>
    <w:rsid w:val="00145378"/>
    <w:rsid w:val="00145603"/>
    <w:rsid w:val="00145B23"/>
    <w:rsid w:val="00146548"/>
    <w:rsid w:val="001473D0"/>
    <w:rsid w:val="00151B4C"/>
    <w:rsid w:val="001520A9"/>
    <w:rsid w:val="00152A81"/>
    <w:rsid w:val="001531EC"/>
    <w:rsid w:val="001538CC"/>
    <w:rsid w:val="0015480C"/>
    <w:rsid w:val="00154FE7"/>
    <w:rsid w:val="00155C46"/>
    <w:rsid w:val="001577BB"/>
    <w:rsid w:val="001577E5"/>
    <w:rsid w:val="001601EF"/>
    <w:rsid w:val="001608E0"/>
    <w:rsid w:val="00160E77"/>
    <w:rsid w:val="0016272A"/>
    <w:rsid w:val="00163B76"/>
    <w:rsid w:val="001640EA"/>
    <w:rsid w:val="0016411F"/>
    <w:rsid w:val="00164E3F"/>
    <w:rsid w:val="00164E5D"/>
    <w:rsid w:val="00166196"/>
    <w:rsid w:val="0016636E"/>
    <w:rsid w:val="001722F2"/>
    <w:rsid w:val="00172713"/>
    <w:rsid w:val="00172F04"/>
    <w:rsid w:val="00175B38"/>
    <w:rsid w:val="0017688C"/>
    <w:rsid w:val="00177174"/>
    <w:rsid w:val="001771E0"/>
    <w:rsid w:val="0017737E"/>
    <w:rsid w:val="001779F0"/>
    <w:rsid w:val="00182D9D"/>
    <w:rsid w:val="0018406E"/>
    <w:rsid w:val="001846AD"/>
    <w:rsid w:val="00185162"/>
    <w:rsid w:val="0018544D"/>
    <w:rsid w:val="00185550"/>
    <w:rsid w:val="00185C31"/>
    <w:rsid w:val="00186234"/>
    <w:rsid w:val="001878C6"/>
    <w:rsid w:val="00191AF1"/>
    <w:rsid w:val="0019276B"/>
    <w:rsid w:val="00193146"/>
    <w:rsid w:val="00193AD2"/>
    <w:rsid w:val="001944EB"/>
    <w:rsid w:val="0019484F"/>
    <w:rsid w:val="00195070"/>
    <w:rsid w:val="001963F0"/>
    <w:rsid w:val="00196BCB"/>
    <w:rsid w:val="00196F56"/>
    <w:rsid w:val="00196FEF"/>
    <w:rsid w:val="0019769A"/>
    <w:rsid w:val="00197E08"/>
    <w:rsid w:val="001A0132"/>
    <w:rsid w:val="001A152D"/>
    <w:rsid w:val="001A1F8A"/>
    <w:rsid w:val="001A2B20"/>
    <w:rsid w:val="001A2D35"/>
    <w:rsid w:val="001A2DB4"/>
    <w:rsid w:val="001A3FDB"/>
    <w:rsid w:val="001A7411"/>
    <w:rsid w:val="001A7C08"/>
    <w:rsid w:val="001B036F"/>
    <w:rsid w:val="001B1071"/>
    <w:rsid w:val="001B1AE3"/>
    <w:rsid w:val="001B1B58"/>
    <w:rsid w:val="001B2FB2"/>
    <w:rsid w:val="001B41EB"/>
    <w:rsid w:val="001B4361"/>
    <w:rsid w:val="001B489F"/>
    <w:rsid w:val="001B535C"/>
    <w:rsid w:val="001B5A04"/>
    <w:rsid w:val="001B6300"/>
    <w:rsid w:val="001B7389"/>
    <w:rsid w:val="001B77E6"/>
    <w:rsid w:val="001B79BB"/>
    <w:rsid w:val="001C0AC9"/>
    <w:rsid w:val="001C1ADB"/>
    <w:rsid w:val="001C1F26"/>
    <w:rsid w:val="001C333B"/>
    <w:rsid w:val="001C64EB"/>
    <w:rsid w:val="001C7FF0"/>
    <w:rsid w:val="001D000E"/>
    <w:rsid w:val="001D061D"/>
    <w:rsid w:val="001D07F0"/>
    <w:rsid w:val="001D0850"/>
    <w:rsid w:val="001D1973"/>
    <w:rsid w:val="001D2DC4"/>
    <w:rsid w:val="001D46E1"/>
    <w:rsid w:val="001E03D6"/>
    <w:rsid w:val="001E04D6"/>
    <w:rsid w:val="001E2684"/>
    <w:rsid w:val="001E33A0"/>
    <w:rsid w:val="001E4305"/>
    <w:rsid w:val="001E4512"/>
    <w:rsid w:val="001E469C"/>
    <w:rsid w:val="001E4B61"/>
    <w:rsid w:val="001E4F4D"/>
    <w:rsid w:val="001E50E1"/>
    <w:rsid w:val="001E51D5"/>
    <w:rsid w:val="001E5C29"/>
    <w:rsid w:val="001E6C14"/>
    <w:rsid w:val="001E793D"/>
    <w:rsid w:val="001E7A90"/>
    <w:rsid w:val="001F0432"/>
    <w:rsid w:val="001F155D"/>
    <w:rsid w:val="001F2811"/>
    <w:rsid w:val="001F2C57"/>
    <w:rsid w:val="001F3EDA"/>
    <w:rsid w:val="001F46BE"/>
    <w:rsid w:val="001F4D9C"/>
    <w:rsid w:val="001F5C04"/>
    <w:rsid w:val="001F6791"/>
    <w:rsid w:val="001F6A3C"/>
    <w:rsid w:val="001F75B0"/>
    <w:rsid w:val="0020077B"/>
    <w:rsid w:val="00202847"/>
    <w:rsid w:val="00202C70"/>
    <w:rsid w:val="00204290"/>
    <w:rsid w:val="0020485B"/>
    <w:rsid w:val="00204C5D"/>
    <w:rsid w:val="00204CC3"/>
    <w:rsid w:val="00204D0E"/>
    <w:rsid w:val="00205666"/>
    <w:rsid w:val="002064DD"/>
    <w:rsid w:val="00206AD2"/>
    <w:rsid w:val="0021081C"/>
    <w:rsid w:val="00211670"/>
    <w:rsid w:val="00211FD5"/>
    <w:rsid w:val="00212005"/>
    <w:rsid w:val="0021267C"/>
    <w:rsid w:val="00213A24"/>
    <w:rsid w:val="00214C04"/>
    <w:rsid w:val="00216703"/>
    <w:rsid w:val="00217A1F"/>
    <w:rsid w:val="00220A4E"/>
    <w:rsid w:val="00221072"/>
    <w:rsid w:val="00221BAD"/>
    <w:rsid w:val="00221C79"/>
    <w:rsid w:val="00221CDB"/>
    <w:rsid w:val="00221F5C"/>
    <w:rsid w:val="00222DD8"/>
    <w:rsid w:val="0022536A"/>
    <w:rsid w:val="00226679"/>
    <w:rsid w:val="00226C69"/>
    <w:rsid w:val="00227020"/>
    <w:rsid w:val="002277A1"/>
    <w:rsid w:val="00227C71"/>
    <w:rsid w:val="00230017"/>
    <w:rsid w:val="00230386"/>
    <w:rsid w:val="002313D1"/>
    <w:rsid w:val="002313E5"/>
    <w:rsid w:val="002326F7"/>
    <w:rsid w:val="00233BA6"/>
    <w:rsid w:val="00233CA2"/>
    <w:rsid w:val="00237D4A"/>
    <w:rsid w:val="00241EED"/>
    <w:rsid w:val="00243817"/>
    <w:rsid w:val="00245AB9"/>
    <w:rsid w:val="0024655B"/>
    <w:rsid w:val="002469C9"/>
    <w:rsid w:val="00247D15"/>
    <w:rsid w:val="00247FB7"/>
    <w:rsid w:val="00250672"/>
    <w:rsid w:val="002506E4"/>
    <w:rsid w:val="00251C0C"/>
    <w:rsid w:val="00252CBC"/>
    <w:rsid w:val="002539A6"/>
    <w:rsid w:val="00254F22"/>
    <w:rsid w:val="00257440"/>
    <w:rsid w:val="002608B2"/>
    <w:rsid w:val="00261F95"/>
    <w:rsid w:val="00262DF0"/>
    <w:rsid w:val="00263A31"/>
    <w:rsid w:val="00263CC7"/>
    <w:rsid w:val="00264504"/>
    <w:rsid w:val="0026458C"/>
    <w:rsid w:val="00264A07"/>
    <w:rsid w:val="00266371"/>
    <w:rsid w:val="002669CC"/>
    <w:rsid w:val="00266DB1"/>
    <w:rsid w:val="0026784C"/>
    <w:rsid w:val="0026798C"/>
    <w:rsid w:val="00270A9F"/>
    <w:rsid w:val="00271F33"/>
    <w:rsid w:val="0027257B"/>
    <w:rsid w:val="00272A02"/>
    <w:rsid w:val="00272B59"/>
    <w:rsid w:val="00273580"/>
    <w:rsid w:val="0027379B"/>
    <w:rsid w:val="00273A96"/>
    <w:rsid w:val="00274007"/>
    <w:rsid w:val="00274EAE"/>
    <w:rsid w:val="0027613D"/>
    <w:rsid w:val="00276EFF"/>
    <w:rsid w:val="0027728F"/>
    <w:rsid w:val="002803B0"/>
    <w:rsid w:val="00283A39"/>
    <w:rsid w:val="00284065"/>
    <w:rsid w:val="00285CC0"/>
    <w:rsid w:val="002878B1"/>
    <w:rsid w:val="002911DB"/>
    <w:rsid w:val="00291F63"/>
    <w:rsid w:val="002947EF"/>
    <w:rsid w:val="00294846"/>
    <w:rsid w:val="0029575D"/>
    <w:rsid w:val="00296018"/>
    <w:rsid w:val="00296513"/>
    <w:rsid w:val="0029684F"/>
    <w:rsid w:val="00296BBB"/>
    <w:rsid w:val="00296E5D"/>
    <w:rsid w:val="002A00B1"/>
    <w:rsid w:val="002A03EE"/>
    <w:rsid w:val="002A0962"/>
    <w:rsid w:val="002A0BE9"/>
    <w:rsid w:val="002A0D5F"/>
    <w:rsid w:val="002A1B61"/>
    <w:rsid w:val="002A2685"/>
    <w:rsid w:val="002A2835"/>
    <w:rsid w:val="002A36FB"/>
    <w:rsid w:val="002A4028"/>
    <w:rsid w:val="002A6711"/>
    <w:rsid w:val="002A748D"/>
    <w:rsid w:val="002A7E7C"/>
    <w:rsid w:val="002B17F0"/>
    <w:rsid w:val="002B4783"/>
    <w:rsid w:val="002B4DE1"/>
    <w:rsid w:val="002B4F53"/>
    <w:rsid w:val="002B6126"/>
    <w:rsid w:val="002B6750"/>
    <w:rsid w:val="002B7536"/>
    <w:rsid w:val="002B7682"/>
    <w:rsid w:val="002B795B"/>
    <w:rsid w:val="002C07D7"/>
    <w:rsid w:val="002C0833"/>
    <w:rsid w:val="002C0D4B"/>
    <w:rsid w:val="002C3037"/>
    <w:rsid w:val="002C311D"/>
    <w:rsid w:val="002C3E60"/>
    <w:rsid w:val="002C56FE"/>
    <w:rsid w:val="002C5EBB"/>
    <w:rsid w:val="002C5FF9"/>
    <w:rsid w:val="002C7BFF"/>
    <w:rsid w:val="002C7DD5"/>
    <w:rsid w:val="002D1937"/>
    <w:rsid w:val="002D1B89"/>
    <w:rsid w:val="002D1C11"/>
    <w:rsid w:val="002D2049"/>
    <w:rsid w:val="002D22E1"/>
    <w:rsid w:val="002D23BF"/>
    <w:rsid w:val="002D3205"/>
    <w:rsid w:val="002D47CE"/>
    <w:rsid w:val="002E2C2C"/>
    <w:rsid w:val="002E304A"/>
    <w:rsid w:val="002E51D1"/>
    <w:rsid w:val="002E76C7"/>
    <w:rsid w:val="002F0CAC"/>
    <w:rsid w:val="002F1C6C"/>
    <w:rsid w:val="002F1F09"/>
    <w:rsid w:val="002F20B3"/>
    <w:rsid w:val="002F23B3"/>
    <w:rsid w:val="002F246B"/>
    <w:rsid w:val="002F428F"/>
    <w:rsid w:val="002F700A"/>
    <w:rsid w:val="002F77AA"/>
    <w:rsid w:val="002F7E95"/>
    <w:rsid w:val="0030000D"/>
    <w:rsid w:val="003017B9"/>
    <w:rsid w:val="00301A79"/>
    <w:rsid w:val="00302A20"/>
    <w:rsid w:val="00302ACC"/>
    <w:rsid w:val="00303B04"/>
    <w:rsid w:val="00304550"/>
    <w:rsid w:val="00304A17"/>
    <w:rsid w:val="00306E72"/>
    <w:rsid w:val="00306FF5"/>
    <w:rsid w:val="00310271"/>
    <w:rsid w:val="0031178F"/>
    <w:rsid w:val="00311AB8"/>
    <w:rsid w:val="00312331"/>
    <w:rsid w:val="00312397"/>
    <w:rsid w:val="003143A1"/>
    <w:rsid w:val="0031609E"/>
    <w:rsid w:val="0031631B"/>
    <w:rsid w:val="00317268"/>
    <w:rsid w:val="00320CE0"/>
    <w:rsid w:val="00322DB2"/>
    <w:rsid w:val="00322F9C"/>
    <w:rsid w:val="00324284"/>
    <w:rsid w:val="00324F73"/>
    <w:rsid w:val="00325776"/>
    <w:rsid w:val="00330223"/>
    <w:rsid w:val="00332751"/>
    <w:rsid w:val="00332DE1"/>
    <w:rsid w:val="0033389E"/>
    <w:rsid w:val="003346A0"/>
    <w:rsid w:val="00334CC0"/>
    <w:rsid w:val="00335C18"/>
    <w:rsid w:val="003369D6"/>
    <w:rsid w:val="0034112C"/>
    <w:rsid w:val="00342056"/>
    <w:rsid w:val="0034270A"/>
    <w:rsid w:val="00342ADB"/>
    <w:rsid w:val="00343FEB"/>
    <w:rsid w:val="0034539C"/>
    <w:rsid w:val="003465C1"/>
    <w:rsid w:val="0035101F"/>
    <w:rsid w:val="00351359"/>
    <w:rsid w:val="00352441"/>
    <w:rsid w:val="003527AB"/>
    <w:rsid w:val="003528D0"/>
    <w:rsid w:val="0035325B"/>
    <w:rsid w:val="00354834"/>
    <w:rsid w:val="00356C98"/>
    <w:rsid w:val="00360997"/>
    <w:rsid w:val="0036171B"/>
    <w:rsid w:val="0036182D"/>
    <w:rsid w:val="0036353C"/>
    <w:rsid w:val="0036366F"/>
    <w:rsid w:val="00364C1E"/>
    <w:rsid w:val="003650C2"/>
    <w:rsid w:val="0036653F"/>
    <w:rsid w:val="00366661"/>
    <w:rsid w:val="00370337"/>
    <w:rsid w:val="003706C7"/>
    <w:rsid w:val="00370878"/>
    <w:rsid w:val="00371178"/>
    <w:rsid w:val="00371693"/>
    <w:rsid w:val="00371936"/>
    <w:rsid w:val="00371D60"/>
    <w:rsid w:val="0037220A"/>
    <w:rsid w:val="00372E72"/>
    <w:rsid w:val="0037315C"/>
    <w:rsid w:val="003733E6"/>
    <w:rsid w:val="00374714"/>
    <w:rsid w:val="003752AB"/>
    <w:rsid w:val="00375CE7"/>
    <w:rsid w:val="003822F0"/>
    <w:rsid w:val="00383C13"/>
    <w:rsid w:val="00384DB7"/>
    <w:rsid w:val="00384E25"/>
    <w:rsid w:val="003856D6"/>
    <w:rsid w:val="00385980"/>
    <w:rsid w:val="00385B8F"/>
    <w:rsid w:val="0038734C"/>
    <w:rsid w:val="00390366"/>
    <w:rsid w:val="00390CC8"/>
    <w:rsid w:val="0039122B"/>
    <w:rsid w:val="00392757"/>
    <w:rsid w:val="00393A53"/>
    <w:rsid w:val="003A0135"/>
    <w:rsid w:val="003A0679"/>
    <w:rsid w:val="003A2EFE"/>
    <w:rsid w:val="003A4276"/>
    <w:rsid w:val="003A4686"/>
    <w:rsid w:val="003A46E2"/>
    <w:rsid w:val="003A55C6"/>
    <w:rsid w:val="003A708B"/>
    <w:rsid w:val="003A73A0"/>
    <w:rsid w:val="003A7735"/>
    <w:rsid w:val="003A7824"/>
    <w:rsid w:val="003B1E70"/>
    <w:rsid w:val="003B31A6"/>
    <w:rsid w:val="003B3386"/>
    <w:rsid w:val="003B5891"/>
    <w:rsid w:val="003B5FA5"/>
    <w:rsid w:val="003B64F2"/>
    <w:rsid w:val="003B6910"/>
    <w:rsid w:val="003B6B22"/>
    <w:rsid w:val="003B7B4D"/>
    <w:rsid w:val="003C0A59"/>
    <w:rsid w:val="003C20DC"/>
    <w:rsid w:val="003C225C"/>
    <w:rsid w:val="003C2412"/>
    <w:rsid w:val="003C4674"/>
    <w:rsid w:val="003C6EA5"/>
    <w:rsid w:val="003D26E2"/>
    <w:rsid w:val="003D3575"/>
    <w:rsid w:val="003D35F3"/>
    <w:rsid w:val="003D3A77"/>
    <w:rsid w:val="003D4143"/>
    <w:rsid w:val="003D4249"/>
    <w:rsid w:val="003D53A6"/>
    <w:rsid w:val="003D63FE"/>
    <w:rsid w:val="003E08F5"/>
    <w:rsid w:val="003E248F"/>
    <w:rsid w:val="003E28E0"/>
    <w:rsid w:val="003E2EF6"/>
    <w:rsid w:val="003E319D"/>
    <w:rsid w:val="003E4791"/>
    <w:rsid w:val="003E53D7"/>
    <w:rsid w:val="003E5949"/>
    <w:rsid w:val="003E744A"/>
    <w:rsid w:val="003E7833"/>
    <w:rsid w:val="003E7C17"/>
    <w:rsid w:val="003F0758"/>
    <w:rsid w:val="003F0A58"/>
    <w:rsid w:val="003F15EA"/>
    <w:rsid w:val="003F2D5E"/>
    <w:rsid w:val="003F3838"/>
    <w:rsid w:val="003F3D61"/>
    <w:rsid w:val="003F3E59"/>
    <w:rsid w:val="003F3F51"/>
    <w:rsid w:val="003F56B6"/>
    <w:rsid w:val="003F5774"/>
    <w:rsid w:val="003F6A33"/>
    <w:rsid w:val="003F6CD5"/>
    <w:rsid w:val="003F73C2"/>
    <w:rsid w:val="003F791E"/>
    <w:rsid w:val="003F7E06"/>
    <w:rsid w:val="00400175"/>
    <w:rsid w:val="0040116B"/>
    <w:rsid w:val="004012E1"/>
    <w:rsid w:val="0040158A"/>
    <w:rsid w:val="00401D05"/>
    <w:rsid w:val="004029D7"/>
    <w:rsid w:val="0040308C"/>
    <w:rsid w:val="00404F39"/>
    <w:rsid w:val="0040686A"/>
    <w:rsid w:val="00410B19"/>
    <w:rsid w:val="00411E7D"/>
    <w:rsid w:val="00412655"/>
    <w:rsid w:val="00412E34"/>
    <w:rsid w:val="004130C6"/>
    <w:rsid w:val="00413744"/>
    <w:rsid w:val="00413DD8"/>
    <w:rsid w:val="004141EA"/>
    <w:rsid w:val="00415746"/>
    <w:rsid w:val="004169BB"/>
    <w:rsid w:val="0041745A"/>
    <w:rsid w:val="004179BA"/>
    <w:rsid w:val="00420678"/>
    <w:rsid w:val="00421B6D"/>
    <w:rsid w:val="004228D6"/>
    <w:rsid w:val="00422904"/>
    <w:rsid w:val="004239F5"/>
    <w:rsid w:val="00423B24"/>
    <w:rsid w:val="00424573"/>
    <w:rsid w:val="00426AC8"/>
    <w:rsid w:val="00426C1D"/>
    <w:rsid w:val="00430C7A"/>
    <w:rsid w:val="00432235"/>
    <w:rsid w:val="00432B9B"/>
    <w:rsid w:val="00433828"/>
    <w:rsid w:val="004357F5"/>
    <w:rsid w:val="0043724B"/>
    <w:rsid w:val="0044155E"/>
    <w:rsid w:val="0044164F"/>
    <w:rsid w:val="00443DF9"/>
    <w:rsid w:val="0044446B"/>
    <w:rsid w:val="00444B3F"/>
    <w:rsid w:val="00444DBA"/>
    <w:rsid w:val="00445174"/>
    <w:rsid w:val="004455C0"/>
    <w:rsid w:val="00445A81"/>
    <w:rsid w:val="00445E76"/>
    <w:rsid w:val="00445E9B"/>
    <w:rsid w:val="00447513"/>
    <w:rsid w:val="0045190F"/>
    <w:rsid w:val="0045386D"/>
    <w:rsid w:val="00453DD1"/>
    <w:rsid w:val="00454089"/>
    <w:rsid w:val="0045415B"/>
    <w:rsid w:val="004547EA"/>
    <w:rsid w:val="004558B9"/>
    <w:rsid w:val="00456C29"/>
    <w:rsid w:val="00456E59"/>
    <w:rsid w:val="00460A1E"/>
    <w:rsid w:val="00461EFB"/>
    <w:rsid w:val="00462E82"/>
    <w:rsid w:val="00463557"/>
    <w:rsid w:val="00464995"/>
    <w:rsid w:val="004653BF"/>
    <w:rsid w:val="00465D50"/>
    <w:rsid w:val="00467008"/>
    <w:rsid w:val="00467ECB"/>
    <w:rsid w:val="00470AEA"/>
    <w:rsid w:val="00470B94"/>
    <w:rsid w:val="00472ED6"/>
    <w:rsid w:val="00474628"/>
    <w:rsid w:val="00475ED6"/>
    <w:rsid w:val="00475F14"/>
    <w:rsid w:val="00476D74"/>
    <w:rsid w:val="00477146"/>
    <w:rsid w:val="00477A14"/>
    <w:rsid w:val="00477B18"/>
    <w:rsid w:val="00477B9C"/>
    <w:rsid w:val="004806FC"/>
    <w:rsid w:val="00481209"/>
    <w:rsid w:val="004817CD"/>
    <w:rsid w:val="004820FF"/>
    <w:rsid w:val="00482833"/>
    <w:rsid w:val="00482D98"/>
    <w:rsid w:val="00484F0F"/>
    <w:rsid w:val="00486F09"/>
    <w:rsid w:val="00487B38"/>
    <w:rsid w:val="00487C98"/>
    <w:rsid w:val="0049065B"/>
    <w:rsid w:val="00490908"/>
    <w:rsid w:val="00492693"/>
    <w:rsid w:val="00492864"/>
    <w:rsid w:val="00492E82"/>
    <w:rsid w:val="0049374E"/>
    <w:rsid w:val="00494A2C"/>
    <w:rsid w:val="00494C38"/>
    <w:rsid w:val="004A11D4"/>
    <w:rsid w:val="004A40F0"/>
    <w:rsid w:val="004A4DD1"/>
    <w:rsid w:val="004A5E97"/>
    <w:rsid w:val="004B1ACC"/>
    <w:rsid w:val="004B20C4"/>
    <w:rsid w:val="004B21D1"/>
    <w:rsid w:val="004B271E"/>
    <w:rsid w:val="004B338E"/>
    <w:rsid w:val="004B392F"/>
    <w:rsid w:val="004B3AE0"/>
    <w:rsid w:val="004B5324"/>
    <w:rsid w:val="004B60B0"/>
    <w:rsid w:val="004B6FD9"/>
    <w:rsid w:val="004B7AE3"/>
    <w:rsid w:val="004C269F"/>
    <w:rsid w:val="004C26E6"/>
    <w:rsid w:val="004C2F25"/>
    <w:rsid w:val="004C3DF3"/>
    <w:rsid w:val="004C4F74"/>
    <w:rsid w:val="004C54B9"/>
    <w:rsid w:val="004C5DCB"/>
    <w:rsid w:val="004C7435"/>
    <w:rsid w:val="004D1439"/>
    <w:rsid w:val="004D21A2"/>
    <w:rsid w:val="004D2F0A"/>
    <w:rsid w:val="004D535A"/>
    <w:rsid w:val="004D5AE7"/>
    <w:rsid w:val="004D703A"/>
    <w:rsid w:val="004D7CEB"/>
    <w:rsid w:val="004E2A85"/>
    <w:rsid w:val="004E363F"/>
    <w:rsid w:val="004E36D3"/>
    <w:rsid w:val="004E3749"/>
    <w:rsid w:val="004E3A7E"/>
    <w:rsid w:val="004E4F26"/>
    <w:rsid w:val="004E5479"/>
    <w:rsid w:val="004E5A09"/>
    <w:rsid w:val="004E5A21"/>
    <w:rsid w:val="004E6309"/>
    <w:rsid w:val="004E7952"/>
    <w:rsid w:val="004F30CC"/>
    <w:rsid w:val="004F55E4"/>
    <w:rsid w:val="004F5A61"/>
    <w:rsid w:val="004F5F0C"/>
    <w:rsid w:val="004F5F0D"/>
    <w:rsid w:val="004F691E"/>
    <w:rsid w:val="004F6972"/>
    <w:rsid w:val="004F727F"/>
    <w:rsid w:val="005001B0"/>
    <w:rsid w:val="00500C6B"/>
    <w:rsid w:val="005022E7"/>
    <w:rsid w:val="00503815"/>
    <w:rsid w:val="00503B81"/>
    <w:rsid w:val="00504565"/>
    <w:rsid w:val="00512087"/>
    <w:rsid w:val="005120E9"/>
    <w:rsid w:val="00512F3C"/>
    <w:rsid w:val="00513AEE"/>
    <w:rsid w:val="005167BA"/>
    <w:rsid w:val="00517A61"/>
    <w:rsid w:val="00520714"/>
    <w:rsid w:val="00521246"/>
    <w:rsid w:val="00521A02"/>
    <w:rsid w:val="00521BC7"/>
    <w:rsid w:val="00524AE1"/>
    <w:rsid w:val="0052530E"/>
    <w:rsid w:val="005259CD"/>
    <w:rsid w:val="00525A6F"/>
    <w:rsid w:val="00526CA1"/>
    <w:rsid w:val="00526D24"/>
    <w:rsid w:val="00527067"/>
    <w:rsid w:val="00527907"/>
    <w:rsid w:val="00530BE7"/>
    <w:rsid w:val="00531DD8"/>
    <w:rsid w:val="00532067"/>
    <w:rsid w:val="00532B27"/>
    <w:rsid w:val="005335B1"/>
    <w:rsid w:val="00534537"/>
    <w:rsid w:val="00534D05"/>
    <w:rsid w:val="00534D57"/>
    <w:rsid w:val="00535DBB"/>
    <w:rsid w:val="00536897"/>
    <w:rsid w:val="00536A0A"/>
    <w:rsid w:val="00540D7C"/>
    <w:rsid w:val="00542119"/>
    <w:rsid w:val="0054343A"/>
    <w:rsid w:val="00545D01"/>
    <w:rsid w:val="005464BE"/>
    <w:rsid w:val="0054736F"/>
    <w:rsid w:val="00547B35"/>
    <w:rsid w:val="00552238"/>
    <w:rsid w:val="005526CD"/>
    <w:rsid w:val="005543FB"/>
    <w:rsid w:val="005544BA"/>
    <w:rsid w:val="00556615"/>
    <w:rsid w:val="005572B7"/>
    <w:rsid w:val="005604BA"/>
    <w:rsid w:val="00560A97"/>
    <w:rsid w:val="005613A0"/>
    <w:rsid w:val="00562AF3"/>
    <w:rsid w:val="00562D27"/>
    <w:rsid w:val="005649E1"/>
    <w:rsid w:val="0056501F"/>
    <w:rsid w:val="00565EFE"/>
    <w:rsid w:val="00565F2B"/>
    <w:rsid w:val="00566B18"/>
    <w:rsid w:val="00567D7F"/>
    <w:rsid w:val="005729A2"/>
    <w:rsid w:val="00572FE0"/>
    <w:rsid w:val="00574575"/>
    <w:rsid w:val="00577D43"/>
    <w:rsid w:val="00580329"/>
    <w:rsid w:val="0058269B"/>
    <w:rsid w:val="00582E2F"/>
    <w:rsid w:val="0058318D"/>
    <w:rsid w:val="00584385"/>
    <w:rsid w:val="0058573F"/>
    <w:rsid w:val="005864E0"/>
    <w:rsid w:val="0058763F"/>
    <w:rsid w:val="0059014E"/>
    <w:rsid w:val="005904E9"/>
    <w:rsid w:val="00590528"/>
    <w:rsid w:val="005906F2"/>
    <w:rsid w:val="00590B88"/>
    <w:rsid w:val="00592107"/>
    <w:rsid w:val="0059216A"/>
    <w:rsid w:val="0059327E"/>
    <w:rsid w:val="00595179"/>
    <w:rsid w:val="00595771"/>
    <w:rsid w:val="00596196"/>
    <w:rsid w:val="005961A2"/>
    <w:rsid w:val="00596667"/>
    <w:rsid w:val="005A012F"/>
    <w:rsid w:val="005A07ED"/>
    <w:rsid w:val="005A10E5"/>
    <w:rsid w:val="005A2991"/>
    <w:rsid w:val="005A3490"/>
    <w:rsid w:val="005A3632"/>
    <w:rsid w:val="005A4997"/>
    <w:rsid w:val="005A5221"/>
    <w:rsid w:val="005A616E"/>
    <w:rsid w:val="005A78FD"/>
    <w:rsid w:val="005B1929"/>
    <w:rsid w:val="005B2623"/>
    <w:rsid w:val="005B4D6D"/>
    <w:rsid w:val="005B564D"/>
    <w:rsid w:val="005B5A65"/>
    <w:rsid w:val="005B605E"/>
    <w:rsid w:val="005B7661"/>
    <w:rsid w:val="005B7B78"/>
    <w:rsid w:val="005C0148"/>
    <w:rsid w:val="005C072C"/>
    <w:rsid w:val="005C1E68"/>
    <w:rsid w:val="005C294E"/>
    <w:rsid w:val="005C4420"/>
    <w:rsid w:val="005C650F"/>
    <w:rsid w:val="005C6659"/>
    <w:rsid w:val="005C699A"/>
    <w:rsid w:val="005C7D6E"/>
    <w:rsid w:val="005D0124"/>
    <w:rsid w:val="005D4101"/>
    <w:rsid w:val="005D454B"/>
    <w:rsid w:val="005D49A2"/>
    <w:rsid w:val="005D4BF2"/>
    <w:rsid w:val="005D5B9A"/>
    <w:rsid w:val="005D6CD1"/>
    <w:rsid w:val="005D7690"/>
    <w:rsid w:val="005D76D2"/>
    <w:rsid w:val="005E1766"/>
    <w:rsid w:val="005E2879"/>
    <w:rsid w:val="005E33A9"/>
    <w:rsid w:val="005E3762"/>
    <w:rsid w:val="005E456C"/>
    <w:rsid w:val="005E474A"/>
    <w:rsid w:val="005E4939"/>
    <w:rsid w:val="005E5543"/>
    <w:rsid w:val="005F1695"/>
    <w:rsid w:val="005F1A13"/>
    <w:rsid w:val="005F1DF1"/>
    <w:rsid w:val="005F3473"/>
    <w:rsid w:val="005F4CF0"/>
    <w:rsid w:val="005F615D"/>
    <w:rsid w:val="005F794B"/>
    <w:rsid w:val="005F7C17"/>
    <w:rsid w:val="00600CBE"/>
    <w:rsid w:val="006034EB"/>
    <w:rsid w:val="00603F3E"/>
    <w:rsid w:val="00605193"/>
    <w:rsid w:val="00610176"/>
    <w:rsid w:val="006105DB"/>
    <w:rsid w:val="0061194F"/>
    <w:rsid w:val="006127A7"/>
    <w:rsid w:val="00612871"/>
    <w:rsid w:val="00613A5C"/>
    <w:rsid w:val="0061407C"/>
    <w:rsid w:val="00614318"/>
    <w:rsid w:val="00614472"/>
    <w:rsid w:val="00614CA9"/>
    <w:rsid w:val="00615080"/>
    <w:rsid w:val="006154B1"/>
    <w:rsid w:val="006167DA"/>
    <w:rsid w:val="00617798"/>
    <w:rsid w:val="00617A9C"/>
    <w:rsid w:val="006213C3"/>
    <w:rsid w:val="00621883"/>
    <w:rsid w:val="00622079"/>
    <w:rsid w:val="00622F39"/>
    <w:rsid w:val="006231A4"/>
    <w:rsid w:val="006242C8"/>
    <w:rsid w:val="00624781"/>
    <w:rsid w:val="00624CA4"/>
    <w:rsid w:val="0062594A"/>
    <w:rsid w:val="00625BD6"/>
    <w:rsid w:val="00627AC0"/>
    <w:rsid w:val="006306D7"/>
    <w:rsid w:val="00630CC7"/>
    <w:rsid w:val="0063114A"/>
    <w:rsid w:val="00631424"/>
    <w:rsid w:val="00631A83"/>
    <w:rsid w:val="00631E6D"/>
    <w:rsid w:val="00632427"/>
    <w:rsid w:val="00632A8E"/>
    <w:rsid w:val="00633408"/>
    <w:rsid w:val="0063429F"/>
    <w:rsid w:val="0063449E"/>
    <w:rsid w:val="0063456E"/>
    <w:rsid w:val="00634EA8"/>
    <w:rsid w:val="006357DD"/>
    <w:rsid w:val="00637C33"/>
    <w:rsid w:val="006402D9"/>
    <w:rsid w:val="006410BC"/>
    <w:rsid w:val="00641F00"/>
    <w:rsid w:val="006431E0"/>
    <w:rsid w:val="00643697"/>
    <w:rsid w:val="00644F2B"/>
    <w:rsid w:val="00645AC1"/>
    <w:rsid w:val="00645FAF"/>
    <w:rsid w:val="00650E37"/>
    <w:rsid w:val="006525E2"/>
    <w:rsid w:val="00657B8E"/>
    <w:rsid w:val="006606CC"/>
    <w:rsid w:val="00660C73"/>
    <w:rsid w:val="0066206A"/>
    <w:rsid w:val="00662E7C"/>
    <w:rsid w:val="00664A5E"/>
    <w:rsid w:val="0066508A"/>
    <w:rsid w:val="00665829"/>
    <w:rsid w:val="00665C50"/>
    <w:rsid w:val="0067097D"/>
    <w:rsid w:val="00671CE4"/>
    <w:rsid w:val="00672573"/>
    <w:rsid w:val="006749BF"/>
    <w:rsid w:val="00674A53"/>
    <w:rsid w:val="006764E5"/>
    <w:rsid w:val="006767B4"/>
    <w:rsid w:val="00676E79"/>
    <w:rsid w:val="00677A6E"/>
    <w:rsid w:val="00680220"/>
    <w:rsid w:val="00680601"/>
    <w:rsid w:val="006809B2"/>
    <w:rsid w:val="00680F6E"/>
    <w:rsid w:val="00681735"/>
    <w:rsid w:val="0068220B"/>
    <w:rsid w:val="006827E9"/>
    <w:rsid w:val="00683632"/>
    <w:rsid w:val="00684B5C"/>
    <w:rsid w:val="00685AFB"/>
    <w:rsid w:val="00687CA5"/>
    <w:rsid w:val="00687DBF"/>
    <w:rsid w:val="0069114B"/>
    <w:rsid w:val="0069477E"/>
    <w:rsid w:val="006949EE"/>
    <w:rsid w:val="00695A92"/>
    <w:rsid w:val="0069662F"/>
    <w:rsid w:val="00696706"/>
    <w:rsid w:val="0069709B"/>
    <w:rsid w:val="006A0272"/>
    <w:rsid w:val="006A0C29"/>
    <w:rsid w:val="006A15DB"/>
    <w:rsid w:val="006A218C"/>
    <w:rsid w:val="006A2EE6"/>
    <w:rsid w:val="006A3552"/>
    <w:rsid w:val="006A497F"/>
    <w:rsid w:val="006A58E1"/>
    <w:rsid w:val="006A6D39"/>
    <w:rsid w:val="006A6F1D"/>
    <w:rsid w:val="006A7594"/>
    <w:rsid w:val="006B0B3E"/>
    <w:rsid w:val="006B0D51"/>
    <w:rsid w:val="006B3E2F"/>
    <w:rsid w:val="006B519C"/>
    <w:rsid w:val="006B61A6"/>
    <w:rsid w:val="006B635F"/>
    <w:rsid w:val="006B6D23"/>
    <w:rsid w:val="006B7E72"/>
    <w:rsid w:val="006C1D5A"/>
    <w:rsid w:val="006C202B"/>
    <w:rsid w:val="006C2B35"/>
    <w:rsid w:val="006C3982"/>
    <w:rsid w:val="006C48FA"/>
    <w:rsid w:val="006C4E60"/>
    <w:rsid w:val="006C51A3"/>
    <w:rsid w:val="006C5999"/>
    <w:rsid w:val="006C69D9"/>
    <w:rsid w:val="006C6B01"/>
    <w:rsid w:val="006D003C"/>
    <w:rsid w:val="006D04E2"/>
    <w:rsid w:val="006D0E58"/>
    <w:rsid w:val="006D29A7"/>
    <w:rsid w:val="006D498E"/>
    <w:rsid w:val="006D628A"/>
    <w:rsid w:val="006E2608"/>
    <w:rsid w:val="006E2B28"/>
    <w:rsid w:val="006E2B43"/>
    <w:rsid w:val="006E54D8"/>
    <w:rsid w:val="006E56DE"/>
    <w:rsid w:val="006E6759"/>
    <w:rsid w:val="006E7BF3"/>
    <w:rsid w:val="006F01CF"/>
    <w:rsid w:val="006F1789"/>
    <w:rsid w:val="006F1F45"/>
    <w:rsid w:val="006F2029"/>
    <w:rsid w:val="006F3280"/>
    <w:rsid w:val="006F4105"/>
    <w:rsid w:val="006F44B8"/>
    <w:rsid w:val="006F4942"/>
    <w:rsid w:val="006F73A3"/>
    <w:rsid w:val="0070205C"/>
    <w:rsid w:val="007022F7"/>
    <w:rsid w:val="007058D4"/>
    <w:rsid w:val="00707C56"/>
    <w:rsid w:val="0071020C"/>
    <w:rsid w:val="007109E9"/>
    <w:rsid w:val="00710B1A"/>
    <w:rsid w:val="0071160A"/>
    <w:rsid w:val="007119DA"/>
    <w:rsid w:val="0071201F"/>
    <w:rsid w:val="007130FB"/>
    <w:rsid w:val="00713661"/>
    <w:rsid w:val="00714739"/>
    <w:rsid w:val="00714CEE"/>
    <w:rsid w:val="007159FA"/>
    <w:rsid w:val="007161B7"/>
    <w:rsid w:val="007215D0"/>
    <w:rsid w:val="00722D21"/>
    <w:rsid w:val="00723FB3"/>
    <w:rsid w:val="007245BF"/>
    <w:rsid w:val="0072468A"/>
    <w:rsid w:val="00727299"/>
    <w:rsid w:val="00727449"/>
    <w:rsid w:val="00727944"/>
    <w:rsid w:val="00732EF9"/>
    <w:rsid w:val="007338D1"/>
    <w:rsid w:val="00734DBF"/>
    <w:rsid w:val="0073540C"/>
    <w:rsid w:val="007354BB"/>
    <w:rsid w:val="0073582A"/>
    <w:rsid w:val="00737166"/>
    <w:rsid w:val="00740855"/>
    <w:rsid w:val="00741444"/>
    <w:rsid w:val="00743B4F"/>
    <w:rsid w:val="00744CA3"/>
    <w:rsid w:val="00745EA2"/>
    <w:rsid w:val="00746E69"/>
    <w:rsid w:val="007470B1"/>
    <w:rsid w:val="00747165"/>
    <w:rsid w:val="007509EF"/>
    <w:rsid w:val="00753870"/>
    <w:rsid w:val="00753991"/>
    <w:rsid w:val="00753D39"/>
    <w:rsid w:val="0075484B"/>
    <w:rsid w:val="007559F7"/>
    <w:rsid w:val="00756788"/>
    <w:rsid w:val="00756A24"/>
    <w:rsid w:val="00756F17"/>
    <w:rsid w:val="00760536"/>
    <w:rsid w:val="0076067C"/>
    <w:rsid w:val="00760A2E"/>
    <w:rsid w:val="0076120C"/>
    <w:rsid w:val="00763894"/>
    <w:rsid w:val="00764313"/>
    <w:rsid w:val="007644BC"/>
    <w:rsid w:val="007659AD"/>
    <w:rsid w:val="00767A8D"/>
    <w:rsid w:val="00770146"/>
    <w:rsid w:val="00770E40"/>
    <w:rsid w:val="0077146C"/>
    <w:rsid w:val="00774CD2"/>
    <w:rsid w:val="007755F0"/>
    <w:rsid w:val="00775D9C"/>
    <w:rsid w:val="00776B60"/>
    <w:rsid w:val="00776F14"/>
    <w:rsid w:val="00777CBB"/>
    <w:rsid w:val="007807E1"/>
    <w:rsid w:val="0078089D"/>
    <w:rsid w:val="007813A9"/>
    <w:rsid w:val="00782330"/>
    <w:rsid w:val="00782DAB"/>
    <w:rsid w:val="00784608"/>
    <w:rsid w:val="00785302"/>
    <w:rsid w:val="00785A32"/>
    <w:rsid w:val="00785AF5"/>
    <w:rsid w:val="00785CF5"/>
    <w:rsid w:val="00785DE4"/>
    <w:rsid w:val="00791F2B"/>
    <w:rsid w:val="007936CD"/>
    <w:rsid w:val="00793DD0"/>
    <w:rsid w:val="00794516"/>
    <w:rsid w:val="00794726"/>
    <w:rsid w:val="00795DC6"/>
    <w:rsid w:val="0079617A"/>
    <w:rsid w:val="0079663D"/>
    <w:rsid w:val="0079713C"/>
    <w:rsid w:val="00797BAB"/>
    <w:rsid w:val="00797C31"/>
    <w:rsid w:val="007A024C"/>
    <w:rsid w:val="007A0533"/>
    <w:rsid w:val="007A1228"/>
    <w:rsid w:val="007A1E31"/>
    <w:rsid w:val="007A2A58"/>
    <w:rsid w:val="007A39D6"/>
    <w:rsid w:val="007A414F"/>
    <w:rsid w:val="007A61EC"/>
    <w:rsid w:val="007A6458"/>
    <w:rsid w:val="007A7703"/>
    <w:rsid w:val="007A7CD9"/>
    <w:rsid w:val="007B0509"/>
    <w:rsid w:val="007B14E1"/>
    <w:rsid w:val="007B1AF4"/>
    <w:rsid w:val="007B2DF4"/>
    <w:rsid w:val="007B2EAC"/>
    <w:rsid w:val="007B378A"/>
    <w:rsid w:val="007B4561"/>
    <w:rsid w:val="007B50D4"/>
    <w:rsid w:val="007B6042"/>
    <w:rsid w:val="007B7312"/>
    <w:rsid w:val="007B7AF2"/>
    <w:rsid w:val="007B7DC2"/>
    <w:rsid w:val="007C24A7"/>
    <w:rsid w:val="007C4F03"/>
    <w:rsid w:val="007C541D"/>
    <w:rsid w:val="007C6052"/>
    <w:rsid w:val="007C69BE"/>
    <w:rsid w:val="007C7F4E"/>
    <w:rsid w:val="007D0C38"/>
    <w:rsid w:val="007D17C8"/>
    <w:rsid w:val="007D2AD4"/>
    <w:rsid w:val="007D3344"/>
    <w:rsid w:val="007D3A50"/>
    <w:rsid w:val="007D6946"/>
    <w:rsid w:val="007D7542"/>
    <w:rsid w:val="007E17CF"/>
    <w:rsid w:val="007E2BA4"/>
    <w:rsid w:val="007E328E"/>
    <w:rsid w:val="007E5038"/>
    <w:rsid w:val="007E59EC"/>
    <w:rsid w:val="007E7F20"/>
    <w:rsid w:val="007F006D"/>
    <w:rsid w:val="007F06F9"/>
    <w:rsid w:val="007F0FAC"/>
    <w:rsid w:val="007F18DA"/>
    <w:rsid w:val="007F325E"/>
    <w:rsid w:val="007F43CD"/>
    <w:rsid w:val="007F47FD"/>
    <w:rsid w:val="007F47FE"/>
    <w:rsid w:val="007F48DA"/>
    <w:rsid w:val="007F50D6"/>
    <w:rsid w:val="007F5503"/>
    <w:rsid w:val="007F6ADA"/>
    <w:rsid w:val="007F7234"/>
    <w:rsid w:val="007F7663"/>
    <w:rsid w:val="00801D86"/>
    <w:rsid w:val="00802221"/>
    <w:rsid w:val="00802ABE"/>
    <w:rsid w:val="008041F7"/>
    <w:rsid w:val="0080542B"/>
    <w:rsid w:val="00805701"/>
    <w:rsid w:val="00806B80"/>
    <w:rsid w:val="00807F5D"/>
    <w:rsid w:val="00811CBB"/>
    <w:rsid w:val="0081215D"/>
    <w:rsid w:val="0081244B"/>
    <w:rsid w:val="00814B22"/>
    <w:rsid w:val="00816FAC"/>
    <w:rsid w:val="0081719A"/>
    <w:rsid w:val="00822308"/>
    <w:rsid w:val="00822510"/>
    <w:rsid w:val="008236BD"/>
    <w:rsid w:val="0082379C"/>
    <w:rsid w:val="00823EA8"/>
    <w:rsid w:val="00824369"/>
    <w:rsid w:val="0082462C"/>
    <w:rsid w:val="00824B35"/>
    <w:rsid w:val="0082666F"/>
    <w:rsid w:val="00826B2F"/>
    <w:rsid w:val="00830B5E"/>
    <w:rsid w:val="00830CD4"/>
    <w:rsid w:val="00831DDD"/>
    <w:rsid w:val="008321A3"/>
    <w:rsid w:val="00832BC2"/>
    <w:rsid w:val="00832C31"/>
    <w:rsid w:val="008348D9"/>
    <w:rsid w:val="00840D02"/>
    <w:rsid w:val="00844DAB"/>
    <w:rsid w:val="00844DF8"/>
    <w:rsid w:val="00845C4D"/>
    <w:rsid w:val="00847511"/>
    <w:rsid w:val="0085163B"/>
    <w:rsid w:val="0085460A"/>
    <w:rsid w:val="00854BEF"/>
    <w:rsid w:val="008607DC"/>
    <w:rsid w:val="008617C6"/>
    <w:rsid w:val="008618B5"/>
    <w:rsid w:val="0086201E"/>
    <w:rsid w:val="008626FD"/>
    <w:rsid w:val="00862BEF"/>
    <w:rsid w:val="00862FC6"/>
    <w:rsid w:val="00863080"/>
    <w:rsid w:val="00863198"/>
    <w:rsid w:val="00864795"/>
    <w:rsid w:val="00865417"/>
    <w:rsid w:val="008654E3"/>
    <w:rsid w:val="00865E6A"/>
    <w:rsid w:val="0086699F"/>
    <w:rsid w:val="00867703"/>
    <w:rsid w:val="00867A50"/>
    <w:rsid w:val="00867AB4"/>
    <w:rsid w:val="00870951"/>
    <w:rsid w:val="00870CDC"/>
    <w:rsid w:val="00871190"/>
    <w:rsid w:val="00872055"/>
    <w:rsid w:val="008723AB"/>
    <w:rsid w:val="00873F6D"/>
    <w:rsid w:val="008742B5"/>
    <w:rsid w:val="00877234"/>
    <w:rsid w:val="00880170"/>
    <w:rsid w:val="00880EAA"/>
    <w:rsid w:val="008823B7"/>
    <w:rsid w:val="00882F6C"/>
    <w:rsid w:val="00882FC0"/>
    <w:rsid w:val="008837E7"/>
    <w:rsid w:val="008840BA"/>
    <w:rsid w:val="0088536B"/>
    <w:rsid w:val="00885D4F"/>
    <w:rsid w:val="00885D6C"/>
    <w:rsid w:val="0088642A"/>
    <w:rsid w:val="00887244"/>
    <w:rsid w:val="00890D8D"/>
    <w:rsid w:val="00892F46"/>
    <w:rsid w:val="00894BB5"/>
    <w:rsid w:val="00896DE2"/>
    <w:rsid w:val="008A07AA"/>
    <w:rsid w:val="008A1D1D"/>
    <w:rsid w:val="008A1D8E"/>
    <w:rsid w:val="008A300F"/>
    <w:rsid w:val="008A31DE"/>
    <w:rsid w:val="008A5A35"/>
    <w:rsid w:val="008A6E1B"/>
    <w:rsid w:val="008A71BE"/>
    <w:rsid w:val="008A7D33"/>
    <w:rsid w:val="008A7D3F"/>
    <w:rsid w:val="008B1D51"/>
    <w:rsid w:val="008B2DC5"/>
    <w:rsid w:val="008B4681"/>
    <w:rsid w:val="008B6B0B"/>
    <w:rsid w:val="008B78ED"/>
    <w:rsid w:val="008B7C33"/>
    <w:rsid w:val="008B7C47"/>
    <w:rsid w:val="008C1DBF"/>
    <w:rsid w:val="008C2690"/>
    <w:rsid w:val="008C2B20"/>
    <w:rsid w:val="008C3904"/>
    <w:rsid w:val="008C59A5"/>
    <w:rsid w:val="008C5ED3"/>
    <w:rsid w:val="008C70BE"/>
    <w:rsid w:val="008C70E0"/>
    <w:rsid w:val="008C7962"/>
    <w:rsid w:val="008D0D13"/>
    <w:rsid w:val="008D1960"/>
    <w:rsid w:val="008D1BB5"/>
    <w:rsid w:val="008D3A9D"/>
    <w:rsid w:val="008D40DF"/>
    <w:rsid w:val="008D4CAB"/>
    <w:rsid w:val="008D6E18"/>
    <w:rsid w:val="008D708E"/>
    <w:rsid w:val="008E090F"/>
    <w:rsid w:val="008E1BA4"/>
    <w:rsid w:val="008E2960"/>
    <w:rsid w:val="008E3FF3"/>
    <w:rsid w:val="008E45AB"/>
    <w:rsid w:val="008E563A"/>
    <w:rsid w:val="008E5BC5"/>
    <w:rsid w:val="008E608F"/>
    <w:rsid w:val="008E68D9"/>
    <w:rsid w:val="008E7B06"/>
    <w:rsid w:val="008F0312"/>
    <w:rsid w:val="008F1B1E"/>
    <w:rsid w:val="008F28A3"/>
    <w:rsid w:val="008F34BF"/>
    <w:rsid w:val="008F35EF"/>
    <w:rsid w:val="008F4192"/>
    <w:rsid w:val="008F4268"/>
    <w:rsid w:val="008F4729"/>
    <w:rsid w:val="0090380F"/>
    <w:rsid w:val="009045F5"/>
    <w:rsid w:val="0090506E"/>
    <w:rsid w:val="00906EDB"/>
    <w:rsid w:val="009101C4"/>
    <w:rsid w:val="00910FAB"/>
    <w:rsid w:val="00911957"/>
    <w:rsid w:val="00911FEF"/>
    <w:rsid w:val="00914050"/>
    <w:rsid w:val="009140B2"/>
    <w:rsid w:val="0091412E"/>
    <w:rsid w:val="009148D5"/>
    <w:rsid w:val="00914B98"/>
    <w:rsid w:val="00916059"/>
    <w:rsid w:val="00916478"/>
    <w:rsid w:val="0091691E"/>
    <w:rsid w:val="00917AA4"/>
    <w:rsid w:val="0092023C"/>
    <w:rsid w:val="00920AFD"/>
    <w:rsid w:val="00920C1C"/>
    <w:rsid w:val="00920C40"/>
    <w:rsid w:val="00920F77"/>
    <w:rsid w:val="009232B5"/>
    <w:rsid w:val="0092398E"/>
    <w:rsid w:val="009251C2"/>
    <w:rsid w:val="009261D8"/>
    <w:rsid w:val="009263DF"/>
    <w:rsid w:val="0092682C"/>
    <w:rsid w:val="009272C1"/>
    <w:rsid w:val="00934215"/>
    <w:rsid w:val="009361EB"/>
    <w:rsid w:val="009370AB"/>
    <w:rsid w:val="00937422"/>
    <w:rsid w:val="00940F5E"/>
    <w:rsid w:val="0094160B"/>
    <w:rsid w:val="00941AD3"/>
    <w:rsid w:val="00941B06"/>
    <w:rsid w:val="009429C3"/>
    <w:rsid w:val="00943ADD"/>
    <w:rsid w:val="0094404F"/>
    <w:rsid w:val="0094513B"/>
    <w:rsid w:val="009455D9"/>
    <w:rsid w:val="009456E9"/>
    <w:rsid w:val="009507BF"/>
    <w:rsid w:val="0095104D"/>
    <w:rsid w:val="00951757"/>
    <w:rsid w:val="0095259E"/>
    <w:rsid w:val="009542E2"/>
    <w:rsid w:val="009550E2"/>
    <w:rsid w:val="00955C05"/>
    <w:rsid w:val="00957E6A"/>
    <w:rsid w:val="0096012F"/>
    <w:rsid w:val="009601C0"/>
    <w:rsid w:val="00962359"/>
    <w:rsid w:val="00962A72"/>
    <w:rsid w:val="009643F9"/>
    <w:rsid w:val="00964897"/>
    <w:rsid w:val="00965F58"/>
    <w:rsid w:val="00966891"/>
    <w:rsid w:val="0096691C"/>
    <w:rsid w:val="00972493"/>
    <w:rsid w:val="00973986"/>
    <w:rsid w:val="00974569"/>
    <w:rsid w:val="00976FDA"/>
    <w:rsid w:val="009770C9"/>
    <w:rsid w:val="00981850"/>
    <w:rsid w:val="00982255"/>
    <w:rsid w:val="00982294"/>
    <w:rsid w:val="00984BAA"/>
    <w:rsid w:val="0098631A"/>
    <w:rsid w:val="009907CB"/>
    <w:rsid w:val="00991856"/>
    <w:rsid w:val="00992AA2"/>
    <w:rsid w:val="009932E7"/>
    <w:rsid w:val="00993CFE"/>
    <w:rsid w:val="009944E3"/>
    <w:rsid w:val="00994739"/>
    <w:rsid w:val="00994899"/>
    <w:rsid w:val="009972A7"/>
    <w:rsid w:val="00997479"/>
    <w:rsid w:val="009A12FF"/>
    <w:rsid w:val="009A2138"/>
    <w:rsid w:val="009A2139"/>
    <w:rsid w:val="009A2A84"/>
    <w:rsid w:val="009A324E"/>
    <w:rsid w:val="009A3BFB"/>
    <w:rsid w:val="009A4182"/>
    <w:rsid w:val="009A66AC"/>
    <w:rsid w:val="009A6B23"/>
    <w:rsid w:val="009A6BFD"/>
    <w:rsid w:val="009A7545"/>
    <w:rsid w:val="009B0A53"/>
    <w:rsid w:val="009B11F3"/>
    <w:rsid w:val="009B1E78"/>
    <w:rsid w:val="009B2319"/>
    <w:rsid w:val="009B66B4"/>
    <w:rsid w:val="009B704B"/>
    <w:rsid w:val="009B7A3B"/>
    <w:rsid w:val="009C1A0D"/>
    <w:rsid w:val="009C2778"/>
    <w:rsid w:val="009C2D4B"/>
    <w:rsid w:val="009C30A4"/>
    <w:rsid w:val="009C4923"/>
    <w:rsid w:val="009C4974"/>
    <w:rsid w:val="009C5B31"/>
    <w:rsid w:val="009C5B77"/>
    <w:rsid w:val="009C61EF"/>
    <w:rsid w:val="009C7816"/>
    <w:rsid w:val="009D14BA"/>
    <w:rsid w:val="009D2449"/>
    <w:rsid w:val="009D41DB"/>
    <w:rsid w:val="009D422B"/>
    <w:rsid w:val="009D446C"/>
    <w:rsid w:val="009D58F6"/>
    <w:rsid w:val="009D640D"/>
    <w:rsid w:val="009D66AE"/>
    <w:rsid w:val="009D68CD"/>
    <w:rsid w:val="009D70A4"/>
    <w:rsid w:val="009D771A"/>
    <w:rsid w:val="009D7D8B"/>
    <w:rsid w:val="009D7F81"/>
    <w:rsid w:val="009E09B2"/>
    <w:rsid w:val="009E0B0B"/>
    <w:rsid w:val="009E1617"/>
    <w:rsid w:val="009E1DCD"/>
    <w:rsid w:val="009E24E3"/>
    <w:rsid w:val="009E2548"/>
    <w:rsid w:val="009E264B"/>
    <w:rsid w:val="009E29E1"/>
    <w:rsid w:val="009E38E9"/>
    <w:rsid w:val="009E5B43"/>
    <w:rsid w:val="009E790C"/>
    <w:rsid w:val="009F030F"/>
    <w:rsid w:val="009F03E8"/>
    <w:rsid w:val="009F1873"/>
    <w:rsid w:val="009F2AAC"/>
    <w:rsid w:val="009F3154"/>
    <w:rsid w:val="009F3319"/>
    <w:rsid w:val="009F6189"/>
    <w:rsid w:val="009F689D"/>
    <w:rsid w:val="009F6D1B"/>
    <w:rsid w:val="009F7DCB"/>
    <w:rsid w:val="00A00B55"/>
    <w:rsid w:val="00A01920"/>
    <w:rsid w:val="00A0213E"/>
    <w:rsid w:val="00A0273C"/>
    <w:rsid w:val="00A029CE"/>
    <w:rsid w:val="00A0330F"/>
    <w:rsid w:val="00A04435"/>
    <w:rsid w:val="00A05286"/>
    <w:rsid w:val="00A05DFE"/>
    <w:rsid w:val="00A07239"/>
    <w:rsid w:val="00A07A93"/>
    <w:rsid w:val="00A11397"/>
    <w:rsid w:val="00A12143"/>
    <w:rsid w:val="00A15065"/>
    <w:rsid w:val="00A152C9"/>
    <w:rsid w:val="00A16C4E"/>
    <w:rsid w:val="00A209BE"/>
    <w:rsid w:val="00A23CD5"/>
    <w:rsid w:val="00A24846"/>
    <w:rsid w:val="00A27170"/>
    <w:rsid w:val="00A27E1A"/>
    <w:rsid w:val="00A301F6"/>
    <w:rsid w:val="00A30EC8"/>
    <w:rsid w:val="00A324E6"/>
    <w:rsid w:val="00A33709"/>
    <w:rsid w:val="00A349C4"/>
    <w:rsid w:val="00A36301"/>
    <w:rsid w:val="00A36543"/>
    <w:rsid w:val="00A36A2B"/>
    <w:rsid w:val="00A40190"/>
    <w:rsid w:val="00A4149B"/>
    <w:rsid w:val="00A422D6"/>
    <w:rsid w:val="00A42BAF"/>
    <w:rsid w:val="00A43EAF"/>
    <w:rsid w:val="00A465D6"/>
    <w:rsid w:val="00A46836"/>
    <w:rsid w:val="00A46D96"/>
    <w:rsid w:val="00A51F2C"/>
    <w:rsid w:val="00A53DD6"/>
    <w:rsid w:val="00A548A2"/>
    <w:rsid w:val="00A565E1"/>
    <w:rsid w:val="00A56944"/>
    <w:rsid w:val="00A5742A"/>
    <w:rsid w:val="00A57B4C"/>
    <w:rsid w:val="00A60082"/>
    <w:rsid w:val="00A60854"/>
    <w:rsid w:val="00A60C6B"/>
    <w:rsid w:val="00A60CD8"/>
    <w:rsid w:val="00A614AD"/>
    <w:rsid w:val="00A61648"/>
    <w:rsid w:val="00A62618"/>
    <w:rsid w:val="00A6295D"/>
    <w:rsid w:val="00A62EEE"/>
    <w:rsid w:val="00A63D67"/>
    <w:rsid w:val="00A63FC7"/>
    <w:rsid w:val="00A6437A"/>
    <w:rsid w:val="00A705FB"/>
    <w:rsid w:val="00A71C4F"/>
    <w:rsid w:val="00A745EA"/>
    <w:rsid w:val="00A74E0F"/>
    <w:rsid w:val="00A74EA2"/>
    <w:rsid w:val="00A75312"/>
    <w:rsid w:val="00A754A1"/>
    <w:rsid w:val="00A75892"/>
    <w:rsid w:val="00A762D8"/>
    <w:rsid w:val="00A76D6B"/>
    <w:rsid w:val="00A77313"/>
    <w:rsid w:val="00A77AFD"/>
    <w:rsid w:val="00A77C05"/>
    <w:rsid w:val="00A80D98"/>
    <w:rsid w:val="00A81806"/>
    <w:rsid w:val="00A81BC0"/>
    <w:rsid w:val="00A848DC"/>
    <w:rsid w:val="00A85678"/>
    <w:rsid w:val="00A85F4F"/>
    <w:rsid w:val="00A865D3"/>
    <w:rsid w:val="00A90736"/>
    <w:rsid w:val="00A90B24"/>
    <w:rsid w:val="00A90B4A"/>
    <w:rsid w:val="00A92264"/>
    <w:rsid w:val="00A92825"/>
    <w:rsid w:val="00A92DED"/>
    <w:rsid w:val="00A9373B"/>
    <w:rsid w:val="00A94065"/>
    <w:rsid w:val="00A9527C"/>
    <w:rsid w:val="00A953CF"/>
    <w:rsid w:val="00A95C0E"/>
    <w:rsid w:val="00A966F5"/>
    <w:rsid w:val="00A96B11"/>
    <w:rsid w:val="00A97A08"/>
    <w:rsid w:val="00A97DBF"/>
    <w:rsid w:val="00AA00D2"/>
    <w:rsid w:val="00AA06A3"/>
    <w:rsid w:val="00AA1F7C"/>
    <w:rsid w:val="00AA21AE"/>
    <w:rsid w:val="00AA3B58"/>
    <w:rsid w:val="00AA42C8"/>
    <w:rsid w:val="00AA537A"/>
    <w:rsid w:val="00AA5EBD"/>
    <w:rsid w:val="00AB0602"/>
    <w:rsid w:val="00AB080F"/>
    <w:rsid w:val="00AB13AD"/>
    <w:rsid w:val="00AB249C"/>
    <w:rsid w:val="00AB24FA"/>
    <w:rsid w:val="00AB2D94"/>
    <w:rsid w:val="00AB390D"/>
    <w:rsid w:val="00AB4B91"/>
    <w:rsid w:val="00AB5D90"/>
    <w:rsid w:val="00AB7D3F"/>
    <w:rsid w:val="00AC20B1"/>
    <w:rsid w:val="00AC31B4"/>
    <w:rsid w:val="00AC363A"/>
    <w:rsid w:val="00AC3F87"/>
    <w:rsid w:val="00AC7484"/>
    <w:rsid w:val="00AC79D3"/>
    <w:rsid w:val="00AC7B48"/>
    <w:rsid w:val="00AD1223"/>
    <w:rsid w:val="00AD1EE1"/>
    <w:rsid w:val="00AD33B9"/>
    <w:rsid w:val="00AD3D23"/>
    <w:rsid w:val="00AD3FA6"/>
    <w:rsid w:val="00AD4384"/>
    <w:rsid w:val="00AD4EEC"/>
    <w:rsid w:val="00AD6CEF"/>
    <w:rsid w:val="00AD7E3D"/>
    <w:rsid w:val="00AE0DA6"/>
    <w:rsid w:val="00AE1579"/>
    <w:rsid w:val="00AE1EC4"/>
    <w:rsid w:val="00AE2655"/>
    <w:rsid w:val="00AE63CB"/>
    <w:rsid w:val="00AE65D1"/>
    <w:rsid w:val="00AE7D14"/>
    <w:rsid w:val="00AF15C9"/>
    <w:rsid w:val="00AF1BFC"/>
    <w:rsid w:val="00AF1D7A"/>
    <w:rsid w:val="00AF4097"/>
    <w:rsid w:val="00AF5E2C"/>
    <w:rsid w:val="00B0092C"/>
    <w:rsid w:val="00B00F6A"/>
    <w:rsid w:val="00B026E9"/>
    <w:rsid w:val="00B030A0"/>
    <w:rsid w:val="00B037CD"/>
    <w:rsid w:val="00B0461F"/>
    <w:rsid w:val="00B06ED3"/>
    <w:rsid w:val="00B07BCE"/>
    <w:rsid w:val="00B10E8F"/>
    <w:rsid w:val="00B1135F"/>
    <w:rsid w:val="00B11469"/>
    <w:rsid w:val="00B11807"/>
    <w:rsid w:val="00B118A6"/>
    <w:rsid w:val="00B13737"/>
    <w:rsid w:val="00B14508"/>
    <w:rsid w:val="00B15994"/>
    <w:rsid w:val="00B17BAA"/>
    <w:rsid w:val="00B17BC6"/>
    <w:rsid w:val="00B17D1A"/>
    <w:rsid w:val="00B2053A"/>
    <w:rsid w:val="00B20B3B"/>
    <w:rsid w:val="00B20F1B"/>
    <w:rsid w:val="00B21063"/>
    <w:rsid w:val="00B21AD0"/>
    <w:rsid w:val="00B2276B"/>
    <w:rsid w:val="00B228B7"/>
    <w:rsid w:val="00B22A46"/>
    <w:rsid w:val="00B22C51"/>
    <w:rsid w:val="00B24121"/>
    <w:rsid w:val="00B24A98"/>
    <w:rsid w:val="00B255BD"/>
    <w:rsid w:val="00B26132"/>
    <w:rsid w:val="00B267F4"/>
    <w:rsid w:val="00B30ED3"/>
    <w:rsid w:val="00B310A8"/>
    <w:rsid w:val="00B315AD"/>
    <w:rsid w:val="00B32997"/>
    <w:rsid w:val="00B32AD6"/>
    <w:rsid w:val="00B33E56"/>
    <w:rsid w:val="00B3475A"/>
    <w:rsid w:val="00B369A0"/>
    <w:rsid w:val="00B36A02"/>
    <w:rsid w:val="00B4038E"/>
    <w:rsid w:val="00B41753"/>
    <w:rsid w:val="00B418AF"/>
    <w:rsid w:val="00B43E3B"/>
    <w:rsid w:val="00B44721"/>
    <w:rsid w:val="00B44862"/>
    <w:rsid w:val="00B450F3"/>
    <w:rsid w:val="00B45678"/>
    <w:rsid w:val="00B45A7A"/>
    <w:rsid w:val="00B469D8"/>
    <w:rsid w:val="00B5207E"/>
    <w:rsid w:val="00B521A6"/>
    <w:rsid w:val="00B52FF5"/>
    <w:rsid w:val="00B533FA"/>
    <w:rsid w:val="00B541A1"/>
    <w:rsid w:val="00B5632A"/>
    <w:rsid w:val="00B5675B"/>
    <w:rsid w:val="00B56B24"/>
    <w:rsid w:val="00B56CF0"/>
    <w:rsid w:val="00B57221"/>
    <w:rsid w:val="00B6047C"/>
    <w:rsid w:val="00B6345D"/>
    <w:rsid w:val="00B63E7C"/>
    <w:rsid w:val="00B64318"/>
    <w:rsid w:val="00B64347"/>
    <w:rsid w:val="00B64408"/>
    <w:rsid w:val="00B645D5"/>
    <w:rsid w:val="00B658BB"/>
    <w:rsid w:val="00B65D28"/>
    <w:rsid w:val="00B66B24"/>
    <w:rsid w:val="00B706ED"/>
    <w:rsid w:val="00B71065"/>
    <w:rsid w:val="00B7142E"/>
    <w:rsid w:val="00B7157C"/>
    <w:rsid w:val="00B71BD3"/>
    <w:rsid w:val="00B71BEB"/>
    <w:rsid w:val="00B72D35"/>
    <w:rsid w:val="00B72E0B"/>
    <w:rsid w:val="00B72F98"/>
    <w:rsid w:val="00B75F57"/>
    <w:rsid w:val="00B77378"/>
    <w:rsid w:val="00B8049A"/>
    <w:rsid w:val="00B81460"/>
    <w:rsid w:val="00B82FBF"/>
    <w:rsid w:val="00B836F1"/>
    <w:rsid w:val="00B839E7"/>
    <w:rsid w:val="00B83D52"/>
    <w:rsid w:val="00B84555"/>
    <w:rsid w:val="00B84CAA"/>
    <w:rsid w:val="00B86463"/>
    <w:rsid w:val="00B86CE9"/>
    <w:rsid w:val="00B86D17"/>
    <w:rsid w:val="00B87310"/>
    <w:rsid w:val="00B915DB"/>
    <w:rsid w:val="00B91A28"/>
    <w:rsid w:val="00B93B27"/>
    <w:rsid w:val="00B94ADF"/>
    <w:rsid w:val="00B96433"/>
    <w:rsid w:val="00B96496"/>
    <w:rsid w:val="00B96D94"/>
    <w:rsid w:val="00BA2EA6"/>
    <w:rsid w:val="00BA31E4"/>
    <w:rsid w:val="00BA3F4B"/>
    <w:rsid w:val="00BA40AF"/>
    <w:rsid w:val="00BA4668"/>
    <w:rsid w:val="00BA73F7"/>
    <w:rsid w:val="00BB1D09"/>
    <w:rsid w:val="00BB25F5"/>
    <w:rsid w:val="00BB262E"/>
    <w:rsid w:val="00BB29EB"/>
    <w:rsid w:val="00BB4239"/>
    <w:rsid w:val="00BB4622"/>
    <w:rsid w:val="00BB46CF"/>
    <w:rsid w:val="00BB4E19"/>
    <w:rsid w:val="00BB65D0"/>
    <w:rsid w:val="00BB7231"/>
    <w:rsid w:val="00BC0192"/>
    <w:rsid w:val="00BC120E"/>
    <w:rsid w:val="00BC1363"/>
    <w:rsid w:val="00BC1566"/>
    <w:rsid w:val="00BC3FB3"/>
    <w:rsid w:val="00BC41BD"/>
    <w:rsid w:val="00BC49DD"/>
    <w:rsid w:val="00BC4C7B"/>
    <w:rsid w:val="00BC5A4B"/>
    <w:rsid w:val="00BC5D6D"/>
    <w:rsid w:val="00BC651F"/>
    <w:rsid w:val="00BC6FBA"/>
    <w:rsid w:val="00BC7185"/>
    <w:rsid w:val="00BC78EB"/>
    <w:rsid w:val="00BD0D2D"/>
    <w:rsid w:val="00BD19A1"/>
    <w:rsid w:val="00BD23A0"/>
    <w:rsid w:val="00BD37E2"/>
    <w:rsid w:val="00BD5C6D"/>
    <w:rsid w:val="00BE468C"/>
    <w:rsid w:val="00BE472D"/>
    <w:rsid w:val="00BE58C5"/>
    <w:rsid w:val="00BE5D35"/>
    <w:rsid w:val="00BF02F0"/>
    <w:rsid w:val="00BF0B33"/>
    <w:rsid w:val="00BF10C5"/>
    <w:rsid w:val="00BF27FE"/>
    <w:rsid w:val="00BF28DB"/>
    <w:rsid w:val="00BF4B60"/>
    <w:rsid w:val="00BF5A79"/>
    <w:rsid w:val="00BF6AE7"/>
    <w:rsid w:val="00BF7575"/>
    <w:rsid w:val="00C0071A"/>
    <w:rsid w:val="00C0080B"/>
    <w:rsid w:val="00C00B7E"/>
    <w:rsid w:val="00C02998"/>
    <w:rsid w:val="00C02D44"/>
    <w:rsid w:val="00C03397"/>
    <w:rsid w:val="00C042B7"/>
    <w:rsid w:val="00C04C75"/>
    <w:rsid w:val="00C050EB"/>
    <w:rsid w:val="00C052F7"/>
    <w:rsid w:val="00C056FF"/>
    <w:rsid w:val="00C066C6"/>
    <w:rsid w:val="00C079C1"/>
    <w:rsid w:val="00C10B22"/>
    <w:rsid w:val="00C11EF0"/>
    <w:rsid w:val="00C129EB"/>
    <w:rsid w:val="00C1305C"/>
    <w:rsid w:val="00C138AA"/>
    <w:rsid w:val="00C161B9"/>
    <w:rsid w:val="00C16905"/>
    <w:rsid w:val="00C16CFB"/>
    <w:rsid w:val="00C16D31"/>
    <w:rsid w:val="00C217AA"/>
    <w:rsid w:val="00C217E4"/>
    <w:rsid w:val="00C224D4"/>
    <w:rsid w:val="00C22B2E"/>
    <w:rsid w:val="00C22C9F"/>
    <w:rsid w:val="00C24C50"/>
    <w:rsid w:val="00C24DA7"/>
    <w:rsid w:val="00C24DA9"/>
    <w:rsid w:val="00C2563D"/>
    <w:rsid w:val="00C26541"/>
    <w:rsid w:val="00C30C39"/>
    <w:rsid w:val="00C32A9B"/>
    <w:rsid w:val="00C340BA"/>
    <w:rsid w:val="00C348EE"/>
    <w:rsid w:val="00C34A31"/>
    <w:rsid w:val="00C351DF"/>
    <w:rsid w:val="00C3637C"/>
    <w:rsid w:val="00C4286A"/>
    <w:rsid w:val="00C43112"/>
    <w:rsid w:val="00C44C6B"/>
    <w:rsid w:val="00C44CDE"/>
    <w:rsid w:val="00C456AB"/>
    <w:rsid w:val="00C46C51"/>
    <w:rsid w:val="00C4724E"/>
    <w:rsid w:val="00C472F0"/>
    <w:rsid w:val="00C4778B"/>
    <w:rsid w:val="00C47F55"/>
    <w:rsid w:val="00C47FB5"/>
    <w:rsid w:val="00C51348"/>
    <w:rsid w:val="00C52250"/>
    <w:rsid w:val="00C5225A"/>
    <w:rsid w:val="00C53674"/>
    <w:rsid w:val="00C5458D"/>
    <w:rsid w:val="00C554DF"/>
    <w:rsid w:val="00C564BA"/>
    <w:rsid w:val="00C579DE"/>
    <w:rsid w:val="00C60B4D"/>
    <w:rsid w:val="00C61661"/>
    <w:rsid w:val="00C6424F"/>
    <w:rsid w:val="00C64C1C"/>
    <w:rsid w:val="00C67EA5"/>
    <w:rsid w:val="00C704D9"/>
    <w:rsid w:val="00C71620"/>
    <w:rsid w:val="00C71ACF"/>
    <w:rsid w:val="00C72296"/>
    <w:rsid w:val="00C733CE"/>
    <w:rsid w:val="00C736E8"/>
    <w:rsid w:val="00C73950"/>
    <w:rsid w:val="00C73EC7"/>
    <w:rsid w:val="00C74CD4"/>
    <w:rsid w:val="00C74D21"/>
    <w:rsid w:val="00C74D52"/>
    <w:rsid w:val="00C74D8C"/>
    <w:rsid w:val="00C75BF5"/>
    <w:rsid w:val="00C77384"/>
    <w:rsid w:val="00C809E1"/>
    <w:rsid w:val="00C815A7"/>
    <w:rsid w:val="00C82114"/>
    <w:rsid w:val="00C8304D"/>
    <w:rsid w:val="00C83160"/>
    <w:rsid w:val="00C84871"/>
    <w:rsid w:val="00C8684D"/>
    <w:rsid w:val="00C869D4"/>
    <w:rsid w:val="00C87F0D"/>
    <w:rsid w:val="00C90140"/>
    <w:rsid w:val="00C902A7"/>
    <w:rsid w:val="00C90AEE"/>
    <w:rsid w:val="00C916B8"/>
    <w:rsid w:val="00C9219C"/>
    <w:rsid w:val="00C9220C"/>
    <w:rsid w:val="00C92642"/>
    <w:rsid w:val="00C9549D"/>
    <w:rsid w:val="00C95AE2"/>
    <w:rsid w:val="00C965BC"/>
    <w:rsid w:val="00C97487"/>
    <w:rsid w:val="00CA0167"/>
    <w:rsid w:val="00CA0BB4"/>
    <w:rsid w:val="00CA1361"/>
    <w:rsid w:val="00CA300F"/>
    <w:rsid w:val="00CA588E"/>
    <w:rsid w:val="00CA7F30"/>
    <w:rsid w:val="00CB01A8"/>
    <w:rsid w:val="00CB07E7"/>
    <w:rsid w:val="00CB0842"/>
    <w:rsid w:val="00CB0E8C"/>
    <w:rsid w:val="00CB1F8E"/>
    <w:rsid w:val="00CB2CEF"/>
    <w:rsid w:val="00CB2F30"/>
    <w:rsid w:val="00CB473B"/>
    <w:rsid w:val="00CB6DE9"/>
    <w:rsid w:val="00CB7662"/>
    <w:rsid w:val="00CC0DB7"/>
    <w:rsid w:val="00CC2E4A"/>
    <w:rsid w:val="00CC457F"/>
    <w:rsid w:val="00CC4590"/>
    <w:rsid w:val="00CC5075"/>
    <w:rsid w:val="00CC545D"/>
    <w:rsid w:val="00CC56F1"/>
    <w:rsid w:val="00CC61FD"/>
    <w:rsid w:val="00CC71B0"/>
    <w:rsid w:val="00CD124D"/>
    <w:rsid w:val="00CD2203"/>
    <w:rsid w:val="00CD5490"/>
    <w:rsid w:val="00CD575E"/>
    <w:rsid w:val="00CD622C"/>
    <w:rsid w:val="00CD7E02"/>
    <w:rsid w:val="00CE1246"/>
    <w:rsid w:val="00CE2A9E"/>
    <w:rsid w:val="00CE2BDD"/>
    <w:rsid w:val="00CE3404"/>
    <w:rsid w:val="00CE3804"/>
    <w:rsid w:val="00CE491C"/>
    <w:rsid w:val="00CE56BD"/>
    <w:rsid w:val="00CE5AF9"/>
    <w:rsid w:val="00CE6168"/>
    <w:rsid w:val="00CE64CA"/>
    <w:rsid w:val="00CE6814"/>
    <w:rsid w:val="00CE7080"/>
    <w:rsid w:val="00CE775C"/>
    <w:rsid w:val="00CE7F03"/>
    <w:rsid w:val="00CF1763"/>
    <w:rsid w:val="00CF1CE6"/>
    <w:rsid w:val="00CF1F66"/>
    <w:rsid w:val="00CF2366"/>
    <w:rsid w:val="00CF23F9"/>
    <w:rsid w:val="00CF3A16"/>
    <w:rsid w:val="00CF3FFB"/>
    <w:rsid w:val="00CF4E22"/>
    <w:rsid w:val="00CF517D"/>
    <w:rsid w:val="00CF53F9"/>
    <w:rsid w:val="00D00761"/>
    <w:rsid w:val="00D00C84"/>
    <w:rsid w:val="00D0126D"/>
    <w:rsid w:val="00D02518"/>
    <w:rsid w:val="00D03188"/>
    <w:rsid w:val="00D059ED"/>
    <w:rsid w:val="00D071A6"/>
    <w:rsid w:val="00D071DD"/>
    <w:rsid w:val="00D073E8"/>
    <w:rsid w:val="00D10194"/>
    <w:rsid w:val="00D11B1E"/>
    <w:rsid w:val="00D11BC6"/>
    <w:rsid w:val="00D11EFE"/>
    <w:rsid w:val="00D12469"/>
    <w:rsid w:val="00D13181"/>
    <w:rsid w:val="00D13987"/>
    <w:rsid w:val="00D13D4D"/>
    <w:rsid w:val="00D14995"/>
    <w:rsid w:val="00D14DF8"/>
    <w:rsid w:val="00D150D4"/>
    <w:rsid w:val="00D152C5"/>
    <w:rsid w:val="00D154FA"/>
    <w:rsid w:val="00D16842"/>
    <w:rsid w:val="00D17298"/>
    <w:rsid w:val="00D17E80"/>
    <w:rsid w:val="00D17FD2"/>
    <w:rsid w:val="00D21E57"/>
    <w:rsid w:val="00D22CA0"/>
    <w:rsid w:val="00D24691"/>
    <w:rsid w:val="00D25B92"/>
    <w:rsid w:val="00D26048"/>
    <w:rsid w:val="00D261F0"/>
    <w:rsid w:val="00D2621A"/>
    <w:rsid w:val="00D263B5"/>
    <w:rsid w:val="00D30DA0"/>
    <w:rsid w:val="00D30DB9"/>
    <w:rsid w:val="00D32344"/>
    <w:rsid w:val="00D33215"/>
    <w:rsid w:val="00D332F4"/>
    <w:rsid w:val="00D347D1"/>
    <w:rsid w:val="00D34AF4"/>
    <w:rsid w:val="00D36EC9"/>
    <w:rsid w:val="00D37571"/>
    <w:rsid w:val="00D37575"/>
    <w:rsid w:val="00D37CE9"/>
    <w:rsid w:val="00D37F47"/>
    <w:rsid w:val="00D407BA"/>
    <w:rsid w:val="00D433DD"/>
    <w:rsid w:val="00D437EA"/>
    <w:rsid w:val="00D44B02"/>
    <w:rsid w:val="00D46374"/>
    <w:rsid w:val="00D4655D"/>
    <w:rsid w:val="00D46C97"/>
    <w:rsid w:val="00D47027"/>
    <w:rsid w:val="00D4764E"/>
    <w:rsid w:val="00D50A16"/>
    <w:rsid w:val="00D515F5"/>
    <w:rsid w:val="00D529EB"/>
    <w:rsid w:val="00D52E29"/>
    <w:rsid w:val="00D52F2C"/>
    <w:rsid w:val="00D5342D"/>
    <w:rsid w:val="00D54F5E"/>
    <w:rsid w:val="00D56CF9"/>
    <w:rsid w:val="00D60DC2"/>
    <w:rsid w:val="00D611DA"/>
    <w:rsid w:val="00D61D1B"/>
    <w:rsid w:val="00D61D85"/>
    <w:rsid w:val="00D625F1"/>
    <w:rsid w:val="00D629B6"/>
    <w:rsid w:val="00D62A76"/>
    <w:rsid w:val="00D64A6F"/>
    <w:rsid w:val="00D64DCC"/>
    <w:rsid w:val="00D6509A"/>
    <w:rsid w:val="00D65BF0"/>
    <w:rsid w:val="00D65FFF"/>
    <w:rsid w:val="00D66015"/>
    <w:rsid w:val="00D66844"/>
    <w:rsid w:val="00D669B2"/>
    <w:rsid w:val="00D71D47"/>
    <w:rsid w:val="00D7280B"/>
    <w:rsid w:val="00D730F9"/>
    <w:rsid w:val="00D73E4A"/>
    <w:rsid w:val="00D74E7B"/>
    <w:rsid w:val="00D7594D"/>
    <w:rsid w:val="00D75FF9"/>
    <w:rsid w:val="00D76FA0"/>
    <w:rsid w:val="00D77B92"/>
    <w:rsid w:val="00D803DB"/>
    <w:rsid w:val="00D80C06"/>
    <w:rsid w:val="00D80D68"/>
    <w:rsid w:val="00D80F0C"/>
    <w:rsid w:val="00D81773"/>
    <w:rsid w:val="00D819CE"/>
    <w:rsid w:val="00D84047"/>
    <w:rsid w:val="00D844A8"/>
    <w:rsid w:val="00D87425"/>
    <w:rsid w:val="00D87B40"/>
    <w:rsid w:val="00D905BD"/>
    <w:rsid w:val="00D918EE"/>
    <w:rsid w:val="00D91BD4"/>
    <w:rsid w:val="00D9231C"/>
    <w:rsid w:val="00D92839"/>
    <w:rsid w:val="00D95B8A"/>
    <w:rsid w:val="00D96CA5"/>
    <w:rsid w:val="00D973DA"/>
    <w:rsid w:val="00DA2DA3"/>
    <w:rsid w:val="00DA3917"/>
    <w:rsid w:val="00DA468E"/>
    <w:rsid w:val="00DA4E10"/>
    <w:rsid w:val="00DA51BB"/>
    <w:rsid w:val="00DA5986"/>
    <w:rsid w:val="00DA7F0A"/>
    <w:rsid w:val="00DB116B"/>
    <w:rsid w:val="00DB1370"/>
    <w:rsid w:val="00DB265C"/>
    <w:rsid w:val="00DB3545"/>
    <w:rsid w:val="00DB4F2F"/>
    <w:rsid w:val="00DB62BC"/>
    <w:rsid w:val="00DB7BB4"/>
    <w:rsid w:val="00DB7DD2"/>
    <w:rsid w:val="00DC099A"/>
    <w:rsid w:val="00DC1D50"/>
    <w:rsid w:val="00DC27BF"/>
    <w:rsid w:val="00DC3CE3"/>
    <w:rsid w:val="00DC4E2F"/>
    <w:rsid w:val="00DC511B"/>
    <w:rsid w:val="00DC6867"/>
    <w:rsid w:val="00DC788C"/>
    <w:rsid w:val="00DD070B"/>
    <w:rsid w:val="00DD0B77"/>
    <w:rsid w:val="00DD0D4A"/>
    <w:rsid w:val="00DD1357"/>
    <w:rsid w:val="00DD2397"/>
    <w:rsid w:val="00DD245A"/>
    <w:rsid w:val="00DD3B41"/>
    <w:rsid w:val="00DD47C8"/>
    <w:rsid w:val="00DD5AE4"/>
    <w:rsid w:val="00DD7813"/>
    <w:rsid w:val="00DE0DD7"/>
    <w:rsid w:val="00DE10F3"/>
    <w:rsid w:val="00DE23A7"/>
    <w:rsid w:val="00DE3469"/>
    <w:rsid w:val="00DE5311"/>
    <w:rsid w:val="00DE5A2F"/>
    <w:rsid w:val="00DE5E3A"/>
    <w:rsid w:val="00DE6C07"/>
    <w:rsid w:val="00DE78E5"/>
    <w:rsid w:val="00DE79A8"/>
    <w:rsid w:val="00DF089E"/>
    <w:rsid w:val="00DF2552"/>
    <w:rsid w:val="00DF29C9"/>
    <w:rsid w:val="00DF2DB3"/>
    <w:rsid w:val="00DF33F4"/>
    <w:rsid w:val="00DF3A45"/>
    <w:rsid w:val="00DF3D63"/>
    <w:rsid w:val="00DF3F7A"/>
    <w:rsid w:val="00DF5390"/>
    <w:rsid w:val="00DF58FF"/>
    <w:rsid w:val="00DF61AD"/>
    <w:rsid w:val="00DF6F84"/>
    <w:rsid w:val="00DF7C0A"/>
    <w:rsid w:val="00DF7EBA"/>
    <w:rsid w:val="00DF7F24"/>
    <w:rsid w:val="00DF7FBD"/>
    <w:rsid w:val="00E00FDA"/>
    <w:rsid w:val="00E01448"/>
    <w:rsid w:val="00E035ED"/>
    <w:rsid w:val="00E043AF"/>
    <w:rsid w:val="00E04B39"/>
    <w:rsid w:val="00E04C32"/>
    <w:rsid w:val="00E06D02"/>
    <w:rsid w:val="00E07D0B"/>
    <w:rsid w:val="00E11938"/>
    <w:rsid w:val="00E123E5"/>
    <w:rsid w:val="00E20F8E"/>
    <w:rsid w:val="00E213DF"/>
    <w:rsid w:val="00E27DA9"/>
    <w:rsid w:val="00E3093C"/>
    <w:rsid w:val="00E318C1"/>
    <w:rsid w:val="00E31AD6"/>
    <w:rsid w:val="00E32ABD"/>
    <w:rsid w:val="00E338A3"/>
    <w:rsid w:val="00E36917"/>
    <w:rsid w:val="00E36C3B"/>
    <w:rsid w:val="00E37FF2"/>
    <w:rsid w:val="00E41076"/>
    <w:rsid w:val="00E42476"/>
    <w:rsid w:val="00E43F36"/>
    <w:rsid w:val="00E44E23"/>
    <w:rsid w:val="00E45A2F"/>
    <w:rsid w:val="00E461F5"/>
    <w:rsid w:val="00E46421"/>
    <w:rsid w:val="00E47303"/>
    <w:rsid w:val="00E4786D"/>
    <w:rsid w:val="00E52603"/>
    <w:rsid w:val="00E52CD5"/>
    <w:rsid w:val="00E56A85"/>
    <w:rsid w:val="00E56C04"/>
    <w:rsid w:val="00E57407"/>
    <w:rsid w:val="00E576CC"/>
    <w:rsid w:val="00E62857"/>
    <w:rsid w:val="00E645BB"/>
    <w:rsid w:val="00E65A78"/>
    <w:rsid w:val="00E65B53"/>
    <w:rsid w:val="00E6657C"/>
    <w:rsid w:val="00E6691D"/>
    <w:rsid w:val="00E67103"/>
    <w:rsid w:val="00E6750D"/>
    <w:rsid w:val="00E67E10"/>
    <w:rsid w:val="00E7088D"/>
    <w:rsid w:val="00E72879"/>
    <w:rsid w:val="00E7491C"/>
    <w:rsid w:val="00E76401"/>
    <w:rsid w:val="00E776F7"/>
    <w:rsid w:val="00E80BCF"/>
    <w:rsid w:val="00E80DA0"/>
    <w:rsid w:val="00E80EA8"/>
    <w:rsid w:val="00E815AD"/>
    <w:rsid w:val="00E831CE"/>
    <w:rsid w:val="00E833E7"/>
    <w:rsid w:val="00E8462F"/>
    <w:rsid w:val="00E846C2"/>
    <w:rsid w:val="00E86AFC"/>
    <w:rsid w:val="00E9111C"/>
    <w:rsid w:val="00E91973"/>
    <w:rsid w:val="00E92F62"/>
    <w:rsid w:val="00E95577"/>
    <w:rsid w:val="00E95D62"/>
    <w:rsid w:val="00E9746E"/>
    <w:rsid w:val="00E97922"/>
    <w:rsid w:val="00EA05E3"/>
    <w:rsid w:val="00EA197B"/>
    <w:rsid w:val="00EA23C6"/>
    <w:rsid w:val="00EA2992"/>
    <w:rsid w:val="00EA37FC"/>
    <w:rsid w:val="00EA3BBA"/>
    <w:rsid w:val="00EA46EC"/>
    <w:rsid w:val="00EA7337"/>
    <w:rsid w:val="00EA76DA"/>
    <w:rsid w:val="00EB107C"/>
    <w:rsid w:val="00EB117C"/>
    <w:rsid w:val="00EB1D73"/>
    <w:rsid w:val="00EB2BE6"/>
    <w:rsid w:val="00EB3FCD"/>
    <w:rsid w:val="00EB47E8"/>
    <w:rsid w:val="00EB4E03"/>
    <w:rsid w:val="00EB5364"/>
    <w:rsid w:val="00EB59FF"/>
    <w:rsid w:val="00EB5C7C"/>
    <w:rsid w:val="00EB61E5"/>
    <w:rsid w:val="00EB68EC"/>
    <w:rsid w:val="00EB7194"/>
    <w:rsid w:val="00EC1914"/>
    <w:rsid w:val="00EC3004"/>
    <w:rsid w:val="00EC4170"/>
    <w:rsid w:val="00EC4702"/>
    <w:rsid w:val="00EC7D19"/>
    <w:rsid w:val="00ED087C"/>
    <w:rsid w:val="00ED4A3E"/>
    <w:rsid w:val="00ED73C9"/>
    <w:rsid w:val="00EE077E"/>
    <w:rsid w:val="00EE2D3B"/>
    <w:rsid w:val="00EE3338"/>
    <w:rsid w:val="00EE3E31"/>
    <w:rsid w:val="00EE4B98"/>
    <w:rsid w:val="00EE590A"/>
    <w:rsid w:val="00EE65FC"/>
    <w:rsid w:val="00EE7694"/>
    <w:rsid w:val="00EE76AD"/>
    <w:rsid w:val="00EF0EF7"/>
    <w:rsid w:val="00EF116D"/>
    <w:rsid w:val="00EF1CB7"/>
    <w:rsid w:val="00EF2D38"/>
    <w:rsid w:val="00EF4B54"/>
    <w:rsid w:val="00EF4E2D"/>
    <w:rsid w:val="00EF50E7"/>
    <w:rsid w:val="00EF5A78"/>
    <w:rsid w:val="00EF6116"/>
    <w:rsid w:val="00EF6971"/>
    <w:rsid w:val="00EF6BDE"/>
    <w:rsid w:val="00EF72A3"/>
    <w:rsid w:val="00F00B06"/>
    <w:rsid w:val="00F01D87"/>
    <w:rsid w:val="00F024EB"/>
    <w:rsid w:val="00F0304A"/>
    <w:rsid w:val="00F0372E"/>
    <w:rsid w:val="00F0554F"/>
    <w:rsid w:val="00F05D07"/>
    <w:rsid w:val="00F0640B"/>
    <w:rsid w:val="00F073BB"/>
    <w:rsid w:val="00F10282"/>
    <w:rsid w:val="00F16ACC"/>
    <w:rsid w:val="00F1771A"/>
    <w:rsid w:val="00F17A62"/>
    <w:rsid w:val="00F21994"/>
    <w:rsid w:val="00F22DD7"/>
    <w:rsid w:val="00F23C21"/>
    <w:rsid w:val="00F23F2F"/>
    <w:rsid w:val="00F255AE"/>
    <w:rsid w:val="00F26D31"/>
    <w:rsid w:val="00F27D1E"/>
    <w:rsid w:val="00F30519"/>
    <w:rsid w:val="00F305E9"/>
    <w:rsid w:val="00F30745"/>
    <w:rsid w:val="00F30B15"/>
    <w:rsid w:val="00F31072"/>
    <w:rsid w:val="00F31268"/>
    <w:rsid w:val="00F31839"/>
    <w:rsid w:val="00F3355E"/>
    <w:rsid w:val="00F34169"/>
    <w:rsid w:val="00F352AE"/>
    <w:rsid w:val="00F35D17"/>
    <w:rsid w:val="00F36873"/>
    <w:rsid w:val="00F36C3D"/>
    <w:rsid w:val="00F3729D"/>
    <w:rsid w:val="00F37500"/>
    <w:rsid w:val="00F375BA"/>
    <w:rsid w:val="00F4014B"/>
    <w:rsid w:val="00F41DC2"/>
    <w:rsid w:val="00F4244B"/>
    <w:rsid w:val="00F4417F"/>
    <w:rsid w:val="00F448D5"/>
    <w:rsid w:val="00F44B06"/>
    <w:rsid w:val="00F45F87"/>
    <w:rsid w:val="00F5175B"/>
    <w:rsid w:val="00F524AC"/>
    <w:rsid w:val="00F54702"/>
    <w:rsid w:val="00F55FAB"/>
    <w:rsid w:val="00F577E9"/>
    <w:rsid w:val="00F600EB"/>
    <w:rsid w:val="00F614E5"/>
    <w:rsid w:val="00F61670"/>
    <w:rsid w:val="00F62202"/>
    <w:rsid w:val="00F62D76"/>
    <w:rsid w:val="00F634DE"/>
    <w:rsid w:val="00F6436B"/>
    <w:rsid w:val="00F653D5"/>
    <w:rsid w:val="00F657C8"/>
    <w:rsid w:val="00F6606D"/>
    <w:rsid w:val="00F66536"/>
    <w:rsid w:val="00F66DDA"/>
    <w:rsid w:val="00F70C6A"/>
    <w:rsid w:val="00F7264E"/>
    <w:rsid w:val="00F7272C"/>
    <w:rsid w:val="00F73215"/>
    <w:rsid w:val="00F7332D"/>
    <w:rsid w:val="00F744AD"/>
    <w:rsid w:val="00F76C99"/>
    <w:rsid w:val="00F7711B"/>
    <w:rsid w:val="00F81281"/>
    <w:rsid w:val="00F8155B"/>
    <w:rsid w:val="00F829E1"/>
    <w:rsid w:val="00F82ECA"/>
    <w:rsid w:val="00F83753"/>
    <w:rsid w:val="00F839A7"/>
    <w:rsid w:val="00F83B9F"/>
    <w:rsid w:val="00F85954"/>
    <w:rsid w:val="00F866AF"/>
    <w:rsid w:val="00F9097B"/>
    <w:rsid w:val="00F9098F"/>
    <w:rsid w:val="00F92709"/>
    <w:rsid w:val="00F92A69"/>
    <w:rsid w:val="00F92AD1"/>
    <w:rsid w:val="00F92EF9"/>
    <w:rsid w:val="00F93523"/>
    <w:rsid w:val="00F95FAF"/>
    <w:rsid w:val="00FA3ED4"/>
    <w:rsid w:val="00FA4295"/>
    <w:rsid w:val="00FA6056"/>
    <w:rsid w:val="00FA7C44"/>
    <w:rsid w:val="00FB03B5"/>
    <w:rsid w:val="00FB050F"/>
    <w:rsid w:val="00FB101F"/>
    <w:rsid w:val="00FB2503"/>
    <w:rsid w:val="00FB29EC"/>
    <w:rsid w:val="00FB4831"/>
    <w:rsid w:val="00FB56FA"/>
    <w:rsid w:val="00FB6846"/>
    <w:rsid w:val="00FB6DCE"/>
    <w:rsid w:val="00FB6FFD"/>
    <w:rsid w:val="00FC1985"/>
    <w:rsid w:val="00FC1C90"/>
    <w:rsid w:val="00FC284B"/>
    <w:rsid w:val="00FC3069"/>
    <w:rsid w:val="00FC37EE"/>
    <w:rsid w:val="00FC3882"/>
    <w:rsid w:val="00FC60C9"/>
    <w:rsid w:val="00FC6E8B"/>
    <w:rsid w:val="00FD08BB"/>
    <w:rsid w:val="00FD0E73"/>
    <w:rsid w:val="00FD0F3F"/>
    <w:rsid w:val="00FD1104"/>
    <w:rsid w:val="00FD2DBA"/>
    <w:rsid w:val="00FD3D1D"/>
    <w:rsid w:val="00FD42B1"/>
    <w:rsid w:val="00FD44C5"/>
    <w:rsid w:val="00FD5BC4"/>
    <w:rsid w:val="00FD5E74"/>
    <w:rsid w:val="00FD7249"/>
    <w:rsid w:val="00FD766A"/>
    <w:rsid w:val="00FE6A6D"/>
    <w:rsid w:val="00FE6E74"/>
    <w:rsid w:val="00FE7BDD"/>
    <w:rsid w:val="00FF00EC"/>
    <w:rsid w:val="00FF02CA"/>
    <w:rsid w:val="00FF143F"/>
    <w:rsid w:val="00FF25A8"/>
    <w:rsid w:val="00FF264A"/>
    <w:rsid w:val="00FF3B6F"/>
    <w:rsid w:val="00FF4056"/>
    <w:rsid w:val="00FF51E3"/>
    <w:rsid w:val="00FF53F8"/>
    <w:rsid w:val="00FF5411"/>
    <w:rsid w:val="00FF6793"/>
    <w:rsid w:val="00FF6D75"/>
    <w:rsid w:val="00FF6D79"/>
    <w:rsid w:val="00FF6EB5"/>
    <w:rsid w:val="00FF705D"/>
    <w:rsid w:val="00FF741F"/>
    <w:rsid w:val="00FF7A0A"/>
    <w:rsid w:val="0106130B"/>
    <w:rsid w:val="0870D441"/>
    <w:rsid w:val="0BD8C5DF"/>
    <w:rsid w:val="0DBDD65B"/>
    <w:rsid w:val="0DC3A4A7"/>
    <w:rsid w:val="0F4D9AD0"/>
    <w:rsid w:val="10F11084"/>
    <w:rsid w:val="1381544C"/>
    <w:rsid w:val="1462861E"/>
    <w:rsid w:val="18D66120"/>
    <w:rsid w:val="1B7BFF13"/>
    <w:rsid w:val="1F44E2C6"/>
    <w:rsid w:val="1F7B7975"/>
    <w:rsid w:val="2311EAEE"/>
    <w:rsid w:val="283CC342"/>
    <w:rsid w:val="2ABEDF38"/>
    <w:rsid w:val="2B9967AD"/>
    <w:rsid w:val="2B9B9863"/>
    <w:rsid w:val="2CE3AD98"/>
    <w:rsid w:val="2E7E842D"/>
    <w:rsid w:val="2E9A90A3"/>
    <w:rsid w:val="2EFF6D8A"/>
    <w:rsid w:val="331DFD95"/>
    <w:rsid w:val="35C5EAE4"/>
    <w:rsid w:val="36F1E535"/>
    <w:rsid w:val="392FA1BD"/>
    <w:rsid w:val="3BEB3AED"/>
    <w:rsid w:val="45AA16A0"/>
    <w:rsid w:val="47C4C7C9"/>
    <w:rsid w:val="49A7E4FF"/>
    <w:rsid w:val="4B74D0AA"/>
    <w:rsid w:val="4E78DA21"/>
    <w:rsid w:val="540B41AC"/>
    <w:rsid w:val="599B5884"/>
    <w:rsid w:val="5AE3432A"/>
    <w:rsid w:val="5B5D416F"/>
    <w:rsid w:val="5C492DA1"/>
    <w:rsid w:val="60290D65"/>
    <w:rsid w:val="6041B746"/>
    <w:rsid w:val="61A0B357"/>
    <w:rsid w:val="663FCF7C"/>
    <w:rsid w:val="67806B6E"/>
    <w:rsid w:val="6DB72E22"/>
    <w:rsid w:val="6E3F354B"/>
    <w:rsid w:val="75DFBCE4"/>
    <w:rsid w:val="7664252D"/>
    <w:rsid w:val="794AB478"/>
    <w:rsid w:val="7B8079F4"/>
    <w:rsid w:val="7CF659CB"/>
    <w:rsid w:val="7D252341"/>
    <w:rsid w:val="7E3EC0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5888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sz w:val="24"/>
        <w:szCs w:val="24"/>
        <w:lang w:val="fr-FR" w:eastAsia="en-US" w:bidi="ar-SA"/>
      </w:rPr>
    </w:rPrDefault>
    <w:pPrDefault>
      <w:pPr>
        <w:ind w:left="72"/>
      </w:pPr>
    </w:pPrDefault>
  </w:docDefaults>
  <w:latentStyles w:defLockedState="1" w:defUIPriority="34" w:defSemiHidden="0" w:defUnhideWhenUsed="0" w:defQFormat="0" w:count="376">
    <w:lsdException w:name="Normal" w:locked="0"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0"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iPriority="99"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lsdException w:name="FollowedHyperlink" w:semiHidden="1"/>
    <w:lsdException w:name="Strong" w:uiPriority="22" w:qFormat="1"/>
    <w:lsdException w:name="Document Map" w:semiHidden="1" w:uiPriority="99" w:unhideWhenUsed="1"/>
    <w:lsdException w:name="Plain Text" w:semiHidden="1" w:unhideWhenUsed="1"/>
    <w:lsdException w:name="E-mail Signature" w:semiHidden="1" w:uiPriority="99" w:unhideWhenUsed="1"/>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iPriority="0" w:unhideWhenUsed="1"/>
    <w:lsdException w:name="No List" w:locked="0"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locked="0" w:semiHidden="1" w:uiPriority="0"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locked="0" w:uiPriority="59"/>
    <w:lsdException w:name="Table Theme" w:semiHidden="1" w:uiPriority="99"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34"/>
    <w:semiHidden/>
    <w:rsid w:val="00867A50"/>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uiPriority w:val="1"/>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uiPriority w:va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7215D0"/>
    <w:pPr>
      <w:numPr>
        <w:numId w:val="2"/>
      </w:numPr>
      <w:ind w:right="72"/>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C5ED3"/>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7215D0"/>
    <w:pPr>
      <w:numPr>
        <w:numId w:val="3"/>
      </w:numPr>
      <w:ind w:right="72"/>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8C5ED3"/>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basedOn w:val="Normal"/>
    <w:link w:val="ATAFooterChar"/>
    <w:locked/>
    <w:rsid w:val="000C2C32"/>
    <w:pPr>
      <w:spacing w:after="60"/>
    </w:pPr>
    <w:rPr>
      <w:rFonts w:ascii="Arial" w:hAnsi="Arial" w:cs="Arial"/>
      <w:sz w:val="18"/>
      <w:szCs w:val="18"/>
    </w:rPr>
  </w:style>
  <w:style w:type="character" w:customStyle="1" w:styleId="ATAFooterChar">
    <w:name w:val="ATA Footer Char"/>
    <w:basedOn w:val="DefaultParagraphFont"/>
    <w:link w:val="ATAFooter"/>
    <w:rsid w:val="000C2C32"/>
    <w:rPr>
      <w:rFonts w:ascii="Arial" w:hAnsi="Arial" w:cs="Arial"/>
      <w:sz w:val="18"/>
      <w:szCs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semiHidden/>
    <w:unhideWhenUsed/>
    <w:locked/>
    <w:rsid w:val="00227C71"/>
    <w:rPr>
      <w:sz w:val="20"/>
      <w:szCs w:val="20"/>
    </w:rPr>
  </w:style>
  <w:style w:type="character" w:customStyle="1" w:styleId="CommentTextChar">
    <w:name w:val="Comment Text Char"/>
    <w:basedOn w:val="DefaultParagraphFont"/>
    <w:link w:val="CommentText"/>
    <w:uiPriority w:val="34"/>
    <w:semiHidden/>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7215D0"/>
    <w:pPr>
      <w:spacing w:before="40" w:after="40"/>
      <w:ind w:left="389" w:hanging="360"/>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8"/>
      </w:numPr>
      <w:ind w:left="360"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next w:val="Normal"/>
    <w:link w:val="ATABulletLevel03BodySlideChar"/>
    <w:uiPriority w:val="7"/>
    <w:qFormat/>
    <w:rsid w:val="00221C79"/>
    <w:pPr>
      <w:numPr>
        <w:numId w:val="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ind w:left="720" w:hanging="288"/>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7215D0"/>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Header">
    <w:name w:val="header"/>
    <w:basedOn w:val="Normal"/>
    <w:link w:val="HeaderChar"/>
    <w:unhideWhenUsed/>
    <w:qFormat/>
    <w:locked/>
    <w:rsid w:val="00211670"/>
    <w:pPr>
      <w:tabs>
        <w:tab w:val="center" w:pos="4680"/>
        <w:tab w:val="right" w:pos="9360"/>
      </w:tabs>
    </w:pPr>
  </w:style>
  <w:style w:type="character" w:customStyle="1" w:styleId="HeaderChar">
    <w:name w:val="Header Char"/>
    <w:basedOn w:val="DefaultParagraphFont"/>
    <w:link w:val="Header"/>
    <w:rsid w:val="00211670"/>
  </w:style>
  <w:style w:type="paragraph" w:styleId="Footer">
    <w:name w:val="footer"/>
    <w:basedOn w:val="Normal"/>
    <w:link w:val="FooterChar"/>
    <w:uiPriority w:val="99"/>
    <w:unhideWhenUsed/>
    <w:locked/>
    <w:rsid w:val="00211670"/>
    <w:pPr>
      <w:tabs>
        <w:tab w:val="center" w:pos="4680"/>
        <w:tab w:val="right" w:pos="9360"/>
      </w:tabs>
    </w:pPr>
  </w:style>
  <w:style w:type="character" w:customStyle="1" w:styleId="FooterChar">
    <w:name w:val="Footer Char"/>
    <w:basedOn w:val="DefaultParagraphFont"/>
    <w:link w:val="Footer"/>
    <w:uiPriority w:val="99"/>
    <w:rsid w:val="00211670"/>
  </w:style>
  <w:style w:type="paragraph" w:customStyle="1" w:styleId="paragraph">
    <w:name w:val="paragraph"/>
    <w:basedOn w:val="Normal"/>
    <w:rsid w:val="008F4729"/>
    <w:pPr>
      <w:spacing w:before="100" w:beforeAutospacing="1" w:after="100" w:afterAutospacing="1"/>
      <w:ind w:left="0"/>
    </w:pPr>
    <w:rPr>
      <w:rFonts w:ascii="Times New Roman" w:hAnsi="Times New Roman"/>
    </w:rPr>
  </w:style>
  <w:style w:type="character" w:customStyle="1" w:styleId="eop">
    <w:name w:val="eop"/>
    <w:basedOn w:val="DefaultParagraphFont"/>
    <w:rsid w:val="008F4729"/>
  </w:style>
  <w:style w:type="character" w:customStyle="1" w:styleId="normaltextrun">
    <w:name w:val="normaltextrun"/>
    <w:basedOn w:val="DefaultParagraphFont"/>
    <w:rsid w:val="008F47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1845167939">
          <w:marLeft w:val="374"/>
          <w:marRight w:val="0"/>
          <w:marTop w:val="0"/>
          <w:marBottom w:val="40"/>
          <w:divBdr>
            <w:top w:val="none" w:sz="0" w:space="0" w:color="auto"/>
            <w:left w:val="none" w:sz="0" w:space="0" w:color="auto"/>
            <w:bottom w:val="none" w:sz="0" w:space="0" w:color="auto"/>
            <w:right w:val="none" w:sz="0" w:space="0" w:color="auto"/>
          </w:divBdr>
        </w:div>
        <w:div w:id="583105692">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0905333">
      <w:bodyDiv w:val="1"/>
      <w:marLeft w:val="0"/>
      <w:marRight w:val="0"/>
      <w:marTop w:val="0"/>
      <w:marBottom w:val="0"/>
      <w:divBdr>
        <w:top w:val="none" w:sz="0" w:space="0" w:color="auto"/>
        <w:left w:val="none" w:sz="0" w:space="0" w:color="auto"/>
        <w:bottom w:val="none" w:sz="0" w:space="0" w:color="auto"/>
        <w:right w:val="none" w:sz="0" w:space="0" w:color="auto"/>
      </w:divBdr>
      <w:divsChild>
        <w:div w:id="1172454307">
          <w:marLeft w:val="0"/>
          <w:marRight w:val="0"/>
          <w:marTop w:val="0"/>
          <w:marBottom w:val="0"/>
          <w:divBdr>
            <w:top w:val="none" w:sz="0" w:space="0" w:color="auto"/>
            <w:left w:val="none" w:sz="0" w:space="0" w:color="auto"/>
            <w:bottom w:val="none" w:sz="0" w:space="0" w:color="auto"/>
            <w:right w:val="none" w:sz="0" w:space="0" w:color="auto"/>
          </w:divBdr>
        </w:div>
        <w:div w:id="1555045146">
          <w:marLeft w:val="0"/>
          <w:marRight w:val="0"/>
          <w:marTop w:val="0"/>
          <w:marBottom w:val="0"/>
          <w:divBdr>
            <w:top w:val="none" w:sz="0" w:space="0" w:color="auto"/>
            <w:left w:val="none" w:sz="0" w:space="0" w:color="auto"/>
            <w:bottom w:val="none" w:sz="0" w:space="0" w:color="auto"/>
            <w:right w:val="none" w:sz="0" w:space="0" w:color="auto"/>
          </w:divBdr>
          <w:divsChild>
            <w:div w:id="1407192858">
              <w:marLeft w:val="-75"/>
              <w:marRight w:val="0"/>
              <w:marTop w:val="30"/>
              <w:marBottom w:val="30"/>
              <w:divBdr>
                <w:top w:val="none" w:sz="0" w:space="0" w:color="auto"/>
                <w:left w:val="none" w:sz="0" w:space="0" w:color="auto"/>
                <w:bottom w:val="none" w:sz="0" w:space="0" w:color="auto"/>
                <w:right w:val="none" w:sz="0" w:space="0" w:color="auto"/>
              </w:divBdr>
              <w:divsChild>
                <w:div w:id="330760715">
                  <w:marLeft w:val="0"/>
                  <w:marRight w:val="0"/>
                  <w:marTop w:val="0"/>
                  <w:marBottom w:val="0"/>
                  <w:divBdr>
                    <w:top w:val="none" w:sz="0" w:space="0" w:color="auto"/>
                    <w:left w:val="none" w:sz="0" w:space="0" w:color="auto"/>
                    <w:bottom w:val="none" w:sz="0" w:space="0" w:color="auto"/>
                    <w:right w:val="none" w:sz="0" w:space="0" w:color="auto"/>
                  </w:divBdr>
                  <w:divsChild>
                    <w:div w:id="1678267538">
                      <w:marLeft w:val="0"/>
                      <w:marRight w:val="0"/>
                      <w:marTop w:val="0"/>
                      <w:marBottom w:val="0"/>
                      <w:divBdr>
                        <w:top w:val="none" w:sz="0" w:space="0" w:color="auto"/>
                        <w:left w:val="none" w:sz="0" w:space="0" w:color="auto"/>
                        <w:bottom w:val="none" w:sz="0" w:space="0" w:color="auto"/>
                        <w:right w:val="none" w:sz="0" w:space="0" w:color="auto"/>
                      </w:divBdr>
                    </w:div>
                  </w:divsChild>
                </w:div>
                <w:div w:id="647437897">
                  <w:marLeft w:val="0"/>
                  <w:marRight w:val="0"/>
                  <w:marTop w:val="0"/>
                  <w:marBottom w:val="0"/>
                  <w:divBdr>
                    <w:top w:val="none" w:sz="0" w:space="0" w:color="auto"/>
                    <w:left w:val="none" w:sz="0" w:space="0" w:color="auto"/>
                    <w:bottom w:val="none" w:sz="0" w:space="0" w:color="auto"/>
                    <w:right w:val="none" w:sz="0" w:space="0" w:color="auto"/>
                  </w:divBdr>
                  <w:divsChild>
                    <w:div w:id="171654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84201">
          <w:marLeft w:val="0"/>
          <w:marRight w:val="0"/>
          <w:marTop w:val="0"/>
          <w:marBottom w:val="0"/>
          <w:divBdr>
            <w:top w:val="none" w:sz="0" w:space="0" w:color="auto"/>
            <w:left w:val="none" w:sz="0" w:space="0" w:color="auto"/>
            <w:bottom w:val="none" w:sz="0" w:space="0" w:color="auto"/>
            <w:right w:val="none" w:sz="0" w:space="0" w:color="auto"/>
          </w:divBdr>
        </w:div>
      </w:divsChild>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840390011">
          <w:marLeft w:val="374"/>
          <w:marRight w:val="0"/>
          <w:marTop w:val="0"/>
          <w:marBottom w:val="40"/>
          <w:divBdr>
            <w:top w:val="none" w:sz="0" w:space="0" w:color="auto"/>
            <w:left w:val="none" w:sz="0" w:space="0" w:color="auto"/>
            <w:bottom w:val="none" w:sz="0" w:space="0" w:color="auto"/>
            <w:right w:val="none" w:sz="0" w:space="0" w:color="auto"/>
          </w:divBdr>
        </w:div>
        <w:div w:id="154498487">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2090348426">
          <w:marLeft w:val="374"/>
          <w:marRight w:val="0"/>
          <w:marTop w:val="0"/>
          <w:marBottom w:val="40"/>
          <w:divBdr>
            <w:top w:val="none" w:sz="0" w:space="0" w:color="auto"/>
            <w:left w:val="none" w:sz="0" w:space="0" w:color="auto"/>
            <w:bottom w:val="none" w:sz="0" w:space="0" w:color="auto"/>
            <w:right w:val="none" w:sz="0" w:space="0" w:color="auto"/>
          </w:divBdr>
        </w:div>
        <w:div w:id="1460613014">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279798281">
      <w:bodyDiv w:val="1"/>
      <w:marLeft w:val="0"/>
      <w:marRight w:val="0"/>
      <w:marTop w:val="0"/>
      <w:marBottom w:val="0"/>
      <w:divBdr>
        <w:top w:val="none" w:sz="0" w:space="0" w:color="auto"/>
        <w:left w:val="none" w:sz="0" w:space="0" w:color="auto"/>
        <w:bottom w:val="none" w:sz="0" w:space="0" w:color="auto"/>
        <w:right w:val="none" w:sz="0" w:space="0" w:color="auto"/>
      </w:divBdr>
      <w:divsChild>
        <w:div w:id="132529145">
          <w:marLeft w:val="0"/>
          <w:marRight w:val="0"/>
          <w:marTop w:val="0"/>
          <w:marBottom w:val="0"/>
          <w:divBdr>
            <w:top w:val="none" w:sz="0" w:space="0" w:color="auto"/>
            <w:left w:val="none" w:sz="0" w:space="0" w:color="auto"/>
            <w:bottom w:val="none" w:sz="0" w:space="0" w:color="auto"/>
            <w:right w:val="none" w:sz="0" w:space="0" w:color="auto"/>
          </w:divBdr>
        </w:div>
        <w:div w:id="982081250">
          <w:marLeft w:val="0"/>
          <w:marRight w:val="0"/>
          <w:marTop w:val="0"/>
          <w:marBottom w:val="0"/>
          <w:divBdr>
            <w:top w:val="none" w:sz="0" w:space="0" w:color="auto"/>
            <w:left w:val="none" w:sz="0" w:space="0" w:color="auto"/>
            <w:bottom w:val="none" w:sz="0" w:space="0" w:color="auto"/>
            <w:right w:val="none" w:sz="0" w:space="0" w:color="auto"/>
          </w:divBdr>
          <w:divsChild>
            <w:div w:id="545140017">
              <w:marLeft w:val="-75"/>
              <w:marRight w:val="0"/>
              <w:marTop w:val="30"/>
              <w:marBottom w:val="30"/>
              <w:divBdr>
                <w:top w:val="none" w:sz="0" w:space="0" w:color="auto"/>
                <w:left w:val="none" w:sz="0" w:space="0" w:color="auto"/>
                <w:bottom w:val="none" w:sz="0" w:space="0" w:color="auto"/>
                <w:right w:val="none" w:sz="0" w:space="0" w:color="auto"/>
              </w:divBdr>
              <w:divsChild>
                <w:div w:id="1292133370">
                  <w:marLeft w:val="0"/>
                  <w:marRight w:val="0"/>
                  <w:marTop w:val="0"/>
                  <w:marBottom w:val="0"/>
                  <w:divBdr>
                    <w:top w:val="none" w:sz="0" w:space="0" w:color="auto"/>
                    <w:left w:val="none" w:sz="0" w:space="0" w:color="auto"/>
                    <w:bottom w:val="none" w:sz="0" w:space="0" w:color="auto"/>
                    <w:right w:val="none" w:sz="0" w:space="0" w:color="auto"/>
                  </w:divBdr>
                  <w:divsChild>
                    <w:div w:id="1629310820">
                      <w:marLeft w:val="0"/>
                      <w:marRight w:val="0"/>
                      <w:marTop w:val="0"/>
                      <w:marBottom w:val="0"/>
                      <w:divBdr>
                        <w:top w:val="none" w:sz="0" w:space="0" w:color="auto"/>
                        <w:left w:val="none" w:sz="0" w:space="0" w:color="auto"/>
                        <w:bottom w:val="none" w:sz="0" w:space="0" w:color="auto"/>
                        <w:right w:val="none" w:sz="0" w:space="0" w:color="auto"/>
                      </w:divBdr>
                    </w:div>
                  </w:divsChild>
                </w:div>
                <w:div w:id="412704413">
                  <w:marLeft w:val="0"/>
                  <w:marRight w:val="0"/>
                  <w:marTop w:val="0"/>
                  <w:marBottom w:val="0"/>
                  <w:divBdr>
                    <w:top w:val="none" w:sz="0" w:space="0" w:color="auto"/>
                    <w:left w:val="none" w:sz="0" w:space="0" w:color="auto"/>
                    <w:bottom w:val="none" w:sz="0" w:space="0" w:color="auto"/>
                    <w:right w:val="none" w:sz="0" w:space="0" w:color="auto"/>
                  </w:divBdr>
                  <w:divsChild>
                    <w:div w:id="38387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68673">
          <w:marLeft w:val="0"/>
          <w:marRight w:val="0"/>
          <w:marTop w:val="0"/>
          <w:marBottom w:val="0"/>
          <w:divBdr>
            <w:top w:val="none" w:sz="0" w:space="0" w:color="auto"/>
            <w:left w:val="none" w:sz="0" w:space="0" w:color="auto"/>
            <w:bottom w:val="none" w:sz="0" w:space="0" w:color="auto"/>
            <w:right w:val="none" w:sz="0" w:space="0" w:color="auto"/>
          </w:divBdr>
        </w:div>
      </w:divsChild>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517545901">
          <w:marLeft w:val="374"/>
          <w:marRight w:val="0"/>
          <w:marTop w:val="0"/>
          <w:marBottom w:val="4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6368768">
          <w:marLeft w:val="1094"/>
          <w:marRight w:val="0"/>
          <w:marTop w:val="0"/>
          <w:marBottom w:val="0"/>
          <w:divBdr>
            <w:top w:val="none" w:sz="0" w:space="0" w:color="auto"/>
            <w:left w:val="none" w:sz="0" w:space="0" w:color="auto"/>
            <w:bottom w:val="none" w:sz="0" w:space="0" w:color="auto"/>
            <w:right w:val="none" w:sz="0" w:space="0" w:color="auto"/>
          </w:divBdr>
        </w:div>
      </w:divsChild>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936741751">
      <w:bodyDiv w:val="1"/>
      <w:marLeft w:val="0"/>
      <w:marRight w:val="0"/>
      <w:marTop w:val="0"/>
      <w:marBottom w:val="0"/>
      <w:divBdr>
        <w:top w:val="none" w:sz="0" w:space="0" w:color="auto"/>
        <w:left w:val="none" w:sz="0" w:space="0" w:color="auto"/>
        <w:bottom w:val="none" w:sz="0" w:space="0" w:color="auto"/>
        <w:right w:val="none" w:sz="0" w:space="0" w:color="auto"/>
      </w:divBdr>
      <w:divsChild>
        <w:div w:id="2070418946">
          <w:marLeft w:val="0"/>
          <w:marRight w:val="0"/>
          <w:marTop w:val="0"/>
          <w:marBottom w:val="0"/>
          <w:divBdr>
            <w:top w:val="none" w:sz="0" w:space="0" w:color="auto"/>
            <w:left w:val="none" w:sz="0" w:space="0" w:color="auto"/>
            <w:bottom w:val="none" w:sz="0" w:space="0" w:color="auto"/>
            <w:right w:val="none" w:sz="0" w:space="0" w:color="auto"/>
          </w:divBdr>
        </w:div>
        <w:div w:id="111024989">
          <w:marLeft w:val="0"/>
          <w:marRight w:val="0"/>
          <w:marTop w:val="0"/>
          <w:marBottom w:val="0"/>
          <w:divBdr>
            <w:top w:val="none" w:sz="0" w:space="0" w:color="auto"/>
            <w:left w:val="none" w:sz="0" w:space="0" w:color="auto"/>
            <w:bottom w:val="none" w:sz="0" w:space="0" w:color="auto"/>
            <w:right w:val="none" w:sz="0" w:space="0" w:color="auto"/>
          </w:divBdr>
          <w:divsChild>
            <w:div w:id="1092169231">
              <w:marLeft w:val="-75"/>
              <w:marRight w:val="0"/>
              <w:marTop w:val="30"/>
              <w:marBottom w:val="30"/>
              <w:divBdr>
                <w:top w:val="none" w:sz="0" w:space="0" w:color="auto"/>
                <w:left w:val="none" w:sz="0" w:space="0" w:color="auto"/>
                <w:bottom w:val="none" w:sz="0" w:space="0" w:color="auto"/>
                <w:right w:val="none" w:sz="0" w:space="0" w:color="auto"/>
              </w:divBdr>
              <w:divsChild>
                <w:div w:id="352654707">
                  <w:marLeft w:val="0"/>
                  <w:marRight w:val="0"/>
                  <w:marTop w:val="0"/>
                  <w:marBottom w:val="0"/>
                  <w:divBdr>
                    <w:top w:val="none" w:sz="0" w:space="0" w:color="auto"/>
                    <w:left w:val="none" w:sz="0" w:space="0" w:color="auto"/>
                    <w:bottom w:val="none" w:sz="0" w:space="0" w:color="auto"/>
                    <w:right w:val="none" w:sz="0" w:space="0" w:color="auto"/>
                  </w:divBdr>
                  <w:divsChild>
                    <w:div w:id="1668940090">
                      <w:marLeft w:val="0"/>
                      <w:marRight w:val="0"/>
                      <w:marTop w:val="0"/>
                      <w:marBottom w:val="0"/>
                      <w:divBdr>
                        <w:top w:val="none" w:sz="0" w:space="0" w:color="auto"/>
                        <w:left w:val="none" w:sz="0" w:space="0" w:color="auto"/>
                        <w:bottom w:val="none" w:sz="0" w:space="0" w:color="auto"/>
                        <w:right w:val="none" w:sz="0" w:space="0" w:color="auto"/>
                      </w:divBdr>
                    </w:div>
                  </w:divsChild>
                </w:div>
                <w:div w:id="428505520">
                  <w:marLeft w:val="0"/>
                  <w:marRight w:val="0"/>
                  <w:marTop w:val="0"/>
                  <w:marBottom w:val="0"/>
                  <w:divBdr>
                    <w:top w:val="none" w:sz="0" w:space="0" w:color="auto"/>
                    <w:left w:val="none" w:sz="0" w:space="0" w:color="auto"/>
                    <w:bottom w:val="none" w:sz="0" w:space="0" w:color="auto"/>
                    <w:right w:val="none" w:sz="0" w:space="0" w:color="auto"/>
                  </w:divBdr>
                  <w:divsChild>
                    <w:div w:id="14851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10047">
          <w:marLeft w:val="0"/>
          <w:marRight w:val="0"/>
          <w:marTop w:val="0"/>
          <w:marBottom w:val="0"/>
          <w:divBdr>
            <w:top w:val="none" w:sz="0" w:space="0" w:color="auto"/>
            <w:left w:val="none" w:sz="0" w:space="0" w:color="auto"/>
            <w:bottom w:val="none" w:sz="0" w:space="0" w:color="auto"/>
            <w:right w:val="none" w:sz="0" w:space="0" w:color="auto"/>
          </w:divBdr>
        </w:div>
      </w:divsChild>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haron\AppData\Local\Temp\Temp1_Course%20Design.zip\FG%20and%20PG\3.Mod\CourseAcronym95a_Evaluation%20and%20Commencement_FG-PG_vNO.dotx"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4" ma:contentTypeDescription="Create a new document." ma:contentTypeScope="" ma:versionID="f24c34aab0660f0a25e527df2fa13008">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f5170f65dfc9faf8b78789f239413d3f"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element ref="ns3:MediaServiceObjectDetectorVersion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lectronic Templates"/>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articipant Workbook AK-47"/>
          <xsd:enumeration value="Participant Workbook M4"/>
          <xsd:enumeration value="Practical Exercise Handbook"/>
          <xsd:enumeration value="Plug &amp; Play AK-47"/>
          <xsd:enumeration value="Plug &amp; Play Driving"/>
          <xsd:enumeration value="Plug &amp; Play M4"/>
          <xsd:enumeration value="Pocket Guide"/>
          <xsd:enumeration value="Poster"/>
          <xsd:enumeration value="Range Book"/>
          <xsd:enumeration value="Refresher Video"/>
          <xsd:enumeration value="Role Players"/>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s xmlns="0b39b100-34c8-42a1-9ad6-b6ff7a1420fd">Facilitator Guide</Folders>
    <LS_x0020_Folder xmlns="0b39b100-34c8-42a1-9ad6-b6ff7a1420fd">EFG</LS_x0020_Folder>
    <Languages xmlns="0b39b100-34c8-42a1-9ad6-b6ff7a1420fd">French</Languages>
  </documentManagement>
</p:properties>
</file>

<file path=customXml/itemProps1.xml><?xml version="1.0" encoding="utf-8"?>
<ds:datastoreItem xmlns:ds="http://schemas.openxmlformats.org/officeDocument/2006/customXml" ds:itemID="{0D770502-62F7-4EB1-BCBB-759731A67F7E}">
  <ds:schemaRefs>
    <ds:schemaRef ds:uri="http://schemas.openxmlformats.org/officeDocument/2006/bibliography"/>
  </ds:schemaRefs>
</ds:datastoreItem>
</file>

<file path=customXml/itemProps2.xml><?xml version="1.0" encoding="utf-8"?>
<ds:datastoreItem xmlns:ds="http://schemas.openxmlformats.org/officeDocument/2006/customXml" ds:itemID="{F05FD6DB-FD00-444A-A571-1244F3D13C4F}">
  <ds:schemaRefs>
    <ds:schemaRef ds:uri="http://schemas.microsoft.com/sharepoint/v3/contenttype/forms"/>
  </ds:schemaRefs>
</ds:datastoreItem>
</file>

<file path=customXml/itemProps3.xml><?xml version="1.0" encoding="utf-8"?>
<ds:datastoreItem xmlns:ds="http://schemas.openxmlformats.org/officeDocument/2006/customXml" ds:itemID="{C302A839-6D97-42D1-A15C-C37E488F0D2F}"/>
</file>

<file path=customXml/itemProps4.xml><?xml version="1.0" encoding="utf-8"?>
<ds:datastoreItem xmlns:ds="http://schemas.openxmlformats.org/officeDocument/2006/customXml" ds:itemID="{C967CFEE-62A0-4870-93CC-994B3AE3D35C}">
  <ds:schemaRefs>
    <ds:schemaRef ds:uri="http://purl.org/dc/terms/"/>
    <ds:schemaRef ds:uri="http://schemas.openxmlformats.org/package/2006/metadata/core-properties"/>
    <ds:schemaRef ds:uri="http://purl.org/dc/dcmitype/"/>
    <ds:schemaRef ds:uri="http://schemas.microsoft.com/office/2006/documentManagement/types"/>
    <ds:schemaRef ds:uri="0b39b100-34c8-42a1-9ad6-b6ff7a1420fd"/>
    <ds:schemaRef ds:uri="http://purl.org/dc/elements/1.1/"/>
    <ds:schemaRef ds:uri="http://schemas.microsoft.com/office/2006/metadata/properties"/>
    <ds:schemaRef ds:uri="http://schemas.microsoft.com/office/infopath/2007/PartnerControls"/>
    <ds:schemaRef ds:uri="67c3a874-3d5f-4ad1-9848-430308a3599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CourseAcronym95a_Evaluation and Commencement_FG-PG_vNO</Template>
  <TotalTime>0</TotalTime>
  <Pages>5</Pages>
  <Words>1473</Words>
  <Characters>8400</Characters>
  <Application>Microsoft Office Word</Application>
  <DocSecurity>0</DocSecurity>
  <Lines>70</Lines>
  <Paragraphs>19</Paragraphs>
  <ScaleCrop>false</ScaleCrop>
  <Manager/>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18: Summary and Evaluation</dc:title>
  <dc:subject>Interdicting Terrorist Activities</dc:subject>
  <dc:creator/>
  <cp:lastModifiedBy/>
  <cp:revision>2</cp:revision>
  <dcterms:created xsi:type="dcterms:W3CDTF">2022-09-29T19:00:00Z</dcterms:created>
  <dcterms:modified xsi:type="dcterms:W3CDTF">2023-06-15T18:01:00Z</dcterms:modified>
  <cp:category>Module1 Evaluation and Commencemen</cp:category>
  <cp:contentStatus>v5.00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MSIP_Label_0d3cdd76-ed86-4455-8be3-c27733367ace_Enabled">
    <vt:lpwstr>true</vt:lpwstr>
  </property>
  <property fmtid="{D5CDD505-2E9C-101B-9397-08002B2CF9AE}" pid="4" name="MSIP_Label_0d3cdd76-ed86-4455-8be3-c27733367ace_SetDate">
    <vt:lpwstr>2022-09-29T19:00:22Z</vt:lpwstr>
  </property>
  <property fmtid="{D5CDD505-2E9C-101B-9397-08002B2CF9AE}" pid="5" name="MSIP_Label_0d3cdd76-ed86-4455-8be3-c27733367ace_Method">
    <vt:lpwstr>Privileged</vt:lpwstr>
  </property>
  <property fmtid="{D5CDD505-2E9C-101B-9397-08002B2CF9AE}" pid="6" name="MSIP_Label_0d3cdd76-ed86-4455-8be3-c27733367ace_Name">
    <vt:lpwstr>0d3cdd76-ed86-4455-8be3-c27733367ace</vt:lpwstr>
  </property>
  <property fmtid="{D5CDD505-2E9C-101B-9397-08002B2CF9AE}" pid="7" name="MSIP_Label_0d3cdd76-ed86-4455-8be3-c27733367ace_SiteId">
    <vt:lpwstr>66cf5074-5afe-48d1-a691-a12b2121f44b</vt:lpwstr>
  </property>
  <property fmtid="{D5CDD505-2E9C-101B-9397-08002B2CF9AE}" pid="8" name="MSIP_Label_0d3cdd76-ed86-4455-8be3-c27733367ace_ActionId">
    <vt:lpwstr>31d7c5f3-8f6c-44d4-a96c-3a78cd970a1f</vt:lpwstr>
  </property>
  <property fmtid="{D5CDD505-2E9C-101B-9397-08002B2CF9AE}" pid="9" name="MSIP_Label_0d3cdd76-ed86-4455-8be3-c27733367ace_ContentBits">
    <vt:lpwstr>2</vt:lpwstr>
  </property>
  <property fmtid="{D5CDD505-2E9C-101B-9397-08002B2CF9AE}" pid="10" name="Reviewed">
    <vt:lpwstr>Reviewed</vt:lpwstr>
  </property>
  <property fmtid="{D5CDD505-2E9C-101B-9397-08002B2CF9AE}" pid="11" name="PeerReview">
    <vt:bool>true</vt:bool>
  </property>
  <property fmtid="{D5CDD505-2E9C-101B-9397-08002B2CF9AE}" pid="13" name="DateDue">
    <vt:filetime>2023-06-15T04:00:00Z</vt:filetime>
  </property>
</Properties>
</file>