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1619D4A0" w14:textId="77777777" w:rsidTr="69C1F5C4">
        <w:trPr>
          <w:trHeight w:val="20"/>
        </w:trPr>
        <w:tc>
          <w:tcPr>
            <w:tcW w:w="9360" w:type="dxa"/>
            <w:gridSpan w:val="3"/>
            <w:tcMar>
              <w:bottom w:w="0" w:type="dxa"/>
            </w:tcMar>
          </w:tcPr>
          <w:p w14:paraId="22EA6B0F" w14:textId="59EC7C3F" w:rsidR="002C5D82" w:rsidRPr="00F600EB" w:rsidRDefault="63C804A8" w:rsidP="4F558BB2">
            <w:pPr>
              <w:pStyle w:val="ATAModuleTitle"/>
              <w:rPr>
                <w:color w:val="FFFFFF" w:themeColor="background1"/>
              </w:rPr>
            </w:pPr>
            <w:r>
              <w:rPr>
                <w:color w:val="FFFFFF" w:themeColor="background1"/>
              </w:rPr>
              <w:t>Module 17 : Incorporation des meilleures pratiques</w:t>
            </w:r>
          </w:p>
        </w:tc>
      </w:tr>
      <w:tr w:rsidR="002C5D82" w:rsidRPr="00AA3B58" w14:paraId="69A03557" w14:textId="77777777" w:rsidTr="69C1F5C4">
        <w:trPr>
          <w:trHeight w:val="20"/>
        </w:trPr>
        <w:tc>
          <w:tcPr>
            <w:tcW w:w="2448" w:type="dxa"/>
            <w:tcMar>
              <w:bottom w:w="0" w:type="dxa"/>
            </w:tcMar>
          </w:tcPr>
          <w:p w14:paraId="77FEBE1C" w14:textId="7D8F6A07" w:rsidR="002C5D82" w:rsidRPr="002947EF" w:rsidRDefault="002C5D82" w:rsidP="00CB6840">
            <w:pPr>
              <w:pStyle w:val="ATABody"/>
              <w:tabs>
                <w:tab w:val="left" w:pos="2088"/>
              </w:tabs>
            </w:pPr>
            <w:r>
              <w:rPr>
                <w:b/>
              </w:rPr>
              <w:t xml:space="preserve">Jour : </w:t>
            </w:r>
            <w:r>
              <w:t xml:space="preserve"> </w:t>
            </w:r>
            <w:r>
              <w:rPr>
                <w:rStyle w:val="ATABodyChar"/>
              </w:rPr>
              <w:t>15</w:t>
            </w:r>
          </w:p>
        </w:tc>
        <w:tc>
          <w:tcPr>
            <w:tcW w:w="2520" w:type="dxa"/>
          </w:tcPr>
          <w:p w14:paraId="02D03D06" w14:textId="408533A2" w:rsidR="002C5D82" w:rsidRPr="002947EF" w:rsidRDefault="002C5D82" w:rsidP="00CB6840">
            <w:pPr>
              <w:pStyle w:val="ATABody"/>
              <w:tabs>
                <w:tab w:val="left" w:pos="2088"/>
              </w:tabs>
            </w:pPr>
            <w:r>
              <w:rPr>
                <w:b/>
              </w:rPr>
              <w:t>Durée :</w:t>
            </w:r>
            <w:r>
              <w:rPr>
                <w:rStyle w:val="ATABodyChar"/>
              </w:rPr>
              <w:t xml:space="preserve"> 1h</w:t>
            </w:r>
          </w:p>
        </w:tc>
        <w:tc>
          <w:tcPr>
            <w:tcW w:w="4392" w:type="dxa"/>
          </w:tcPr>
          <w:p w14:paraId="09C1C49B" w14:textId="5A7FED92" w:rsidR="002C5D82" w:rsidRPr="002947EF" w:rsidRDefault="002C5D82" w:rsidP="00BD00ED">
            <w:pPr>
              <w:pStyle w:val="ATABody"/>
              <w:ind w:left="72"/>
              <w:jc w:val="right"/>
            </w:pPr>
            <w:r>
              <w:rPr>
                <w:b/>
              </w:rPr>
              <w:t>Niveau de compréhension :</w:t>
            </w:r>
            <w:r>
              <w:t xml:space="preserve"> </w:t>
            </w:r>
            <w:r>
              <w:rPr>
                <w:rStyle w:val="ATABodyChar"/>
              </w:rPr>
              <w:t>Compréhension</w:t>
            </w:r>
          </w:p>
        </w:tc>
      </w:tr>
    </w:tbl>
    <w:p w14:paraId="422B42EE" w14:textId="77777777" w:rsidR="002C5D82" w:rsidRDefault="002C5D82" w:rsidP="004A399B">
      <w:pPr>
        <w:ind w:left="0"/>
      </w:pPr>
    </w:p>
    <w:tbl>
      <w:tblPr>
        <w:tblW w:w="5000" w:type="pct"/>
        <w:tblCellMar>
          <w:left w:w="0" w:type="dxa"/>
          <w:bottom w:w="288" w:type="dxa"/>
          <w:right w:w="0" w:type="dxa"/>
        </w:tblCellMar>
        <w:tblLook w:val="01E0" w:firstRow="1" w:lastRow="1" w:firstColumn="1" w:lastColumn="1" w:noHBand="0" w:noVBand="0"/>
      </w:tblPr>
      <w:tblGrid>
        <w:gridCol w:w="3960"/>
        <w:gridCol w:w="5390"/>
        <w:gridCol w:w="10"/>
      </w:tblGrid>
      <w:tr w:rsidR="002C5D82" w:rsidRPr="00AA3B58" w14:paraId="5A5A84E0" w14:textId="77777777" w:rsidTr="25F8BB35">
        <w:tc>
          <w:tcPr>
            <w:tcW w:w="3960" w:type="dxa"/>
          </w:tcPr>
          <w:p w14:paraId="10B38A71" w14:textId="77777777" w:rsidR="002C5D82" w:rsidRPr="00445FA9" w:rsidRDefault="002C5D82" w:rsidP="00DB3120">
            <w:pPr>
              <w:pStyle w:val="ATABody"/>
              <w:rPr>
                <w:rStyle w:val="ATADirections"/>
                <w:rFonts w:ascii="Cambria" w:hAnsi="Cambria"/>
                <w:b w:val="0"/>
                <w:color w:val="262626" w:themeColor="text1" w:themeTint="D9"/>
                <w:sz w:val="24"/>
              </w:rPr>
            </w:pPr>
            <w:r>
              <w:t>Stratégies pédagogiques :</w:t>
            </w:r>
          </w:p>
        </w:tc>
        <w:tc>
          <w:tcPr>
            <w:tcW w:w="0" w:type="auto"/>
          </w:tcPr>
          <w:p w14:paraId="52D2CCB1" w14:textId="6355C598" w:rsidR="002C5D82" w:rsidRDefault="12EA4989" w:rsidP="00BD00ED">
            <w:pPr>
              <w:pStyle w:val="ATABulletLevel01BodySlide"/>
            </w:pPr>
            <w:r>
              <w:t>Discussions en grand groupe</w:t>
            </w:r>
          </w:p>
          <w:p w14:paraId="301C9BF4" w14:textId="454B8345" w:rsidR="00615F31" w:rsidRPr="00622F39" w:rsidRDefault="12EA4989" w:rsidP="00DF6EC5">
            <w:pPr>
              <w:pStyle w:val="ATABulletLevel01BodySlide"/>
            </w:pPr>
            <w:r>
              <w:t xml:space="preserve">Activités en petits groupes </w:t>
            </w:r>
          </w:p>
        </w:tc>
        <w:tc>
          <w:tcPr>
            <w:tcW w:w="0" w:type="auto"/>
          </w:tcPr>
          <w:p w14:paraId="5497B07D" w14:textId="77777777" w:rsidR="002C5D82" w:rsidRPr="00622F39" w:rsidRDefault="002C5D82" w:rsidP="12603E3E">
            <w:pPr>
              <w:pStyle w:val="ATABulletLevel01BodySlide"/>
              <w:numPr>
                <w:ilvl w:val="0"/>
                <w:numId w:val="0"/>
              </w:numPr>
            </w:pPr>
          </w:p>
        </w:tc>
      </w:tr>
      <w:tr w:rsidR="002C5D82" w:rsidRPr="00AA3B58" w14:paraId="76B3A31A" w14:textId="77777777" w:rsidTr="25F8BB35">
        <w:trPr>
          <w:trHeight w:val="594"/>
        </w:trPr>
        <w:tc>
          <w:tcPr>
            <w:tcW w:w="3960" w:type="dxa"/>
          </w:tcPr>
          <w:p w14:paraId="5DA85A91" w14:textId="77777777" w:rsidR="002C5D82" w:rsidRPr="00445FA9" w:rsidRDefault="002C5D82" w:rsidP="00BD00ED">
            <w:pPr>
              <w:pStyle w:val="ATABody"/>
              <w:rPr>
                <w:rStyle w:val="ATADirections"/>
                <w:rFonts w:ascii="Cambria" w:hAnsi="Cambria"/>
                <w:b w:val="0"/>
                <w:color w:val="262626" w:themeColor="text1" w:themeTint="D9"/>
                <w:sz w:val="24"/>
              </w:rPr>
            </w:pPr>
            <w:r>
              <w:t>Matériel/locaux pour le module :</w:t>
            </w:r>
          </w:p>
        </w:tc>
        <w:tc>
          <w:tcPr>
            <w:tcW w:w="0" w:type="auto"/>
            <w:gridSpan w:val="2"/>
          </w:tcPr>
          <w:p w14:paraId="1EA75AAC" w14:textId="76E75075" w:rsidR="002C5D82" w:rsidRDefault="2E17E3E1" w:rsidP="00445FA9">
            <w:pPr>
              <w:pStyle w:val="ATABulletLevel01BodySlide"/>
            </w:pPr>
            <w:r>
              <w:t>Disposition normale de la salle de classe</w:t>
            </w:r>
          </w:p>
          <w:p w14:paraId="154E44D7" w14:textId="78BD4315" w:rsidR="007F2D17" w:rsidRPr="00622F39" w:rsidRDefault="286508FA" w:rsidP="00445FA9">
            <w:pPr>
              <w:pStyle w:val="ATABulletLevel01BodySlide"/>
            </w:pPr>
            <w:r>
              <w:t>Caméra vidéo</w:t>
            </w:r>
          </w:p>
        </w:tc>
      </w:tr>
      <w:tr w:rsidR="002C5D82" w:rsidRPr="00AA3B58" w14:paraId="3CB241EC" w14:textId="77777777" w:rsidTr="25F8BB35">
        <w:tc>
          <w:tcPr>
            <w:tcW w:w="3960" w:type="dxa"/>
          </w:tcPr>
          <w:p w14:paraId="648502B8" w14:textId="77777777" w:rsidR="002C5D82" w:rsidRPr="00445FA9" w:rsidRDefault="002C5D82" w:rsidP="00BD00ED">
            <w:pPr>
              <w:pStyle w:val="ATABody"/>
              <w:rPr>
                <w:rStyle w:val="ATADirections"/>
                <w:rFonts w:ascii="Cambria" w:hAnsi="Cambria"/>
                <w:b w:val="0"/>
                <w:color w:val="262626" w:themeColor="text1" w:themeTint="D9"/>
                <w:sz w:val="24"/>
              </w:rPr>
            </w:pPr>
            <w:r>
              <w:t>Supports/polycopiés destinés aux participants :</w:t>
            </w:r>
          </w:p>
        </w:tc>
        <w:tc>
          <w:tcPr>
            <w:tcW w:w="0" w:type="auto"/>
            <w:gridSpan w:val="2"/>
          </w:tcPr>
          <w:p w14:paraId="78DFCC6C" w14:textId="77E96916" w:rsidR="002C5D82" w:rsidRPr="00042150" w:rsidRDefault="007B7476" w:rsidP="001E2ADF">
            <w:pPr>
              <w:pStyle w:val="ATABulletLevel01BodySlide"/>
            </w:pPr>
            <w:r>
              <w:t>Guide pratique 17.1 </w:t>
            </w:r>
            <w:r w:rsidRPr="00217E82">
              <w:t xml:space="preserve">: </w:t>
            </w:r>
            <w:r w:rsidR="00217E82" w:rsidRPr="00217E82">
              <w:t>P</w:t>
            </w:r>
            <w:r w:rsidR="00217E82" w:rsidRPr="00217E82">
              <w:rPr>
                <w:rStyle w:val="ATABodyChar"/>
              </w:rPr>
              <w:t>révoir les étapes suivantes</w:t>
            </w:r>
          </w:p>
        </w:tc>
      </w:tr>
    </w:tbl>
    <w:p w14:paraId="1D97C9C9" w14:textId="43CB8ADC" w:rsidR="002C5D82" w:rsidRPr="00AA3B58" w:rsidRDefault="004E5A1E" w:rsidP="00D55EF9">
      <w:pPr>
        <w:pStyle w:val="ATAHeadingLevel1"/>
      </w:pPr>
      <w:r>
        <w:t xml:space="preserve">Présentation  </w:t>
      </w:r>
    </w:p>
    <w:p w14:paraId="6324EFB2" w14:textId="6752A818" w:rsidR="008B08C5" w:rsidRPr="008B08C5" w:rsidRDefault="002C5D82" w:rsidP="008B08C5">
      <w:pPr>
        <w:pStyle w:val="ATABody"/>
      </w:pPr>
      <w:r>
        <w:t xml:space="preserve">L’objet du présent module est pour les participants de réfléchir aux étapes leur permettant d’incorporer dans leurs routines quotidiennes les meilleures pratiques qu’ils ont étudiées pendant ces trois dernières semaines. </w:t>
      </w:r>
    </w:p>
    <w:p w14:paraId="1B0C6B0A" w14:textId="77777777" w:rsidR="002C5D82" w:rsidRDefault="002C5D82" w:rsidP="00D55EF9">
      <w:pPr>
        <w:pStyle w:val="ATAHeadingLevel1"/>
      </w:pPr>
      <w:r>
        <w:t>Sujets du module</w:t>
      </w:r>
    </w:p>
    <w:p w14:paraId="46731D46" w14:textId="77777777" w:rsidR="002C5D82" w:rsidRDefault="002C5D82" w:rsidP="002C5D82">
      <w:pPr>
        <w:pStyle w:val="ATABody"/>
      </w:pPr>
      <w:bookmarkStart w:id="0" w:name="_Toc357414497"/>
      <w:bookmarkStart w:id="1" w:name="_Toc357414761"/>
      <w:r>
        <w:rPr>
          <w:rStyle w:val="ATABodyChar"/>
        </w:rPr>
        <w:t>V</w:t>
      </w:r>
      <w:r>
        <w:t xml:space="preserve">ous trouverez ci-dessous un aperçu des principaux sujets et leurs durées approximatives. </w:t>
      </w:r>
      <w:bookmarkEnd w:id="0"/>
      <w:bookmarkEnd w:id="1"/>
    </w:p>
    <w:p w14:paraId="4936DA93" w14:textId="77777777" w:rsidR="002C5D82" w:rsidRPr="00C138D6"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2C5D82" w14:paraId="25BD39FD" w14:textId="77777777" w:rsidTr="00DB3120">
        <w:trPr>
          <w:trHeight w:val="360"/>
          <w:tblHeader/>
        </w:trPr>
        <w:tc>
          <w:tcPr>
            <w:tcW w:w="1539" w:type="pct"/>
            <w:shd w:val="clear" w:color="auto" w:fill="BFBFBF" w:themeFill="background1" w:themeFillShade="BF"/>
            <w:tcMar>
              <w:left w:w="0" w:type="dxa"/>
            </w:tcMar>
            <w:vAlign w:val="center"/>
            <w:hideMark/>
          </w:tcPr>
          <w:p w14:paraId="586C1291" w14:textId="77777777" w:rsidR="002C5D82" w:rsidRPr="00CF4E22" w:rsidRDefault="002C5D82" w:rsidP="00BD00ED">
            <w:pPr>
              <w:pStyle w:val="ATATableHeading"/>
            </w:pPr>
            <w:r>
              <w:t>Sujet</w:t>
            </w:r>
          </w:p>
        </w:tc>
        <w:tc>
          <w:tcPr>
            <w:tcW w:w="2210" w:type="pct"/>
            <w:shd w:val="clear" w:color="auto" w:fill="BFBFBF" w:themeFill="background1" w:themeFillShade="BF"/>
            <w:vAlign w:val="center"/>
          </w:tcPr>
          <w:p w14:paraId="4511245C" w14:textId="77777777" w:rsidR="002C5D82" w:rsidRDefault="002C5D82" w:rsidP="00BD00ED">
            <w:pPr>
              <w:pStyle w:val="ATATableHeading"/>
            </w:pPr>
            <w:r>
              <w:t>Objectifs pédagogiques intermédiaires</w:t>
            </w:r>
          </w:p>
        </w:tc>
        <w:tc>
          <w:tcPr>
            <w:tcW w:w="1251" w:type="pct"/>
            <w:shd w:val="clear" w:color="auto" w:fill="BFBFBF" w:themeFill="background1" w:themeFillShade="BF"/>
            <w:vAlign w:val="center"/>
            <w:hideMark/>
          </w:tcPr>
          <w:p w14:paraId="3DACB58A" w14:textId="77777777" w:rsidR="002C5D82" w:rsidRDefault="002C5D82" w:rsidP="00BD00ED">
            <w:pPr>
              <w:pStyle w:val="ATATableHeading"/>
            </w:pPr>
            <w:r>
              <w:t>Durée approximative</w:t>
            </w:r>
          </w:p>
        </w:tc>
      </w:tr>
      <w:tr w:rsidR="008B08C5" w:rsidRPr="00042150" w14:paraId="5E30CF2F" w14:textId="77777777" w:rsidTr="00DB3120">
        <w:trPr>
          <w:tblHeader/>
        </w:trPr>
        <w:tc>
          <w:tcPr>
            <w:tcW w:w="1539" w:type="pct"/>
            <w:tcMar>
              <w:top w:w="0" w:type="dxa"/>
              <w:left w:w="0" w:type="dxa"/>
              <w:bottom w:w="0" w:type="dxa"/>
              <w:right w:w="0" w:type="dxa"/>
            </w:tcMar>
          </w:tcPr>
          <w:p w14:paraId="676663FE" w14:textId="77777777" w:rsidR="008B08C5" w:rsidRDefault="008B08C5" w:rsidP="008B08C5">
            <w:pPr>
              <w:pStyle w:val="ATATableBody"/>
            </w:pPr>
            <w:r>
              <w:t>Présentation du module</w:t>
            </w:r>
          </w:p>
        </w:tc>
        <w:tc>
          <w:tcPr>
            <w:tcW w:w="2210" w:type="pct"/>
            <w:shd w:val="clear" w:color="auto" w:fill="auto"/>
          </w:tcPr>
          <w:p w14:paraId="5E16F33E" w14:textId="77777777" w:rsidR="008B08C5" w:rsidRPr="008B08C5" w:rsidRDefault="008B08C5" w:rsidP="008B08C5">
            <w:pPr>
              <w:pStyle w:val="ATATableBody"/>
            </w:pPr>
            <w:r>
              <w:t>Sans objet</w:t>
            </w:r>
          </w:p>
        </w:tc>
        <w:tc>
          <w:tcPr>
            <w:tcW w:w="1251" w:type="pct"/>
          </w:tcPr>
          <w:p w14:paraId="317E87E9" w14:textId="77777777" w:rsidR="008B08C5" w:rsidRDefault="000C03F4" w:rsidP="00BD00ED">
            <w:pPr>
              <w:pStyle w:val="ATATableBody"/>
            </w:pPr>
            <w:r>
              <w:t>5 minutes</w:t>
            </w:r>
          </w:p>
        </w:tc>
      </w:tr>
      <w:tr w:rsidR="002C5D82" w:rsidRPr="00042150" w14:paraId="36450ABD" w14:textId="77777777" w:rsidTr="00DB3120">
        <w:trPr>
          <w:tblHeader/>
        </w:trPr>
        <w:tc>
          <w:tcPr>
            <w:tcW w:w="1539" w:type="pct"/>
            <w:tcMar>
              <w:top w:w="0" w:type="dxa"/>
              <w:left w:w="0" w:type="dxa"/>
              <w:bottom w:w="0" w:type="dxa"/>
              <w:right w:w="0" w:type="dxa"/>
            </w:tcMar>
          </w:tcPr>
          <w:p w14:paraId="11891A3D" w14:textId="108C3C9B" w:rsidR="002C5D82" w:rsidRPr="00641F00" w:rsidRDefault="00CB6840" w:rsidP="00BD00ED">
            <w:pPr>
              <w:pStyle w:val="ATATableHeading"/>
            </w:pPr>
            <w:r>
              <w:t>Incorporation des meilleures pratiques</w:t>
            </w:r>
          </w:p>
        </w:tc>
        <w:tc>
          <w:tcPr>
            <w:tcW w:w="2210" w:type="pct"/>
            <w:shd w:val="clear" w:color="auto" w:fill="auto"/>
          </w:tcPr>
          <w:p w14:paraId="5CA53974" w14:textId="3ECF1ACE" w:rsidR="002C5D82" w:rsidRPr="009A6B2E" w:rsidRDefault="0076643B" w:rsidP="0076643B">
            <w:pPr>
              <w:pStyle w:val="ATABulletLevel01BodySlide"/>
              <w:rPr>
                <w:rStyle w:val="ATADirections"/>
                <w:rFonts w:ascii="Cambria" w:hAnsi="Cambria"/>
                <w:b w:val="0"/>
                <w:color w:val="262626" w:themeColor="text1" w:themeTint="D9"/>
                <w:sz w:val="24"/>
              </w:rPr>
            </w:pPr>
            <w:r>
              <w:t>Identifier les meilleures pratiques à incorporer dans les pratiques actuelles des forces de l’ordre.</w:t>
            </w:r>
          </w:p>
        </w:tc>
        <w:tc>
          <w:tcPr>
            <w:tcW w:w="1251" w:type="pct"/>
          </w:tcPr>
          <w:p w14:paraId="499A0F2D" w14:textId="39467A79" w:rsidR="002C5D82" w:rsidRPr="00641F00" w:rsidRDefault="00CB6840" w:rsidP="00CB6840">
            <w:pPr>
              <w:pStyle w:val="ATATableBody"/>
            </w:pPr>
            <w:r>
              <w:t>50 minutes</w:t>
            </w:r>
          </w:p>
        </w:tc>
      </w:tr>
      <w:tr w:rsidR="008B08C5" w:rsidRPr="00042150" w14:paraId="1123C8FB" w14:textId="77777777" w:rsidTr="008B08C5">
        <w:trPr>
          <w:tblHeader/>
        </w:trPr>
        <w:tc>
          <w:tcPr>
            <w:tcW w:w="1539" w:type="pct"/>
            <w:tcBorders>
              <w:top w:val="single" w:sz="2" w:space="0" w:color="969696"/>
              <w:left w:val="single" w:sz="2" w:space="0" w:color="969696"/>
              <w:bottom w:val="single" w:sz="2" w:space="0" w:color="969696"/>
              <w:right w:val="single" w:sz="2" w:space="0" w:color="969696"/>
            </w:tcBorders>
            <w:tcMar>
              <w:top w:w="0" w:type="dxa"/>
              <w:left w:w="0" w:type="dxa"/>
              <w:bottom w:w="0" w:type="dxa"/>
              <w:right w:w="0" w:type="dxa"/>
            </w:tcMar>
          </w:tcPr>
          <w:p w14:paraId="31DF5B7D" w14:textId="77777777" w:rsidR="008B08C5" w:rsidRDefault="008B08C5" w:rsidP="008B08C5">
            <w:pPr>
              <w:pStyle w:val="ATATableBody"/>
            </w:pPr>
            <w:bookmarkStart w:id="2" w:name="_Toc357414498"/>
            <w:bookmarkStart w:id="3" w:name="_Toc357414762"/>
            <w:bookmarkStart w:id="4" w:name="_Toc357414787"/>
            <w:r>
              <w:t>Récapitulatif du module</w:t>
            </w:r>
          </w:p>
        </w:tc>
        <w:tc>
          <w:tcPr>
            <w:tcW w:w="2210" w:type="pct"/>
            <w:tcBorders>
              <w:top w:val="single" w:sz="2" w:space="0" w:color="969696"/>
              <w:left w:val="single" w:sz="2" w:space="0" w:color="969696"/>
              <w:bottom w:val="single" w:sz="2" w:space="0" w:color="969696"/>
              <w:right w:val="single" w:sz="2" w:space="0" w:color="969696"/>
            </w:tcBorders>
            <w:shd w:val="clear" w:color="auto" w:fill="auto"/>
          </w:tcPr>
          <w:p w14:paraId="60C59962" w14:textId="63343E6C" w:rsidR="008B08C5" w:rsidRPr="0076643B" w:rsidRDefault="00161B74" w:rsidP="0076643B">
            <w:r>
              <w:t>Sans objet</w:t>
            </w:r>
          </w:p>
        </w:tc>
        <w:tc>
          <w:tcPr>
            <w:tcW w:w="1251" w:type="pct"/>
            <w:tcBorders>
              <w:top w:val="single" w:sz="2" w:space="0" w:color="969696"/>
              <w:left w:val="single" w:sz="2" w:space="0" w:color="969696"/>
              <w:bottom w:val="single" w:sz="2" w:space="0" w:color="969696"/>
              <w:right w:val="single" w:sz="2" w:space="0" w:color="969696"/>
            </w:tcBorders>
            <w:tcMar>
              <w:left w:w="0" w:type="dxa"/>
              <w:bottom w:w="0" w:type="dxa"/>
            </w:tcMar>
          </w:tcPr>
          <w:p w14:paraId="179A2FAD" w14:textId="72C21793" w:rsidR="008B08C5" w:rsidRDefault="00CB6840" w:rsidP="00BD00ED">
            <w:pPr>
              <w:pStyle w:val="ATATableBody"/>
            </w:pPr>
            <w:r>
              <w:t>5 minutes</w:t>
            </w:r>
          </w:p>
        </w:tc>
      </w:tr>
    </w:tbl>
    <w:p w14:paraId="24E20373" w14:textId="77777777" w:rsidR="002C5D82" w:rsidRDefault="002C5D82" w:rsidP="002C5D82"/>
    <w:p w14:paraId="0DAB2A72" w14:textId="77777777" w:rsidR="002C5D82" w:rsidRDefault="002C5D82" w:rsidP="002C5D82">
      <w:pPr>
        <w:pStyle w:val="ATABody"/>
      </w:pPr>
      <w:r>
        <w:t>La durée des modules est fournie à titre indicatif uniquement et variera en fonction du niveau d'expérience et d'intérêt des participants ou d'autres facteurs rencontrés pendant les sessions.</w:t>
      </w:r>
    </w:p>
    <w:p w14:paraId="5FD537D7" w14:textId="2B5CBDF5" w:rsidR="007D17F6" w:rsidRDefault="007D17F6">
      <w:pPr>
        <w:rPr>
          <w:color w:val="262626" w:themeColor="text1" w:themeTint="D9"/>
        </w:rPr>
      </w:pPr>
      <w:r>
        <w:br w:type="page"/>
      </w: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7D3E2A" w:rsidRPr="006C5168" w14:paraId="7DB17072" w14:textId="77777777" w:rsidTr="00F25D81">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4B20397F" w14:textId="77777777" w:rsidR="007D3E2A" w:rsidRPr="006C5168" w:rsidRDefault="007D3E2A" w:rsidP="007B6281">
            <w:pPr>
              <w:ind w:left="60"/>
              <w:textAlignment w:val="baseline"/>
              <w:rPr>
                <w:rFonts w:ascii="Times New Roman" w:hAnsi="Times New Roman"/>
                <w:b/>
                <w:bCs/>
                <w:color w:val="262626"/>
              </w:rPr>
            </w:pPr>
            <w:r>
              <w:rPr>
                <w:b/>
                <w:color w:val="262626"/>
              </w:rPr>
              <w:lastRenderedPageBreak/>
              <w:t>Sujet : Présentation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2E4A9135" w14:textId="02689518" w:rsidR="007D3E2A" w:rsidRPr="006C5168" w:rsidRDefault="007D3E2A" w:rsidP="007B6281">
            <w:pPr>
              <w:ind w:left="60"/>
              <w:jc w:val="center"/>
              <w:textAlignment w:val="baseline"/>
              <w:rPr>
                <w:rFonts w:ascii="Times New Roman" w:hAnsi="Times New Roman"/>
                <w:b/>
                <w:bCs/>
                <w:color w:val="262626"/>
              </w:rPr>
            </w:pPr>
            <w:r>
              <w:rPr>
                <w:b/>
                <w:color w:val="262626"/>
                <w:sz w:val="20"/>
              </w:rPr>
              <w:t>5 minutes </w:t>
            </w:r>
          </w:p>
        </w:tc>
      </w:tr>
    </w:tbl>
    <w:p w14:paraId="0D2F8819" w14:textId="77777777" w:rsidR="002C5D82" w:rsidRPr="0096691C" w:rsidRDefault="002C5D82" w:rsidP="002C5D82">
      <w:pPr>
        <w:pStyle w:val="ATABody"/>
      </w:pPr>
      <w:bookmarkStart w:id="5" w:name="_Toc357414764"/>
      <w:bookmarkStart w:id="6" w:name="_Toc357414789"/>
      <w:bookmarkStart w:id="7" w:name="_Toc357414500"/>
      <w:bookmarkEnd w:id="2"/>
      <w:bookmarkEnd w:id="3"/>
      <w:bookmarkEnd w:id="4"/>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F61D07" w14:paraId="541E521E" w14:textId="77777777" w:rsidTr="69C1F5C4">
        <w:trPr>
          <w:trHeight w:val="432"/>
        </w:trPr>
        <w:tc>
          <w:tcPr>
            <w:tcW w:w="3967" w:type="pct"/>
            <w:shd w:val="clear" w:color="auto" w:fill="DDDDDD"/>
            <w:vAlign w:val="center"/>
          </w:tcPr>
          <w:bookmarkEnd w:id="5"/>
          <w:bookmarkEnd w:id="6"/>
          <w:bookmarkEnd w:id="7"/>
          <w:p w14:paraId="7384CC18" w14:textId="7AF99623" w:rsidR="002C5D82" w:rsidRPr="00D4655D" w:rsidRDefault="5A3C6FFD" w:rsidP="00CB6840">
            <w:pPr>
              <w:pStyle w:val="ATASlideNoteHeading"/>
            </w:pPr>
            <w:r>
              <w:t xml:space="preserve">Diapo </w:t>
            </w:r>
            <w:r w:rsidR="002C5D82" w:rsidRPr="69C1F5C4">
              <w:fldChar w:fldCharType="begin"/>
            </w:r>
            <w:r w:rsidR="002C5D82">
              <w:instrText xml:space="preserve"> SEQ ataslide \s </w:instrText>
            </w:r>
            <w:r w:rsidR="002C5D82" w:rsidRPr="69C1F5C4">
              <w:fldChar w:fldCharType="separate"/>
            </w:r>
            <w:r w:rsidR="003E3873">
              <w:rPr>
                <w:noProof/>
              </w:rPr>
              <w:t>1</w:t>
            </w:r>
            <w:r w:rsidR="002C5D82" w:rsidRPr="69C1F5C4">
              <w:fldChar w:fldCharType="end"/>
            </w:r>
            <w:r>
              <w:t>. Incorporation des meilleures pratiques</w:t>
            </w:r>
          </w:p>
        </w:tc>
        <w:tc>
          <w:tcPr>
            <w:tcW w:w="344" w:type="pct"/>
            <w:shd w:val="clear" w:color="auto" w:fill="DDDDDD"/>
            <w:vAlign w:val="center"/>
          </w:tcPr>
          <w:p w14:paraId="4896AA95" w14:textId="77777777" w:rsidR="002C5D82" w:rsidRPr="005D57E5" w:rsidRDefault="002C5D82" w:rsidP="00BD00ED"/>
        </w:tc>
        <w:tc>
          <w:tcPr>
            <w:tcW w:w="345" w:type="pct"/>
            <w:shd w:val="clear" w:color="auto" w:fill="DDDDDD"/>
            <w:vAlign w:val="center"/>
          </w:tcPr>
          <w:p w14:paraId="571AE554" w14:textId="77777777" w:rsidR="002C5D82" w:rsidRPr="00DF2552" w:rsidRDefault="002C5D82" w:rsidP="00BD00ED">
            <w:pPr>
              <w:jc w:val="center"/>
            </w:pPr>
          </w:p>
        </w:tc>
        <w:tc>
          <w:tcPr>
            <w:tcW w:w="344" w:type="pct"/>
            <w:shd w:val="clear" w:color="auto" w:fill="DDDDDD"/>
            <w:vAlign w:val="center"/>
          </w:tcPr>
          <w:p w14:paraId="3DDCA121" w14:textId="77777777" w:rsidR="002C5D82" w:rsidRPr="005D57E5" w:rsidRDefault="002C5D82" w:rsidP="00BD00ED">
            <w:pPr>
              <w:jc w:val="center"/>
            </w:pPr>
          </w:p>
        </w:tc>
      </w:tr>
      <w:tr w:rsidR="002C5D82" w:rsidRPr="00F61D07" w14:paraId="21A789C5" w14:textId="77777777" w:rsidTr="69C1F5C4">
        <w:tc>
          <w:tcPr>
            <w:tcW w:w="5000" w:type="pct"/>
            <w:gridSpan w:val="4"/>
            <w:shd w:val="clear" w:color="auto" w:fill="EAEAEA"/>
            <w:tcMar>
              <w:left w:w="72" w:type="dxa"/>
              <w:right w:w="72" w:type="dxa"/>
            </w:tcMar>
          </w:tcPr>
          <w:p w14:paraId="2A412EA7" w14:textId="77777777" w:rsidR="002C5D82" w:rsidRPr="00B7142E" w:rsidRDefault="002C5D82" w:rsidP="00BD00ED">
            <w:pPr>
              <w:pStyle w:val="ATABulletLevel01BodySlide"/>
              <w:ind w:left="291"/>
            </w:pPr>
            <w:r>
              <w:t>Diapo-titre</w:t>
            </w:r>
          </w:p>
        </w:tc>
      </w:tr>
      <w:tr w:rsidR="002C5D82" w:rsidRPr="00F61D07" w14:paraId="16C36189" w14:textId="77777777" w:rsidTr="69C1F5C4">
        <w:tc>
          <w:tcPr>
            <w:tcW w:w="5000" w:type="pct"/>
            <w:gridSpan w:val="4"/>
            <w:shd w:val="clear" w:color="auto" w:fill="EAEAEA"/>
            <w:vAlign w:val="center"/>
          </w:tcPr>
          <w:p w14:paraId="335D20E3" w14:textId="2B9E18B2" w:rsidR="002C5D82" w:rsidRPr="0020077B" w:rsidRDefault="002C5D82" w:rsidP="00CB6840">
            <w:pPr>
              <w:pStyle w:val="ATAGraphicDescription"/>
            </w:pPr>
            <w:r>
              <w:rPr>
                <w:iCs/>
              </w:rPr>
              <w:t>Description de l’image :</w:t>
            </w:r>
            <w:r>
              <w:t xml:space="preserve"> Drapeau des États-Unis et sceau de l'ATA.</w:t>
            </w:r>
          </w:p>
        </w:tc>
      </w:tr>
    </w:tbl>
    <w:p w14:paraId="2ED43B6F" w14:textId="77777777" w:rsidR="00AA25AB" w:rsidRPr="00AA25AB" w:rsidRDefault="00AA25AB" w:rsidP="00AA25AB">
      <w:pPr>
        <w:pStyle w:val="ATABody"/>
        <w:rPr>
          <w:rStyle w:val="normaltextrun"/>
          <w:bCs/>
        </w:rPr>
      </w:pPr>
    </w:p>
    <w:p w14:paraId="29D48EDA" w14:textId="56F5CD5D" w:rsidR="00AA25AB" w:rsidRDefault="00AA25AB" w:rsidP="00AA25AB">
      <w:pPr>
        <w:pStyle w:val="ATABulletLevel01BodySlide"/>
        <w:ind w:hanging="360"/>
      </w:pPr>
      <w:r>
        <w:rPr>
          <w:rStyle w:val="normaltextrun"/>
          <w:b/>
          <w:color w:val="262626"/>
        </w:rPr>
        <w:t>Instructeurs et interprètes :</w:t>
      </w:r>
      <w:r>
        <w:rPr>
          <w:rStyle w:val="normaltextrun"/>
          <w:color w:val="262626"/>
        </w:rPr>
        <w:t xml:space="preserve"> Les instructeurs et les interprètes travailleront avec chaque équipe pendant les activités.</w:t>
      </w:r>
      <w:r>
        <w:rPr>
          <w:rStyle w:val="eop"/>
          <w:color w:val="262626"/>
        </w:rPr>
        <w:t> </w:t>
      </w:r>
    </w:p>
    <w:p w14:paraId="5A7914D0" w14:textId="019F9D86" w:rsidR="00AA25AB" w:rsidRPr="00AA25AB" w:rsidRDefault="00AA25AB" w:rsidP="00AA25AB">
      <w:pPr>
        <w:pStyle w:val="ATABulletLevel01BodySlide"/>
        <w:ind w:hanging="360"/>
        <w:rPr>
          <w:rStyle w:val="eop"/>
        </w:rPr>
      </w:pPr>
      <w:r>
        <w:rPr>
          <w:rStyle w:val="normaltextrun"/>
          <w:color w:val="262626"/>
        </w:rPr>
        <w:t>Prévoyez suffisamment de temps pour les activités suivantes :</w:t>
      </w:r>
      <w:r>
        <w:rPr>
          <w:rStyle w:val="eop"/>
          <w:color w:val="262626"/>
        </w:rPr>
        <w:t> </w:t>
      </w:r>
    </w:p>
    <w:p w14:paraId="636ACC49" w14:textId="1393AE76" w:rsidR="00AA25AB" w:rsidRDefault="004915E0" w:rsidP="004915E0">
      <w:pPr>
        <w:pStyle w:val="ATABulletLevel03BodySlide"/>
      </w:pPr>
      <w:r>
        <w:rPr>
          <w:u w:val="single"/>
        </w:rPr>
        <w:t>Diapo 4 – Incorporation des meilleures pratiques</w:t>
      </w:r>
      <w:r w:rsidR="005312BC">
        <w:t xml:space="preserve">, </w:t>
      </w:r>
      <w:r>
        <w:rPr>
          <w:rStyle w:val="ATABodyChar"/>
        </w:rPr>
        <w:t>45 minutes (20 min pour l'activité et 25 min de discussion)</w:t>
      </w:r>
    </w:p>
    <w:p w14:paraId="4D26A42F" w14:textId="403CC94A" w:rsidR="00BD00ED" w:rsidRDefault="00BD00ED" w:rsidP="00BD00E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67AF8" w:rsidRPr="00F61D07" w14:paraId="7DE885A8" w14:textId="77777777" w:rsidTr="25F8BB35">
        <w:trPr>
          <w:trHeight w:val="432"/>
        </w:trPr>
        <w:tc>
          <w:tcPr>
            <w:tcW w:w="3968" w:type="pct"/>
            <w:shd w:val="clear" w:color="auto" w:fill="DDDDDD"/>
            <w:vAlign w:val="center"/>
          </w:tcPr>
          <w:p w14:paraId="01F2FACD" w14:textId="624ECE64" w:rsidR="00267AF8" w:rsidRPr="00D4655D" w:rsidRDefault="00267AF8" w:rsidP="004B0D73">
            <w:pPr>
              <w:pStyle w:val="ATASlideNoteHeading"/>
            </w:pPr>
            <w:r>
              <w:t xml:space="preserve">Diapo </w:t>
            </w:r>
            <w:r>
              <w:fldChar w:fldCharType="begin"/>
            </w:r>
            <w:r>
              <w:instrText>SEQ ataslide \s</w:instrText>
            </w:r>
            <w:r>
              <w:fldChar w:fldCharType="separate"/>
            </w:r>
            <w:r w:rsidR="003E3873">
              <w:rPr>
                <w:noProof/>
              </w:rPr>
              <w:t>2</w:t>
            </w:r>
            <w:r>
              <w:fldChar w:fldCharType="end"/>
            </w:r>
            <w:r>
              <w:t>. Objectif pédagogique final</w:t>
            </w:r>
          </w:p>
        </w:tc>
        <w:tc>
          <w:tcPr>
            <w:tcW w:w="344" w:type="pct"/>
            <w:shd w:val="clear" w:color="auto" w:fill="DDDDDD"/>
            <w:vAlign w:val="center"/>
          </w:tcPr>
          <w:p w14:paraId="618C339B" w14:textId="77777777" w:rsidR="00267AF8" w:rsidRPr="005D57E5" w:rsidRDefault="00267AF8" w:rsidP="004B0D73"/>
        </w:tc>
        <w:tc>
          <w:tcPr>
            <w:tcW w:w="345" w:type="pct"/>
            <w:shd w:val="clear" w:color="auto" w:fill="DDDDDD"/>
            <w:vAlign w:val="center"/>
          </w:tcPr>
          <w:p w14:paraId="5AA4B6CC" w14:textId="77777777" w:rsidR="00267AF8" w:rsidRPr="00DF2552" w:rsidRDefault="00267AF8" w:rsidP="004B0D73">
            <w:pPr>
              <w:jc w:val="center"/>
            </w:pPr>
          </w:p>
        </w:tc>
        <w:tc>
          <w:tcPr>
            <w:tcW w:w="344" w:type="pct"/>
            <w:shd w:val="clear" w:color="auto" w:fill="DDDDDD"/>
            <w:vAlign w:val="center"/>
          </w:tcPr>
          <w:p w14:paraId="7C0599C1" w14:textId="77777777" w:rsidR="00267AF8" w:rsidRPr="005D57E5" w:rsidRDefault="00267AF8" w:rsidP="004B0D73">
            <w:pPr>
              <w:jc w:val="center"/>
            </w:pPr>
          </w:p>
        </w:tc>
      </w:tr>
      <w:tr w:rsidR="00267AF8" w:rsidRPr="00F61D07" w14:paraId="6540C013" w14:textId="77777777" w:rsidTr="25F8BB35">
        <w:tc>
          <w:tcPr>
            <w:tcW w:w="5000" w:type="pct"/>
            <w:gridSpan w:val="4"/>
            <w:shd w:val="clear" w:color="auto" w:fill="EAEAEA"/>
            <w:tcMar>
              <w:left w:w="72" w:type="dxa"/>
              <w:right w:w="72" w:type="dxa"/>
            </w:tcMar>
          </w:tcPr>
          <w:p w14:paraId="5C5C8AAC" w14:textId="45475DEB" w:rsidR="00267AF8" w:rsidRPr="00B7142E" w:rsidRDefault="0A8EF3FC" w:rsidP="3074849A">
            <w:pPr>
              <w:pStyle w:val="ATABulletLevel01BodySlide"/>
              <w:ind w:left="291"/>
              <w:rPr>
                <w:rFonts w:eastAsia="Cambria" w:cs="Cambria"/>
              </w:rPr>
            </w:pPr>
            <w:r>
              <w:t>Au terme de ce module, les participants sauront incorporer dans leurs activités quotidiennes les meilleures pratiques qu’ils ont étudiées pendant ces trois dernières semaines.</w:t>
            </w:r>
          </w:p>
        </w:tc>
      </w:tr>
      <w:tr w:rsidR="00267AF8" w:rsidRPr="00F61D07" w14:paraId="53D0FE52" w14:textId="77777777" w:rsidTr="25F8BB35">
        <w:tc>
          <w:tcPr>
            <w:tcW w:w="5000" w:type="pct"/>
            <w:gridSpan w:val="4"/>
            <w:shd w:val="clear" w:color="auto" w:fill="EAEAEA"/>
            <w:vAlign w:val="center"/>
          </w:tcPr>
          <w:p w14:paraId="00157FB5" w14:textId="2C1D2DE9" w:rsidR="00267AF8" w:rsidRPr="0020077B" w:rsidRDefault="00267AF8" w:rsidP="00267AF8">
            <w:pPr>
              <w:pStyle w:val="ATAGraphicDescription"/>
            </w:pPr>
            <w:r>
              <w:rPr>
                <w:iCs/>
              </w:rPr>
              <w:t>Description de l’image :</w:t>
            </w:r>
            <w:r>
              <w:t xml:space="preserve"> Pas d’image.</w:t>
            </w:r>
          </w:p>
        </w:tc>
      </w:tr>
    </w:tbl>
    <w:p w14:paraId="3261F68C" w14:textId="77777777" w:rsidR="007D3E2A" w:rsidRPr="006C5168" w:rsidRDefault="007D3E2A" w:rsidP="007D3E2A">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7D3E2A" w:rsidRPr="006C5168" w14:paraId="4DE7D89F" w14:textId="77777777" w:rsidTr="007B6281">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733C15C6" w14:textId="50975E2E" w:rsidR="007D3E2A" w:rsidRPr="006C5168" w:rsidRDefault="007D3E2A" w:rsidP="007B6281">
            <w:pPr>
              <w:ind w:left="60"/>
              <w:textAlignment w:val="baseline"/>
              <w:rPr>
                <w:rFonts w:ascii="Times New Roman" w:hAnsi="Times New Roman"/>
                <w:b/>
                <w:bCs/>
                <w:color w:val="262626"/>
              </w:rPr>
            </w:pPr>
            <w:r>
              <w:rPr>
                <w:b/>
                <w:color w:val="262626"/>
              </w:rPr>
              <w:t>Sujet : Incorporation des meilleures pratiques</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631C409E" w14:textId="0B7B4779" w:rsidR="007D3E2A" w:rsidRPr="006C5168" w:rsidRDefault="007D3E2A" w:rsidP="007B6281">
            <w:pPr>
              <w:ind w:left="60"/>
              <w:jc w:val="center"/>
              <w:textAlignment w:val="baseline"/>
              <w:rPr>
                <w:rFonts w:ascii="Times New Roman" w:hAnsi="Times New Roman"/>
                <w:b/>
                <w:bCs/>
                <w:color w:val="262626"/>
              </w:rPr>
            </w:pPr>
            <w:r>
              <w:rPr>
                <w:b/>
                <w:color w:val="262626"/>
                <w:sz w:val="20"/>
              </w:rPr>
              <w:t>50 minutes </w:t>
            </w:r>
          </w:p>
        </w:tc>
      </w:tr>
    </w:tbl>
    <w:p w14:paraId="526E22D4" w14:textId="13719C04" w:rsidR="007D3E2A" w:rsidRDefault="007D3E2A" w:rsidP="007D3E2A">
      <w:pPr>
        <w:pStyle w:val="ATABody"/>
      </w:pPr>
    </w:p>
    <w:p w14:paraId="087AFBA1" w14:textId="25710766" w:rsidR="007D3E2A" w:rsidRDefault="007D3E2A" w:rsidP="007D3E2A">
      <w:pPr>
        <w:pStyle w:val="ATABody"/>
      </w:pPr>
      <w:r>
        <w:t>Objectifs pédagogiques intermédiaires</w:t>
      </w:r>
    </w:p>
    <w:p w14:paraId="7C358A01" w14:textId="0FA8F9AD" w:rsidR="005B0244" w:rsidRDefault="005B0244" w:rsidP="005B0244">
      <w:pPr>
        <w:pStyle w:val="ATABulletLevel01BodySlide"/>
      </w:pPr>
      <w:r>
        <w:t>Identifier les meilleures pratiques à incorporer dans les pratiques actuelles des forces de l’ordre.</w:t>
      </w:r>
    </w:p>
    <w:p w14:paraId="0D9D2CEB" w14:textId="77777777" w:rsidR="00B345EE" w:rsidRDefault="00B345EE" w:rsidP="00B345EE">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345EE" w:rsidRPr="00F61D07" w14:paraId="7EFDD021" w14:textId="77777777" w:rsidTr="00B345EE">
        <w:trPr>
          <w:trHeight w:val="432"/>
        </w:trPr>
        <w:tc>
          <w:tcPr>
            <w:tcW w:w="3968" w:type="pct"/>
            <w:shd w:val="clear" w:color="auto" w:fill="DDDDDD"/>
            <w:vAlign w:val="center"/>
          </w:tcPr>
          <w:p w14:paraId="61D0EC2A" w14:textId="294538A0" w:rsidR="00B345EE" w:rsidRPr="00D4655D" w:rsidRDefault="00B345EE" w:rsidP="00B345EE">
            <w:pPr>
              <w:pStyle w:val="ATASlideNoteHeading"/>
            </w:pPr>
            <w:r>
              <w:t xml:space="preserve">Diapo </w:t>
            </w:r>
            <w:fldSimple w:instr=" SEQ ataslide \s ">
              <w:r w:rsidR="003E3873">
                <w:rPr>
                  <w:noProof/>
                </w:rPr>
                <w:t>3</w:t>
              </w:r>
            </w:fldSimple>
            <w:r>
              <w:t>. Incorporation des meilleures pratiques</w:t>
            </w:r>
          </w:p>
        </w:tc>
        <w:tc>
          <w:tcPr>
            <w:tcW w:w="344" w:type="pct"/>
            <w:shd w:val="clear" w:color="auto" w:fill="DDDDDD"/>
            <w:vAlign w:val="center"/>
          </w:tcPr>
          <w:p w14:paraId="2700FB53" w14:textId="77777777" w:rsidR="00B345EE" w:rsidRPr="005D57E5" w:rsidRDefault="00B345EE" w:rsidP="00B345EE"/>
        </w:tc>
        <w:tc>
          <w:tcPr>
            <w:tcW w:w="345" w:type="pct"/>
            <w:shd w:val="clear" w:color="auto" w:fill="DDDDDD"/>
            <w:vAlign w:val="center"/>
          </w:tcPr>
          <w:p w14:paraId="6BB6607D" w14:textId="77777777" w:rsidR="00B345EE" w:rsidRPr="00DF2552" w:rsidRDefault="00B345EE" w:rsidP="00B345EE">
            <w:pPr>
              <w:jc w:val="center"/>
            </w:pPr>
          </w:p>
        </w:tc>
        <w:tc>
          <w:tcPr>
            <w:tcW w:w="344" w:type="pct"/>
            <w:shd w:val="clear" w:color="auto" w:fill="DDDDDD"/>
            <w:vAlign w:val="center"/>
          </w:tcPr>
          <w:p w14:paraId="4EA0843C" w14:textId="77777777" w:rsidR="00B345EE" w:rsidRPr="005D57E5" w:rsidRDefault="00B345EE" w:rsidP="00B345EE">
            <w:pPr>
              <w:jc w:val="center"/>
            </w:pPr>
          </w:p>
        </w:tc>
      </w:tr>
      <w:tr w:rsidR="00B345EE" w:rsidRPr="00F61D07" w14:paraId="608E9871" w14:textId="77777777" w:rsidTr="00B345EE">
        <w:tc>
          <w:tcPr>
            <w:tcW w:w="5000" w:type="pct"/>
            <w:gridSpan w:val="4"/>
            <w:shd w:val="clear" w:color="auto" w:fill="EAEAEA"/>
            <w:tcMar>
              <w:left w:w="72" w:type="dxa"/>
              <w:right w:w="72" w:type="dxa"/>
            </w:tcMar>
          </w:tcPr>
          <w:p w14:paraId="6A267620" w14:textId="2413BA1E" w:rsidR="00B345EE" w:rsidRPr="00B7142E" w:rsidRDefault="00B345EE" w:rsidP="00B345EE">
            <w:pPr>
              <w:pStyle w:val="ATABulletLevel01BodySlide"/>
              <w:ind w:left="291"/>
            </w:pPr>
            <w:r>
              <w:t>Les meilleures pratiques sont celles qui se sont avérées produire des résultats supérieurs.</w:t>
            </w:r>
          </w:p>
        </w:tc>
      </w:tr>
      <w:tr w:rsidR="00B345EE" w:rsidRPr="00F61D07" w14:paraId="629571B1" w14:textId="77777777" w:rsidTr="00B345EE">
        <w:tc>
          <w:tcPr>
            <w:tcW w:w="5000" w:type="pct"/>
            <w:gridSpan w:val="4"/>
            <w:shd w:val="clear" w:color="auto" w:fill="EAEAEA"/>
            <w:vAlign w:val="center"/>
          </w:tcPr>
          <w:p w14:paraId="597B19B1" w14:textId="163DF7D2" w:rsidR="00B345EE" w:rsidRPr="0020077B" w:rsidRDefault="00B345EE" w:rsidP="00C37D34">
            <w:pPr>
              <w:pStyle w:val="ATAGraphicDescription"/>
              <w:ind w:left="72" w:firstLine="0"/>
            </w:pPr>
            <w:r>
              <w:rPr>
                <w:iCs/>
              </w:rPr>
              <w:t>Description de l’image :</w:t>
            </w:r>
            <w:r>
              <w:t xml:space="preserve"> Un homme assis sur le bord de son bureau, qui regarde son ordinateur.</w:t>
            </w:r>
          </w:p>
        </w:tc>
      </w:tr>
    </w:tbl>
    <w:p w14:paraId="1A377DB4" w14:textId="77777777" w:rsidR="00B345EE" w:rsidRDefault="00B345EE" w:rsidP="00B345EE">
      <w:pPr>
        <w:pStyle w:val="ATABody"/>
      </w:pPr>
    </w:p>
    <w:p w14:paraId="701940E2" w14:textId="6165B524" w:rsidR="00B345EE" w:rsidRDefault="78479F5C" w:rsidP="00B345EE">
      <w:pPr>
        <w:pStyle w:val="ATABody"/>
        <w:numPr>
          <w:ilvl w:val="0"/>
          <w:numId w:val="38"/>
        </w:numPr>
      </w:pPr>
      <w:r>
        <w:t xml:space="preserve">Expliquez qu’au cours de ces trois dernières semaines, nous avons étudié les meilleures pratiques des organismes policiers du monde entier. </w:t>
      </w:r>
    </w:p>
    <w:p w14:paraId="04B32964" w14:textId="51864F5C" w:rsidR="00B345EE" w:rsidRDefault="78479F5C" w:rsidP="00B345EE">
      <w:pPr>
        <w:pStyle w:val="ATABody"/>
        <w:numPr>
          <w:ilvl w:val="0"/>
          <w:numId w:val="38"/>
        </w:numPr>
      </w:pPr>
      <w:r>
        <w:t xml:space="preserve">Expliquez aux participants que l'étape suivante est d’adapter ces meilleures pratiques aux spécificités de leur organisme. Lorsqu’elles viennent s’ajouter à leurs propres politiques et procédures, ces meilleures pratiques sont des outils supplémentaires pour les aider à combattre et à vaincre le terrorisme ainsi que d'autres formes de criminalité dans leur pays. Il faudra les adapter aux spécificités de leur organisme. </w:t>
      </w:r>
    </w:p>
    <w:p w14:paraId="6F306ACB" w14:textId="78D64EF5" w:rsidR="00B345EE" w:rsidRDefault="7A53F82B" w:rsidP="00B345EE">
      <w:pPr>
        <w:pStyle w:val="ATABody"/>
        <w:numPr>
          <w:ilvl w:val="0"/>
          <w:numId w:val="38"/>
        </w:numPr>
      </w:pPr>
      <w:r>
        <w:t xml:space="preserve">Assurez-vous que les participants comprennent bien que l’incorporation de ces meilleures pratiques sera parfois difficile et prendra du temps, mais qu’il est utile d'élaborer un plan à cet égard pour veiller à ce que le contenu étudié </w:t>
      </w:r>
      <w:r w:rsidR="0001158D">
        <w:t xml:space="preserve">pendant </w:t>
      </w:r>
      <w:r>
        <w:t xml:space="preserve">ces trois dernières semaines ne soit pas oublié. La meilleure façon d'améliorer son propre </w:t>
      </w:r>
      <w:r>
        <w:lastRenderedPageBreak/>
        <w:t xml:space="preserve">organisme est d'étudier et d'intégrer les enseignements et les meilleures pratiques des organismes qui se sont heurtés aux mêmes menaces et difficultés. </w:t>
      </w:r>
    </w:p>
    <w:p w14:paraId="79403886" w14:textId="77777777" w:rsidR="009F20B9" w:rsidRPr="00622079" w:rsidRDefault="009F20B9" w:rsidP="009F20B9">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10"/>
        <w:gridCol w:w="644"/>
      </w:tblGrid>
      <w:tr w:rsidR="0001158D" w:rsidRPr="00F61D07" w14:paraId="62918A54" w14:textId="77777777" w:rsidTr="0001158D">
        <w:trPr>
          <w:trHeight w:val="432"/>
        </w:trPr>
        <w:tc>
          <w:tcPr>
            <w:tcW w:w="4656" w:type="pct"/>
            <w:shd w:val="clear" w:color="auto" w:fill="DDDDDD"/>
            <w:vAlign w:val="center"/>
          </w:tcPr>
          <w:p w14:paraId="31CFD91A" w14:textId="3EDDA0D5" w:rsidR="0001158D" w:rsidRPr="0001158D" w:rsidRDefault="0001158D" w:rsidP="0001158D">
            <w:pPr>
              <w:rPr>
                <w:b/>
                <w:bCs/>
              </w:rPr>
            </w:pPr>
            <w:r w:rsidRPr="0001158D">
              <w:rPr>
                <w:b/>
                <w:bCs/>
              </w:rPr>
              <w:t xml:space="preserve">Diapo </w:t>
            </w:r>
            <w:r w:rsidRPr="0001158D">
              <w:rPr>
                <w:b/>
                <w:bCs/>
              </w:rPr>
              <w:fldChar w:fldCharType="begin"/>
            </w:r>
            <w:r w:rsidRPr="0001158D">
              <w:rPr>
                <w:b/>
                <w:bCs/>
              </w:rPr>
              <w:instrText xml:space="preserve"> SEQ ataslide \s </w:instrText>
            </w:r>
            <w:r w:rsidRPr="0001158D">
              <w:rPr>
                <w:b/>
                <w:bCs/>
              </w:rPr>
              <w:fldChar w:fldCharType="separate"/>
            </w:r>
            <w:r w:rsidRPr="0001158D">
              <w:rPr>
                <w:b/>
                <w:bCs/>
                <w:noProof/>
              </w:rPr>
              <w:t>4</w:t>
            </w:r>
            <w:r w:rsidRPr="0001158D">
              <w:rPr>
                <w:b/>
                <w:bCs/>
              </w:rPr>
              <w:fldChar w:fldCharType="end"/>
            </w:r>
            <w:r w:rsidRPr="0001158D">
              <w:rPr>
                <w:b/>
                <w:bCs/>
              </w:rPr>
              <w:t xml:space="preserve">. Incorporation des meilleures pratiques (Guide pratique 17.1) </w:t>
            </w:r>
          </w:p>
        </w:tc>
        <w:tc>
          <w:tcPr>
            <w:tcW w:w="344" w:type="pct"/>
            <w:shd w:val="clear" w:color="auto" w:fill="DDDDDD"/>
            <w:vAlign w:val="center"/>
          </w:tcPr>
          <w:p w14:paraId="0DC891E4" w14:textId="77777777" w:rsidR="0001158D" w:rsidRPr="005D57E5" w:rsidRDefault="0001158D" w:rsidP="00AA06F6">
            <w:pPr>
              <w:jc w:val="center"/>
            </w:pPr>
            <w:r>
              <w:rPr>
                <w:noProof/>
              </w:rPr>
              <w:drawing>
                <wp:anchor distT="0" distB="0" distL="114300" distR="114300" simplePos="0" relativeHeight="251660289" behindDoc="0" locked="1" layoutInCell="1" allowOverlap="1" wp14:anchorId="5C66093B" wp14:editId="517CFD77">
                  <wp:simplePos x="0" y="0"/>
                  <wp:positionH relativeFrom="column">
                    <wp:posOffset>132715</wp:posOffset>
                  </wp:positionH>
                  <wp:positionV relativeFrom="paragraph">
                    <wp:posOffset>-31750</wp:posOffset>
                  </wp:positionV>
                  <wp:extent cx="269875" cy="274320"/>
                  <wp:effectExtent l="0" t="0" r="9525" b="508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1">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9F20B9" w:rsidRPr="00F61D07" w14:paraId="4643D17D" w14:textId="77777777" w:rsidTr="25F8BB35">
        <w:tc>
          <w:tcPr>
            <w:tcW w:w="5000" w:type="pct"/>
            <w:gridSpan w:val="2"/>
            <w:shd w:val="clear" w:color="auto" w:fill="EAEAEA"/>
            <w:tcMar>
              <w:left w:w="72" w:type="dxa"/>
              <w:right w:w="72" w:type="dxa"/>
            </w:tcMar>
          </w:tcPr>
          <w:p w14:paraId="2FFCD7C3" w14:textId="563C8FCA" w:rsidR="009F20B9" w:rsidRDefault="270A6020" w:rsidP="002C27E9">
            <w:pPr>
              <w:pStyle w:val="ATABulletLevel01BodySlide"/>
              <w:rPr>
                <w:rStyle w:val="ATABodyChar"/>
              </w:rPr>
            </w:pPr>
            <w:r>
              <w:rPr>
                <w:rStyle w:val="ATABodyChar"/>
              </w:rPr>
              <w:t>But : Déterminer comment adapter et incorporer dans ses activités quotidiennes les meilleures pratiques et les enseignements tirés.</w:t>
            </w:r>
          </w:p>
          <w:p w14:paraId="774D358C" w14:textId="2CC502C3" w:rsidR="001E2ADF" w:rsidRDefault="001E2ADF" w:rsidP="00744F3C">
            <w:pPr>
              <w:pStyle w:val="ATABulletLevel01BodySlide"/>
              <w:numPr>
                <w:ilvl w:val="0"/>
                <w:numId w:val="39"/>
              </w:numPr>
              <w:rPr>
                <w:rStyle w:val="ATABodyChar"/>
              </w:rPr>
            </w:pPr>
            <w:r>
              <w:rPr>
                <w:rStyle w:val="ATABodyChar"/>
              </w:rPr>
              <w:t>Durée : 45 minutes (20 min pour l’activité et 25 min de discussion)</w:t>
            </w:r>
          </w:p>
          <w:p w14:paraId="3660BB0B" w14:textId="038CC77C" w:rsidR="001E2ADF" w:rsidRDefault="270A6020" w:rsidP="00744F3C">
            <w:pPr>
              <w:pStyle w:val="ATABulletLevel01BodySlide"/>
              <w:numPr>
                <w:ilvl w:val="1"/>
                <w:numId w:val="40"/>
              </w:numPr>
              <w:rPr>
                <w:rStyle w:val="ATABodyChar"/>
              </w:rPr>
            </w:pPr>
            <w:r>
              <w:rPr>
                <w:rStyle w:val="ATABodyChar"/>
              </w:rPr>
              <w:t>Composition des groupes : Activité en petits groupes</w:t>
            </w:r>
          </w:p>
          <w:p w14:paraId="0992228B" w14:textId="1F10FFCF" w:rsidR="001E2ADF" w:rsidRPr="00B7142E" w:rsidRDefault="270A6020" w:rsidP="00744F3C">
            <w:pPr>
              <w:pStyle w:val="ATABulletLevel01BodySlide"/>
              <w:numPr>
                <w:ilvl w:val="1"/>
                <w:numId w:val="40"/>
              </w:numPr>
            </w:pPr>
            <w:r>
              <w:rPr>
                <w:rStyle w:val="ATABodyChar"/>
              </w:rPr>
              <w:t>Débriefing : Discussion en grand groupe</w:t>
            </w:r>
          </w:p>
        </w:tc>
      </w:tr>
      <w:tr w:rsidR="009F20B9" w:rsidRPr="00F61D07" w14:paraId="5039CE6E" w14:textId="77777777" w:rsidTr="25F8BB35">
        <w:tc>
          <w:tcPr>
            <w:tcW w:w="5000" w:type="pct"/>
            <w:gridSpan w:val="2"/>
            <w:shd w:val="clear" w:color="auto" w:fill="EAEAEA"/>
            <w:vAlign w:val="center"/>
          </w:tcPr>
          <w:p w14:paraId="32C87B95" w14:textId="6C9FB07D" w:rsidR="009F20B9" w:rsidRPr="0020077B" w:rsidRDefault="009F20B9" w:rsidP="001E2ADF">
            <w:pPr>
              <w:pStyle w:val="ATAGraphicDescription"/>
            </w:pPr>
            <w:r>
              <w:rPr>
                <w:iCs/>
              </w:rPr>
              <w:t>Description de l’image :</w:t>
            </w:r>
            <w:r>
              <w:t xml:space="preserve"> Pas d’image.</w:t>
            </w:r>
          </w:p>
        </w:tc>
      </w:tr>
    </w:tbl>
    <w:p w14:paraId="54B140DB" w14:textId="77777777" w:rsidR="009F20B9" w:rsidRDefault="009F20B9" w:rsidP="009F20B9">
      <w:pPr>
        <w:pStyle w:val="ATABody"/>
      </w:pPr>
    </w:p>
    <w:p w14:paraId="572D68A5" w14:textId="26219042" w:rsidR="001E2ADF" w:rsidRDefault="009F20B9" w:rsidP="009F20B9">
      <w:pPr>
        <w:pStyle w:val="ATABulletLevel01BodySlide"/>
        <w:rPr>
          <w:rStyle w:val="ATABodyChar"/>
          <w:rFonts w:eastAsia="Cambria" w:cs="Cambria"/>
        </w:rPr>
      </w:pPr>
      <w:r>
        <w:rPr>
          <w:rStyle w:val="ATABodyChar"/>
        </w:rPr>
        <w:t xml:space="preserve">Demandez aux participants de se reporter au </w:t>
      </w:r>
      <w:r w:rsidR="00985DB3" w:rsidRPr="00985DB3">
        <w:rPr>
          <w:rStyle w:val="ATABodyChar"/>
          <w:b/>
          <w:bCs w:val="0"/>
        </w:rPr>
        <w:t>G</w:t>
      </w:r>
      <w:r>
        <w:rPr>
          <w:rStyle w:val="ATABodyChar"/>
          <w:b/>
        </w:rPr>
        <w:t>uide pratique 17.1 :</w:t>
      </w:r>
      <w:r w:rsidR="00217E82" w:rsidRPr="00217E82">
        <w:t xml:space="preserve"> </w:t>
      </w:r>
      <w:r w:rsidR="00217E82" w:rsidRPr="00217E82">
        <w:rPr>
          <w:b/>
          <w:bCs w:val="0"/>
        </w:rPr>
        <w:t>P</w:t>
      </w:r>
      <w:r w:rsidR="00217E82" w:rsidRPr="00217E82">
        <w:rPr>
          <w:rStyle w:val="ATABodyChar"/>
          <w:b/>
        </w:rPr>
        <w:t>révoir les étapes suivantes</w:t>
      </w:r>
      <w:r>
        <w:rPr>
          <w:rStyle w:val="ATABodyChar"/>
        </w:rPr>
        <w:t>.</w:t>
      </w:r>
    </w:p>
    <w:p w14:paraId="44E5431B" w14:textId="62285492" w:rsidR="00820EC4" w:rsidRDefault="001E2ADF" w:rsidP="009F20B9">
      <w:pPr>
        <w:pStyle w:val="ATABulletLevel01BodySlide"/>
        <w:rPr>
          <w:rStyle w:val="ATABodyChar"/>
        </w:rPr>
      </w:pPr>
      <w:r>
        <w:rPr>
          <w:rStyle w:val="ATABodyChar"/>
        </w:rPr>
        <w:t>Rappelez aux participants qu’il ont dressé une liste pendant le module 3 : Les enquêtes sur les attentats terroristes, laquelle fournit un aperçu des pratiques actuelles de leur organisme en matière d'enquête sur les incidents terroristes. Ils ont noté dans cette liste ce qu’ils aiment et ce qu’ils n’aiment pas concernant ces pratiques.</w:t>
      </w:r>
    </w:p>
    <w:p w14:paraId="7A1BC3CE" w14:textId="5DC71F3F" w:rsidR="00820EC4" w:rsidRDefault="00820EC4" w:rsidP="009F20B9">
      <w:pPr>
        <w:pStyle w:val="ATABulletLevel01BodySlide"/>
        <w:rPr>
          <w:rStyle w:val="ATABodyChar"/>
        </w:rPr>
      </w:pPr>
      <w:r>
        <w:rPr>
          <w:rStyle w:val="ATABodyChar"/>
        </w:rPr>
        <w:t xml:space="preserve">Vous aimeriez maintenant que les participants relisent leurs réponses et utilisent la feuille de travail de ce module pour discuter des meilleures pratiques qu'ils peuvent incorporer dans leurs pratiques actuelles. Il leur faudra peut-être modifier certaines meilleures pratiques afin de les adapter à leurs pratiques actuelles. </w:t>
      </w:r>
    </w:p>
    <w:p w14:paraId="48B0F87A" w14:textId="0677BEBC" w:rsidR="00820EC4" w:rsidRDefault="00820EC4" w:rsidP="009F20B9">
      <w:pPr>
        <w:pStyle w:val="ATABulletLevel01BodySlide"/>
        <w:rPr>
          <w:rStyle w:val="ATABodyChar"/>
        </w:rPr>
      </w:pPr>
      <w:r>
        <w:rPr>
          <w:rStyle w:val="ATABodyChar"/>
        </w:rPr>
        <w:t>Expliquez-leur qu'une fois l'exercice terminé, vous souhaiteriez que toute la classe discute des meilleures pratiques et parvienne à un consensus sur celles qui fonctionneraient et celles ne fonctionneraient pas.</w:t>
      </w:r>
    </w:p>
    <w:p w14:paraId="53E9A60D" w14:textId="7C11B063" w:rsidR="00820EC4" w:rsidRDefault="00820EC4" w:rsidP="009F20B9">
      <w:pPr>
        <w:pStyle w:val="ATABulletLevel01BodySlide"/>
        <w:rPr>
          <w:rStyle w:val="ATABodyChar"/>
        </w:rPr>
      </w:pPr>
      <w:r>
        <w:rPr>
          <w:rStyle w:val="ATABodyChar"/>
        </w:rPr>
        <w:t>Les participants disposent de 20 minutes pour remplir la feuille de travail.</w:t>
      </w:r>
    </w:p>
    <w:p w14:paraId="75872A73" w14:textId="77777777" w:rsidR="00820EC4" w:rsidRPr="00622079" w:rsidRDefault="00820EC4" w:rsidP="00820EC4">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394"/>
        <w:gridCol w:w="135"/>
        <w:gridCol w:w="176"/>
        <w:gridCol w:w="649"/>
      </w:tblGrid>
      <w:tr w:rsidR="00820EC4" w:rsidRPr="00F61D07" w14:paraId="59593213" w14:textId="77777777" w:rsidTr="00072E6A">
        <w:trPr>
          <w:trHeight w:val="432"/>
        </w:trPr>
        <w:tc>
          <w:tcPr>
            <w:tcW w:w="4487" w:type="pct"/>
            <w:shd w:val="clear" w:color="auto" w:fill="DDDDDD"/>
            <w:vAlign w:val="center"/>
          </w:tcPr>
          <w:p w14:paraId="5D748326" w14:textId="1A2511D7" w:rsidR="00820EC4" w:rsidRPr="00D4655D" w:rsidRDefault="00820EC4" w:rsidP="00820EC4">
            <w:pPr>
              <w:pStyle w:val="ATASlideNoteHeading"/>
            </w:pPr>
            <w:r>
              <w:t xml:space="preserve">Diapo </w:t>
            </w:r>
            <w:r>
              <w:fldChar w:fldCharType="begin"/>
            </w:r>
            <w:r>
              <w:instrText>SEQ ataslide \s</w:instrText>
            </w:r>
            <w:r>
              <w:fldChar w:fldCharType="separate"/>
            </w:r>
            <w:r w:rsidR="003E3873">
              <w:rPr>
                <w:noProof/>
              </w:rPr>
              <w:t>5</w:t>
            </w:r>
            <w:r>
              <w:fldChar w:fldCharType="end"/>
            </w:r>
            <w:r>
              <w:t xml:space="preserve">. Question de discussion : L’incorporation des meilleures pratiques (Guide pratique 17.1) </w:t>
            </w:r>
          </w:p>
        </w:tc>
        <w:tc>
          <w:tcPr>
            <w:tcW w:w="72" w:type="pct"/>
            <w:shd w:val="clear" w:color="auto" w:fill="DDDDDD"/>
            <w:vAlign w:val="center"/>
          </w:tcPr>
          <w:p w14:paraId="59D82EEE" w14:textId="77777777" w:rsidR="00820EC4" w:rsidRPr="005D57E5" w:rsidRDefault="00820EC4" w:rsidP="00820EC4"/>
        </w:tc>
        <w:tc>
          <w:tcPr>
            <w:tcW w:w="94" w:type="pct"/>
            <w:shd w:val="clear" w:color="auto" w:fill="DDDDDD"/>
            <w:vAlign w:val="center"/>
          </w:tcPr>
          <w:p w14:paraId="558D5067" w14:textId="77777777" w:rsidR="00820EC4" w:rsidRPr="00DF2552" w:rsidRDefault="00820EC4" w:rsidP="00820EC4">
            <w:pPr>
              <w:jc w:val="center"/>
            </w:pPr>
          </w:p>
        </w:tc>
        <w:tc>
          <w:tcPr>
            <w:tcW w:w="346" w:type="pct"/>
            <w:shd w:val="clear" w:color="auto" w:fill="DDDDDD"/>
            <w:vAlign w:val="center"/>
          </w:tcPr>
          <w:p w14:paraId="2952677F" w14:textId="77777777" w:rsidR="00820EC4" w:rsidRPr="005D57E5" w:rsidRDefault="00820EC4" w:rsidP="00820EC4">
            <w:pPr>
              <w:jc w:val="center"/>
            </w:pPr>
            <w:r>
              <w:rPr>
                <w:noProof/>
              </w:rPr>
              <w:drawing>
                <wp:anchor distT="0" distB="0" distL="114300" distR="114300" simplePos="0" relativeHeight="251658241" behindDoc="0" locked="1" layoutInCell="1" allowOverlap="1" wp14:anchorId="1BFC6FDC" wp14:editId="3E5C060A">
                  <wp:simplePos x="0" y="0"/>
                  <wp:positionH relativeFrom="column">
                    <wp:posOffset>132715</wp:posOffset>
                  </wp:positionH>
                  <wp:positionV relativeFrom="paragraph">
                    <wp:posOffset>-31750</wp:posOffset>
                  </wp:positionV>
                  <wp:extent cx="269875" cy="274320"/>
                  <wp:effectExtent l="0" t="0" r="9525" b="508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1">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820EC4" w:rsidRPr="00F61D07" w14:paraId="6E13FD09" w14:textId="77777777" w:rsidTr="00072E6A">
        <w:tc>
          <w:tcPr>
            <w:tcW w:w="5000" w:type="pct"/>
            <w:gridSpan w:val="4"/>
            <w:shd w:val="clear" w:color="auto" w:fill="EAEAEA"/>
            <w:tcMar>
              <w:left w:w="72" w:type="dxa"/>
              <w:right w:w="72" w:type="dxa"/>
            </w:tcMar>
          </w:tcPr>
          <w:p w14:paraId="3B1E974D" w14:textId="1F9F464F" w:rsidR="00820EC4" w:rsidRDefault="00820EC4" w:rsidP="00820EC4">
            <w:pPr>
              <w:pStyle w:val="ATABulletLevel01BodySlide"/>
            </w:pPr>
            <w:r>
              <w:t>Parmi les meilleures pratiques que vous avez étudiées pendant cette formation, lesquelles pouvez-vous :</w:t>
            </w:r>
          </w:p>
          <w:p w14:paraId="67D3790A" w14:textId="1B943A02" w:rsidR="00820EC4" w:rsidRDefault="00820EC4" w:rsidP="00820EC4">
            <w:pPr>
              <w:pStyle w:val="ATABulletLevel01BodySlide"/>
              <w:numPr>
                <w:ilvl w:val="0"/>
                <w:numId w:val="42"/>
              </w:numPr>
            </w:pPr>
            <w:r>
              <w:t>Incorporer dans vos pratiques actuelles ?</w:t>
            </w:r>
          </w:p>
          <w:p w14:paraId="40E6B755" w14:textId="38CA8905" w:rsidR="00820EC4" w:rsidRPr="00B7142E" w:rsidRDefault="00820EC4" w:rsidP="00820EC4">
            <w:pPr>
              <w:pStyle w:val="ATABulletLevel01BodySlide"/>
              <w:numPr>
                <w:ilvl w:val="0"/>
                <w:numId w:val="42"/>
              </w:numPr>
            </w:pPr>
            <w:r>
              <w:t xml:space="preserve">Modifier ou adapter à vos pratiques actuelles ? </w:t>
            </w:r>
          </w:p>
        </w:tc>
      </w:tr>
      <w:tr w:rsidR="00820EC4" w:rsidRPr="00F61D07" w14:paraId="010924AC" w14:textId="77777777" w:rsidTr="00072E6A">
        <w:tc>
          <w:tcPr>
            <w:tcW w:w="5000" w:type="pct"/>
            <w:gridSpan w:val="4"/>
            <w:shd w:val="clear" w:color="auto" w:fill="EAEAEA"/>
            <w:vAlign w:val="center"/>
          </w:tcPr>
          <w:p w14:paraId="0FDF3536" w14:textId="77777777" w:rsidR="00820EC4" w:rsidRPr="0020077B" w:rsidRDefault="00820EC4" w:rsidP="00820EC4">
            <w:pPr>
              <w:pStyle w:val="ATAGraphicDescription"/>
            </w:pPr>
            <w:r>
              <w:rPr>
                <w:iCs/>
              </w:rPr>
              <w:t>Description de l’image :</w:t>
            </w:r>
            <w:r>
              <w:t xml:space="preserve"> Pas d’image.</w:t>
            </w:r>
          </w:p>
        </w:tc>
      </w:tr>
    </w:tbl>
    <w:p w14:paraId="13105A95" w14:textId="77777777" w:rsidR="00820EC4" w:rsidRDefault="00820EC4" w:rsidP="00820EC4">
      <w:pPr>
        <w:pStyle w:val="ATABulletLevel01BodySlide"/>
        <w:numPr>
          <w:ilvl w:val="0"/>
          <w:numId w:val="0"/>
        </w:numPr>
        <w:rPr>
          <w:rStyle w:val="ATABodyChar"/>
        </w:rPr>
      </w:pPr>
    </w:p>
    <w:p w14:paraId="4CC557F5" w14:textId="5BE3F837" w:rsidR="001C5509" w:rsidRDefault="054607CA" w:rsidP="3074849A">
      <w:pPr>
        <w:pStyle w:val="ATABulletLevel01BodySlide"/>
        <w:rPr>
          <w:rStyle w:val="ATABodyChar"/>
        </w:rPr>
      </w:pPr>
      <w:r>
        <w:rPr>
          <w:rStyle w:val="ATABodyChar"/>
        </w:rPr>
        <w:t>Prévoyez au moins 25 minutes pour la discussion générale et encouragez les participants à partager ce qui les préoccupe ou ce qui les enthousiasme sur l’incorporation de ces meilleures pratiques dans leurs activités quotidiennes.</w:t>
      </w:r>
    </w:p>
    <w:p w14:paraId="07353D6B" w14:textId="77777777" w:rsidR="00647F36" w:rsidRPr="006C5168" w:rsidRDefault="00647F36" w:rsidP="004654A8">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4654A8" w:rsidRPr="006C5168" w14:paraId="0137C45D" w14:textId="77777777" w:rsidTr="007B6281">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23A3C05B" w14:textId="211E4771" w:rsidR="004654A8" w:rsidRPr="006C5168" w:rsidRDefault="004654A8" w:rsidP="007B6281">
            <w:pPr>
              <w:ind w:left="60"/>
              <w:textAlignment w:val="baseline"/>
              <w:rPr>
                <w:rFonts w:ascii="Times New Roman" w:hAnsi="Times New Roman"/>
                <w:b/>
                <w:bCs/>
                <w:color w:val="262626"/>
              </w:rPr>
            </w:pPr>
            <w:r>
              <w:rPr>
                <w:b/>
                <w:color w:val="262626"/>
              </w:rPr>
              <w:t>Sujet : Récapitulatif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5C173421" w14:textId="21A78894" w:rsidR="004654A8" w:rsidRPr="006C5168" w:rsidRDefault="004654A8" w:rsidP="007B6281">
            <w:pPr>
              <w:ind w:left="60"/>
              <w:jc w:val="center"/>
              <w:textAlignment w:val="baseline"/>
              <w:rPr>
                <w:rFonts w:ascii="Times New Roman" w:hAnsi="Times New Roman"/>
                <w:b/>
                <w:bCs/>
                <w:color w:val="262626"/>
              </w:rPr>
            </w:pPr>
            <w:r>
              <w:rPr>
                <w:b/>
                <w:color w:val="262626"/>
                <w:sz w:val="20"/>
              </w:rPr>
              <w:t>5 minutes </w:t>
            </w:r>
          </w:p>
        </w:tc>
      </w:tr>
    </w:tbl>
    <w:p w14:paraId="085B160C" w14:textId="77777777" w:rsidR="00BD00ED" w:rsidRDefault="00BD00ED" w:rsidP="00BD00E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BD00ED" w:rsidRPr="00F61D07" w14:paraId="2A6AD423" w14:textId="77777777" w:rsidTr="2050C852">
        <w:trPr>
          <w:trHeight w:val="432"/>
        </w:trPr>
        <w:tc>
          <w:tcPr>
            <w:tcW w:w="3967" w:type="pct"/>
            <w:shd w:val="clear" w:color="auto" w:fill="DDDDDD"/>
            <w:vAlign w:val="center"/>
          </w:tcPr>
          <w:p w14:paraId="296990DE" w14:textId="3D8169D0" w:rsidR="00BD00ED" w:rsidRPr="00D4655D" w:rsidRDefault="00BD00ED" w:rsidP="00833FF9">
            <w:pPr>
              <w:pStyle w:val="ATASlideNoteHeading"/>
            </w:pPr>
            <w:r>
              <w:t xml:space="preserve">Diapo </w:t>
            </w:r>
            <w:r w:rsidR="00DC361E">
              <w:fldChar w:fldCharType="begin"/>
            </w:r>
            <w:r w:rsidR="001360B5">
              <w:instrText xml:space="preserve"> SEQ ataslide \s </w:instrText>
            </w:r>
            <w:r w:rsidR="00DC361E">
              <w:fldChar w:fldCharType="separate"/>
            </w:r>
            <w:r w:rsidR="003E3873">
              <w:rPr>
                <w:noProof/>
              </w:rPr>
              <w:t>6</w:t>
            </w:r>
            <w:r w:rsidR="00DC361E">
              <w:fldChar w:fldCharType="end"/>
            </w:r>
            <w:r>
              <w:t>. Récapitulatif du module</w:t>
            </w:r>
          </w:p>
        </w:tc>
        <w:tc>
          <w:tcPr>
            <w:tcW w:w="344" w:type="pct"/>
            <w:shd w:val="clear" w:color="auto" w:fill="DDDDDD"/>
            <w:vAlign w:val="center"/>
          </w:tcPr>
          <w:p w14:paraId="51E76B91" w14:textId="77777777" w:rsidR="00BD00ED" w:rsidRPr="005D57E5" w:rsidRDefault="00BD00ED" w:rsidP="00BD00ED"/>
        </w:tc>
        <w:tc>
          <w:tcPr>
            <w:tcW w:w="345" w:type="pct"/>
            <w:shd w:val="clear" w:color="auto" w:fill="DDDDDD"/>
            <w:vAlign w:val="center"/>
          </w:tcPr>
          <w:p w14:paraId="36166820" w14:textId="77777777" w:rsidR="00BD00ED" w:rsidRPr="00DF2552" w:rsidRDefault="00BD00ED" w:rsidP="00BD00ED">
            <w:pPr>
              <w:jc w:val="center"/>
            </w:pPr>
          </w:p>
        </w:tc>
        <w:tc>
          <w:tcPr>
            <w:tcW w:w="344" w:type="pct"/>
            <w:shd w:val="clear" w:color="auto" w:fill="DDDDDD"/>
            <w:vAlign w:val="center"/>
          </w:tcPr>
          <w:p w14:paraId="14A57449" w14:textId="77777777" w:rsidR="00BD00ED" w:rsidRPr="005D57E5" w:rsidRDefault="00BD00ED" w:rsidP="00BD00ED">
            <w:pPr>
              <w:jc w:val="center"/>
            </w:pPr>
          </w:p>
        </w:tc>
      </w:tr>
      <w:tr w:rsidR="00BD00ED" w:rsidRPr="00F61D07" w14:paraId="0C2476BE" w14:textId="77777777" w:rsidTr="2050C852">
        <w:tc>
          <w:tcPr>
            <w:tcW w:w="5000" w:type="pct"/>
            <w:gridSpan w:val="4"/>
            <w:shd w:val="clear" w:color="auto" w:fill="EAEAEA"/>
            <w:tcMar>
              <w:left w:w="72" w:type="dxa"/>
              <w:right w:w="72" w:type="dxa"/>
            </w:tcMar>
          </w:tcPr>
          <w:p w14:paraId="512178CF" w14:textId="3DC2C9BF" w:rsidR="00B824D3" w:rsidRPr="001C5509" w:rsidRDefault="00744F3C" w:rsidP="001C5509">
            <w:pPr>
              <w:pStyle w:val="ATABulletLevel02BodySlide"/>
              <w:numPr>
                <w:ilvl w:val="0"/>
                <w:numId w:val="31"/>
              </w:numPr>
              <w:rPr>
                <w:color w:val="000000"/>
              </w:rPr>
            </w:pPr>
            <w:r>
              <w:rPr>
                <w:rStyle w:val="ATADirections"/>
                <w:rFonts w:ascii="Cambria" w:hAnsi="Cambria"/>
                <w:b w:val="0"/>
                <w:color w:val="262626" w:themeColor="text1" w:themeTint="D9"/>
                <w:sz w:val="24"/>
              </w:rPr>
              <w:t>Incorporation des meilleures pratiques</w:t>
            </w:r>
          </w:p>
        </w:tc>
      </w:tr>
      <w:tr w:rsidR="00BD00ED" w:rsidRPr="00F61D07" w14:paraId="13B4BE2A" w14:textId="77777777" w:rsidTr="2050C852">
        <w:tc>
          <w:tcPr>
            <w:tcW w:w="5000" w:type="pct"/>
            <w:gridSpan w:val="4"/>
            <w:shd w:val="clear" w:color="auto" w:fill="EAEAEA"/>
            <w:vAlign w:val="center"/>
          </w:tcPr>
          <w:p w14:paraId="6DEC0CD2" w14:textId="4BD4DC50" w:rsidR="00BD00ED" w:rsidRPr="0020077B" w:rsidRDefault="455D28C7" w:rsidP="000D44B4">
            <w:pPr>
              <w:pStyle w:val="ATAGraphicDescription"/>
            </w:pPr>
            <w:r>
              <w:rPr>
                <w:iCs/>
              </w:rPr>
              <w:t>Description de l’image :</w:t>
            </w:r>
            <w:r>
              <w:t xml:space="preserve"> Un enquêteur de police s’entretient avec les médias.</w:t>
            </w:r>
          </w:p>
        </w:tc>
      </w:tr>
    </w:tbl>
    <w:p w14:paraId="431D2752" w14:textId="14F86A2C" w:rsidR="008D7CD6" w:rsidRDefault="6B5FE2D1" w:rsidP="3074849A">
      <w:pPr>
        <w:pStyle w:val="ATABody"/>
      </w:pPr>
      <w:r>
        <w:lastRenderedPageBreak/>
        <w:t xml:space="preserve">Expliquez que la formation est </w:t>
      </w:r>
      <w:r w:rsidR="00EB7F1B">
        <w:t xml:space="preserve">maintenant </w:t>
      </w:r>
      <w:r>
        <w:t>arrivée à son terme.  Le dernier module porte sur l'évaluation de la formation et la remise des certificats.</w:t>
      </w:r>
    </w:p>
    <w:p w14:paraId="1A47F244" w14:textId="2D1117D8" w:rsidR="00F551A9" w:rsidRDefault="00F551A9" w:rsidP="3074849A">
      <w:pPr>
        <w:pStyle w:val="ATABody"/>
      </w:pPr>
    </w:p>
    <w:sectPr w:rsidR="00F551A9" w:rsidSect="00D55EF9">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6AFB0" w14:textId="77777777" w:rsidR="00D505A3" w:rsidRDefault="00D505A3" w:rsidP="00C82114">
      <w:r>
        <w:separator/>
      </w:r>
    </w:p>
    <w:p w14:paraId="7D7EE786" w14:textId="77777777" w:rsidR="00D505A3" w:rsidRDefault="00D505A3"/>
    <w:p w14:paraId="0884F1CD" w14:textId="77777777" w:rsidR="00D505A3" w:rsidRDefault="00D505A3"/>
    <w:p w14:paraId="6F3CEB29" w14:textId="77777777" w:rsidR="00D505A3" w:rsidRDefault="00D505A3"/>
    <w:p w14:paraId="0F166BC0" w14:textId="77777777" w:rsidR="00D505A3" w:rsidRDefault="00D505A3"/>
  </w:endnote>
  <w:endnote w:type="continuationSeparator" w:id="0">
    <w:p w14:paraId="5A510AC7" w14:textId="77777777" w:rsidR="00D505A3" w:rsidRDefault="00D505A3" w:rsidP="00C82114">
      <w:r>
        <w:continuationSeparator/>
      </w:r>
    </w:p>
    <w:p w14:paraId="721759F8" w14:textId="77777777" w:rsidR="00D505A3" w:rsidRDefault="00D505A3"/>
    <w:p w14:paraId="04E36B98" w14:textId="77777777" w:rsidR="00D505A3" w:rsidRDefault="00D505A3"/>
    <w:p w14:paraId="23A35A4C" w14:textId="77777777" w:rsidR="00D505A3" w:rsidRDefault="00D505A3"/>
    <w:p w14:paraId="4CCBD24D" w14:textId="77777777" w:rsidR="00D505A3" w:rsidRDefault="00D505A3"/>
  </w:endnote>
  <w:endnote w:type="continuationNotice" w:id="1">
    <w:p w14:paraId="06898DB4" w14:textId="77777777" w:rsidR="00D505A3" w:rsidRDefault="00D50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BF26C8" w:rsidRPr="001640EA" w14:paraId="4EBFAC3E" w14:textId="77777777" w:rsidTr="008C10D5">
      <w:tc>
        <w:tcPr>
          <w:tcW w:w="8100" w:type="dxa"/>
        </w:tcPr>
        <w:p w14:paraId="44A5B413" w14:textId="79D8216F" w:rsidR="00BF26C8" w:rsidRPr="00D55EF9" w:rsidRDefault="00BF26C8" w:rsidP="00BF26C8">
          <w:pPr>
            <w:ind w:left="0"/>
            <w:rPr>
              <w:rStyle w:val="PlaceholderText"/>
              <w:rFonts w:ascii="Arial" w:eastAsia="Arial Unicode MS" w:hAnsi="Arial" w:cs="Arial"/>
              <w:color w:val="000000" w:themeColor="text1"/>
              <w:sz w:val="18"/>
              <w:szCs w:val="18"/>
            </w:rPr>
          </w:pPr>
          <w:r>
            <w:rPr>
              <w:rFonts w:ascii="Arial" w:hAnsi="Arial"/>
              <w:noProof/>
              <w:color w:val="000000" w:themeColor="text1"/>
              <w:sz w:val="18"/>
            </w:rPr>
            <mc:AlternateContent>
              <mc:Choice Requires="wps">
                <w:drawing>
                  <wp:anchor distT="0" distB="0" distL="114300" distR="114300" simplePos="0" relativeHeight="251659264" behindDoc="0" locked="0" layoutInCell="0" allowOverlap="1" wp14:anchorId="021845AE" wp14:editId="7C4DE270">
                    <wp:simplePos x="0" y="0"/>
                    <wp:positionH relativeFrom="page">
                      <wp:posOffset>0</wp:posOffset>
                    </wp:positionH>
                    <wp:positionV relativeFrom="page">
                      <wp:posOffset>9617075</wp:posOffset>
                    </wp:positionV>
                    <wp:extent cx="7772400" cy="250190"/>
                    <wp:effectExtent l="0" t="0" r="0" b="0"/>
                    <wp:wrapNone/>
                    <wp:docPr id="5" name="MSIPCM85104ac0950a5318b3329649"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B1E2DB" w14:textId="36557BFE" w:rsidR="00BF26C8" w:rsidRPr="00BF26C8" w:rsidRDefault="00BF26C8" w:rsidP="00BF26C8">
                                <w:pPr>
                                  <w:ind w:left="0"/>
                                  <w:jc w:val="center"/>
                                  <w:rPr>
                                    <w:rFonts w:ascii="Times New Roman" w:hAnsi="Times New Roman"/>
                                    <w:color w:val="000000"/>
                                    <w:sz w:val="20"/>
                                  </w:rPr>
                                </w:pPr>
                                <w:r>
                                  <w:rPr>
                                    <w:rFonts w:ascii="Times New Roman" w:hAnsi="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1845AE" id="_x0000_t202" coordsize="21600,21600" o:spt="202" path="m,l,21600r21600,l21600,xe">
                    <v:stroke joinstyle="miter"/>
                    <v:path gradientshapeok="t" o:connecttype="rect"/>
                  </v:shapetype>
                  <v:shape id="MSIPCM85104ac0950a5318b3329649" o:spid="_x0000_s1026" type="#_x0000_t202" alt="{&quot;HashCode&quot;:-1445854450,&quot;Height&quot;:792.0,&quot;Width&quot;:612.0,&quot;Placement&quot;:&quot;Footer&quot;,&quot;Index&quot;:&quot;Primary&quot;,&quot;Section&quot;:1,&quot;Top&quot;:0.0,&quot;Left&quot;:0.0}" style="position:absolute;margin-left:0;margin-top:757.25pt;width:612pt;height:19.7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" o:allowincell="f" filled="f" stroked="f" strokeweight=".5pt">
                    <v:textbox inset=",0,,0">
                      <w:txbxContent>
                        <w:p w14:paraId="42B1E2DB" w14:textId="36557BFE" w:rsidR="00BF26C8" w:rsidRPr="00BF26C8" w:rsidRDefault="00BF26C8" w:rsidP="00BF26C8">
                          <w:pPr>
                            <w:ind w:left="0"/>
                            <w:jc w:val="center"/>
                            <w:rPr>
                              <w:rFonts w:ascii="Times New Roman" w:hAnsi="Times New Roman"/>
                              <w:color w:val="000000"/>
                              <w:sz w:val="20"/>
                            </w:rPr>
                          </w:pPr>
                          <w:r>
                            <w:rPr>
                              <w:rFonts w:ascii="Times New Roman" w:hAnsi="Times New Roman"/>
                              <w:color w:val="000000"/>
                              <w:sz w:val="20"/>
                            </w:rPr>
                            <w:t>SENSITIVE BUT UNCLASSIFIED</w:t>
                          </w:r>
                        </w:p>
                      </w:txbxContent>
                    </v:textbox>
                    <w10:wrap anchorx="page" anchory="page"/>
                  </v:shape>
                </w:pict>
              </mc:Fallback>
            </mc:AlternateContent>
          </w:r>
          <w:proofErr w:type="spellStart"/>
          <w:r>
            <w:rPr>
              <w:rFonts w:ascii="Arial" w:hAnsi="Arial"/>
              <w:color w:val="000000" w:themeColor="text1"/>
              <w:sz w:val="18"/>
            </w:rPr>
            <w:t>Interdicting</w:t>
          </w:r>
          <w:proofErr w:type="spellEnd"/>
          <w:r>
            <w:rPr>
              <w:rFonts w:ascii="Arial" w:hAnsi="Arial"/>
              <w:color w:val="000000" w:themeColor="text1"/>
              <w:sz w:val="18"/>
            </w:rPr>
            <w:t xml:space="preserve"> </w:t>
          </w:r>
          <w:proofErr w:type="spellStart"/>
          <w:r>
            <w:rPr>
              <w:rFonts w:ascii="Arial" w:hAnsi="Arial"/>
              <w:color w:val="000000" w:themeColor="text1"/>
              <w:sz w:val="18"/>
            </w:rPr>
            <w:t>Terrorist</w:t>
          </w:r>
          <w:proofErr w:type="spellEnd"/>
          <w:r>
            <w:rPr>
              <w:rFonts w:ascii="Arial" w:hAnsi="Arial"/>
              <w:color w:val="000000" w:themeColor="text1"/>
              <w:sz w:val="18"/>
            </w:rPr>
            <w:t xml:space="preserve"> </w:t>
          </w:r>
          <w:proofErr w:type="spellStart"/>
          <w:r>
            <w:rPr>
              <w:rFonts w:ascii="Arial" w:hAnsi="Arial"/>
              <w:color w:val="000000" w:themeColor="text1"/>
              <w:sz w:val="18"/>
            </w:rPr>
            <w:t>Activities</w:t>
          </w:r>
          <w:proofErr w:type="spellEnd"/>
          <w:r w:rsidR="00D318BD">
            <w:rPr>
              <w:rFonts w:ascii="Arial" w:hAnsi="Arial"/>
              <w:color w:val="000000" w:themeColor="text1"/>
              <w:sz w:val="18"/>
            </w:rPr>
            <w:t xml:space="preserve"> (ITA)</w:t>
          </w:r>
          <w:r>
            <w:rPr>
              <w:rStyle w:val="PlaceholderText"/>
              <w:rFonts w:ascii="Arial" w:hAnsi="Arial"/>
              <w:color w:val="000000" w:themeColor="text1"/>
              <w:sz w:val="18"/>
            </w:rPr>
            <w:t xml:space="preserve"> </w:t>
          </w:r>
          <w:r>
            <w:rPr>
              <w:rStyle w:val="PlaceholderText"/>
              <w:rFonts w:ascii="Arial" w:hAnsi="Arial"/>
              <w:color w:val="auto"/>
              <w:sz w:val="18"/>
            </w:rPr>
            <w:t>v5.00</w:t>
          </w:r>
        </w:p>
      </w:tc>
      <w:tc>
        <w:tcPr>
          <w:tcW w:w="1260" w:type="dxa"/>
        </w:tcPr>
        <w:p w14:paraId="23FA273A" w14:textId="32825341" w:rsidR="00BF26C8" w:rsidRPr="00D55EF9" w:rsidRDefault="00BF26C8" w:rsidP="00BF26C8">
          <w:pPr>
            <w:ind w:left="0"/>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1</w:t>
          </w:r>
          <w:r w:rsidRPr="00D55EF9">
            <w:rPr>
              <w:rStyle w:val="PlaceholderText"/>
              <w:rFonts w:ascii="Arial" w:eastAsia="Arial Unicode MS" w:hAnsi="Arial" w:cs="Arial"/>
              <w:color w:val="000000" w:themeColor="text1"/>
              <w:sz w:val="18"/>
            </w:rPr>
            <w:fldChar w:fldCharType="end"/>
          </w:r>
          <w:r w:rsidR="00D318BD">
            <w:rPr>
              <w:rStyle w:val="PlaceholderText"/>
              <w:rFonts w:ascii="Arial" w:eastAsia="Arial Unicode MS" w:hAnsi="Arial" w:cs="Arial"/>
              <w:color w:val="000000" w:themeColor="text1"/>
              <w:sz w:val="18"/>
            </w:rPr>
            <w:t xml:space="preserve"> of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16</w:t>
          </w:r>
          <w:r w:rsidRPr="00D55EF9">
            <w:rPr>
              <w:rStyle w:val="PlaceholderText"/>
              <w:rFonts w:ascii="Arial" w:eastAsia="Arial Unicode MS" w:hAnsi="Arial" w:cs="Arial"/>
              <w:color w:val="000000" w:themeColor="text1"/>
              <w:sz w:val="18"/>
            </w:rPr>
            <w:fldChar w:fldCharType="end"/>
          </w:r>
        </w:p>
      </w:tc>
    </w:tr>
  </w:tbl>
  <w:sdt>
    <w:sdtPr>
      <w:rPr>
        <w:rFonts w:ascii="Arial" w:hAnsi="Arial" w:cs="Arial"/>
        <w:b/>
        <w:color w:val="808080"/>
        <w:sz w:val="18"/>
        <w:szCs w:val="18"/>
      </w:rPr>
      <w:id w:val="1254099774"/>
      <w:docPartObj>
        <w:docPartGallery w:val="Page Numbers (Bottom of Page)"/>
        <w:docPartUnique/>
      </w:docPartObj>
    </w:sdtPr>
    <w:sdtEndPr>
      <w:rPr>
        <w:rFonts w:ascii="Cambria" w:hAnsi="Cambria"/>
        <w:sz w:val="24"/>
      </w:rPr>
    </w:sdtEndPr>
    <w:sdtContent>
      <w:p w14:paraId="3759C85E" w14:textId="77777777" w:rsidR="00820EC4" w:rsidRPr="003E3873" w:rsidRDefault="00820EC4" w:rsidP="00CB0E8C">
        <w:pPr>
          <w:jc w:val="center"/>
          <w:rPr>
            <w:rFonts w:ascii="Arial" w:eastAsia="Arial Unicode MS" w:hAnsi="Arial" w:cs="Arial"/>
            <w:b/>
            <w:sz w:val="18"/>
            <w:szCs w:val="18"/>
            <w:lang w:val="en-US"/>
          </w:rPr>
        </w:pPr>
        <w:r w:rsidRPr="003E3873">
          <w:rPr>
            <w:rFonts w:ascii="Arial" w:hAnsi="Arial"/>
            <w:b/>
            <w:sz w:val="18"/>
            <w:lang w:val="en-US"/>
          </w:rPr>
          <w:t>OFFICE OF ANTITERRORISM ASSISTANCE - FOR TRAINING PURPOSES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2AC6" w14:textId="77777777" w:rsidR="00D505A3" w:rsidRDefault="00D505A3" w:rsidP="00C82114">
      <w:r>
        <w:separator/>
      </w:r>
    </w:p>
    <w:p w14:paraId="53A2D388" w14:textId="77777777" w:rsidR="00D505A3" w:rsidRDefault="00D505A3"/>
    <w:p w14:paraId="2899EDF0" w14:textId="77777777" w:rsidR="00D505A3" w:rsidRDefault="00D505A3"/>
    <w:p w14:paraId="3449C862" w14:textId="77777777" w:rsidR="00D505A3" w:rsidRDefault="00D505A3"/>
    <w:p w14:paraId="0D993A49" w14:textId="77777777" w:rsidR="00D505A3" w:rsidRDefault="00D505A3"/>
  </w:footnote>
  <w:footnote w:type="continuationSeparator" w:id="0">
    <w:p w14:paraId="09609AB3" w14:textId="77777777" w:rsidR="00D505A3" w:rsidRDefault="00D505A3" w:rsidP="00C82114">
      <w:r>
        <w:continuationSeparator/>
      </w:r>
    </w:p>
    <w:p w14:paraId="5A1B72BB" w14:textId="77777777" w:rsidR="00D505A3" w:rsidRDefault="00D505A3"/>
    <w:p w14:paraId="6A0D687E" w14:textId="77777777" w:rsidR="00D505A3" w:rsidRDefault="00D505A3"/>
    <w:p w14:paraId="1F6E8D95" w14:textId="77777777" w:rsidR="00D505A3" w:rsidRDefault="00D505A3"/>
    <w:p w14:paraId="6F3A3E81" w14:textId="77777777" w:rsidR="00D505A3" w:rsidRDefault="00D505A3"/>
  </w:footnote>
  <w:footnote w:type="continuationNotice" w:id="1">
    <w:p w14:paraId="573520C9" w14:textId="77777777" w:rsidR="00D505A3" w:rsidRDefault="00D50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8F43" w14:textId="7516F3FD" w:rsidR="00820EC4" w:rsidRPr="00CB0E8C" w:rsidRDefault="00820EC4" w:rsidP="00094043">
    <w:pPr>
      <w:pStyle w:val="ATAHeader"/>
      <w:tabs>
        <w:tab w:val="clear" w:pos="9720"/>
        <w:tab w:val="right" w:pos="9360"/>
      </w:tabs>
    </w:pPr>
    <w:r>
      <w:t xml:space="preserve">Module 17: </w:t>
    </w:r>
    <w:proofErr w:type="spellStart"/>
    <w:r w:rsidR="004A69D6">
      <w:t>Incorporating</w:t>
    </w:r>
    <w:proofErr w:type="spellEnd"/>
    <w:r w:rsidR="004A69D6">
      <w:t xml:space="preserve"> Best Practices</w:t>
    </w:r>
    <w:r>
      <w:tab/>
    </w:r>
    <w:proofErr w:type="spellStart"/>
    <w:r>
      <w:t>Facilitator</w:t>
    </w:r>
    <w:proofErr w:type="spellEnd"/>
    <w:r>
      <w:t xml:space="preserve"> Guide</w:t>
    </w:r>
  </w:p>
  <w:p w14:paraId="01E7EEEF" w14:textId="77777777" w:rsidR="00820EC4" w:rsidRPr="00D55EF9" w:rsidRDefault="00820EC4" w:rsidP="00D55E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4E0A"/>
    <w:multiLevelType w:val="hybridMultilevel"/>
    <w:tmpl w:val="3D72BCC0"/>
    <w:lvl w:ilvl="0" w:tplc="0409000F">
      <w:start w:val="1"/>
      <w:numFmt w:val="decimal"/>
      <w:lvlText w:val="%1."/>
      <w:lvlJc w:val="left"/>
      <w:pPr>
        <w:ind w:left="395"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05520"/>
    <w:multiLevelType w:val="hybridMultilevel"/>
    <w:tmpl w:val="0A14DD5E"/>
    <w:lvl w:ilvl="0" w:tplc="051C4472">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21C712D2"/>
    <w:multiLevelType w:val="hybridMultilevel"/>
    <w:tmpl w:val="90C4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15E18"/>
    <w:multiLevelType w:val="hybridMultilevel"/>
    <w:tmpl w:val="89FC08EA"/>
    <w:lvl w:ilvl="0" w:tplc="34782D2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D72991"/>
    <w:multiLevelType w:val="hybridMultilevel"/>
    <w:tmpl w:val="D10E7B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70059C"/>
    <w:multiLevelType w:val="hybridMultilevel"/>
    <w:tmpl w:val="E340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F331F"/>
    <w:multiLevelType w:val="hybridMultilevel"/>
    <w:tmpl w:val="D142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C583BED"/>
    <w:multiLevelType w:val="hybridMultilevel"/>
    <w:tmpl w:val="5934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07760"/>
    <w:multiLevelType w:val="hybridMultilevel"/>
    <w:tmpl w:val="BC8E2692"/>
    <w:lvl w:ilvl="0" w:tplc="04090005">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6" w15:restartNumberingAfterBreak="0">
    <w:nsid w:val="42266850"/>
    <w:multiLevelType w:val="hybridMultilevel"/>
    <w:tmpl w:val="1BC6CFFC"/>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15:restartNumberingAfterBreak="0">
    <w:nsid w:val="46463C46"/>
    <w:multiLevelType w:val="hybridMultilevel"/>
    <w:tmpl w:val="9C785176"/>
    <w:lvl w:ilvl="0" w:tplc="828808E2">
      <w:start w:val="1"/>
      <w:numFmt w:val="bullet"/>
      <w:lvlText w:val="o"/>
      <w:lvlJc w:val="left"/>
      <w:pPr>
        <w:tabs>
          <w:tab w:val="num" w:pos="1080"/>
        </w:tabs>
        <w:ind w:left="1080" w:hanging="360"/>
      </w:pPr>
      <w:rPr>
        <w:rFonts w:ascii="Courier New" w:hAnsi="Courier New" w:hint="default"/>
        <w:color w:val="000000" w:themeColor="text1"/>
      </w:rPr>
    </w:lvl>
    <w:lvl w:ilvl="1" w:tplc="04090003">
      <w:start w:val="1"/>
      <w:numFmt w:val="bullet"/>
      <w:lvlText w:val="o"/>
      <w:lvlJc w:val="left"/>
      <w:pPr>
        <w:tabs>
          <w:tab w:val="num" w:pos="900"/>
        </w:tabs>
        <w:ind w:left="900" w:hanging="360"/>
      </w:pPr>
      <w:rPr>
        <w:rFonts w:ascii="Courier New" w:hAnsi="Courier New" w:cs="Wingdings" w:hint="default"/>
      </w:rPr>
    </w:lvl>
    <w:lvl w:ilvl="2" w:tplc="04090003">
      <w:start w:val="1"/>
      <w:numFmt w:val="bullet"/>
      <w:lvlText w:val="o"/>
      <w:lvlJc w:val="left"/>
      <w:pPr>
        <w:tabs>
          <w:tab w:val="num" w:pos="1620"/>
        </w:tabs>
        <w:ind w:left="1620" w:hanging="360"/>
      </w:pPr>
      <w:rPr>
        <w:rFonts w:ascii="Courier New" w:hAnsi="Courier New" w:cs="Courier New" w:hint="default"/>
        <w:color w:val="000000" w:themeColor="text1"/>
      </w:rPr>
    </w:lvl>
    <w:lvl w:ilvl="3" w:tplc="0409000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Wingdings"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Wingdings"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4B861E12"/>
    <w:multiLevelType w:val="hybridMultilevel"/>
    <w:tmpl w:val="80DE26B0"/>
    <w:lvl w:ilvl="0" w:tplc="DD70A4AA">
      <w:start w:val="1"/>
      <w:numFmt w:val="decimal"/>
      <w:pStyle w:val="ATANumLevel01BodySlid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273F9B"/>
    <w:multiLevelType w:val="hybridMultilevel"/>
    <w:tmpl w:val="C8F86458"/>
    <w:lvl w:ilvl="0" w:tplc="30CC8232">
      <w:start w:val="1"/>
      <w:numFmt w:val="upperLetter"/>
      <w:lvlText w:val="%1."/>
      <w:lvlJc w:val="left"/>
      <w:pPr>
        <w:ind w:left="432" w:hanging="360"/>
      </w:pPr>
      <w:rPr>
        <w:rFonts w:hint="default"/>
        <w:b w:val="0"/>
        <w:sz w:val="24"/>
        <w:szCs w:val="24"/>
      </w:rPr>
    </w:lvl>
    <w:lvl w:ilvl="1" w:tplc="0409000F">
      <w:start w:val="1"/>
      <w:numFmt w:val="decimal"/>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5AD14401"/>
    <w:multiLevelType w:val="hybridMultilevel"/>
    <w:tmpl w:val="420641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580771"/>
    <w:multiLevelType w:val="hybridMultilevel"/>
    <w:tmpl w:val="50C4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147C2"/>
    <w:multiLevelType w:val="hybridMultilevel"/>
    <w:tmpl w:val="F602765E"/>
    <w:lvl w:ilvl="0" w:tplc="04090005">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6B711850"/>
    <w:multiLevelType w:val="hybridMultilevel"/>
    <w:tmpl w:val="7AD0F3EA"/>
    <w:lvl w:ilvl="0" w:tplc="19B49222">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745AC1"/>
    <w:multiLevelType w:val="hybridMultilevel"/>
    <w:tmpl w:val="B568E7BC"/>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C2575"/>
    <w:multiLevelType w:val="hybridMultilevel"/>
    <w:tmpl w:val="5E96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8664D"/>
    <w:multiLevelType w:val="hybridMultilevel"/>
    <w:tmpl w:val="5B7866E4"/>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9" w15:restartNumberingAfterBreak="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C67BD"/>
    <w:multiLevelType w:val="hybridMultilevel"/>
    <w:tmpl w:val="00785E7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728A6"/>
    <w:multiLevelType w:val="hybridMultilevel"/>
    <w:tmpl w:val="69FC645A"/>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3" w15:restartNumberingAfterBreak="0">
    <w:nsid w:val="7A7F2D83"/>
    <w:multiLevelType w:val="hybridMultilevel"/>
    <w:tmpl w:val="5928EF9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4"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01398429">
    <w:abstractNumId w:val="11"/>
  </w:num>
  <w:num w:numId="2" w16cid:durableId="1446653593">
    <w:abstractNumId w:val="31"/>
  </w:num>
  <w:num w:numId="3" w16cid:durableId="134300491">
    <w:abstractNumId w:val="15"/>
  </w:num>
  <w:num w:numId="4" w16cid:durableId="1614558745">
    <w:abstractNumId w:val="4"/>
  </w:num>
  <w:num w:numId="5" w16cid:durableId="2058505702">
    <w:abstractNumId w:val="34"/>
  </w:num>
  <w:num w:numId="6" w16cid:durableId="563443626">
    <w:abstractNumId w:val="23"/>
  </w:num>
  <w:num w:numId="7" w16cid:durableId="1055928336">
    <w:abstractNumId w:val="3"/>
  </w:num>
  <w:num w:numId="8" w16cid:durableId="1437360357">
    <w:abstractNumId w:val="18"/>
  </w:num>
  <w:num w:numId="9" w16cid:durableId="423304245">
    <w:abstractNumId w:val="5"/>
  </w:num>
  <w:num w:numId="10" w16cid:durableId="1413817494">
    <w:abstractNumId w:val="26"/>
  </w:num>
  <w:num w:numId="11" w16cid:durableId="1062370009">
    <w:abstractNumId w:val="0"/>
  </w:num>
  <w:num w:numId="12" w16cid:durableId="1743406267">
    <w:abstractNumId w:val="29"/>
  </w:num>
  <w:num w:numId="13" w16cid:durableId="149490078">
    <w:abstractNumId w:val="29"/>
    <w:lvlOverride w:ilvl="0">
      <w:startOverride w:val="1"/>
    </w:lvlOverride>
  </w:num>
  <w:num w:numId="14" w16cid:durableId="2036156683">
    <w:abstractNumId w:val="3"/>
    <w:lvlOverride w:ilvl="0">
      <w:startOverride w:val="1"/>
    </w:lvlOverride>
  </w:num>
  <w:num w:numId="15" w16cid:durableId="524753308">
    <w:abstractNumId w:val="18"/>
    <w:lvlOverride w:ilvl="0">
      <w:startOverride w:val="1"/>
    </w:lvlOverride>
  </w:num>
  <w:num w:numId="16" w16cid:durableId="1806971158">
    <w:abstractNumId w:val="3"/>
    <w:lvlOverride w:ilvl="0">
      <w:startOverride w:val="1"/>
    </w:lvlOverride>
  </w:num>
  <w:num w:numId="17" w16cid:durableId="2118140635">
    <w:abstractNumId w:val="31"/>
  </w:num>
  <w:num w:numId="18" w16cid:durableId="847140124">
    <w:abstractNumId w:val="24"/>
  </w:num>
  <w:num w:numId="19" w16cid:durableId="1384670260">
    <w:abstractNumId w:val="15"/>
  </w:num>
  <w:num w:numId="20" w16cid:durableId="10658317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4906176">
    <w:abstractNumId w:val="18"/>
    <w:lvlOverride w:ilvl="0">
      <w:startOverride w:val="1"/>
    </w:lvlOverride>
  </w:num>
  <w:num w:numId="22" w16cid:durableId="202062659">
    <w:abstractNumId w:val="17"/>
  </w:num>
  <w:num w:numId="23" w16cid:durableId="453134472">
    <w:abstractNumId w:val="7"/>
  </w:num>
  <w:num w:numId="24" w16cid:durableId="882601417">
    <w:abstractNumId w:val="19"/>
  </w:num>
  <w:num w:numId="25" w16cid:durableId="1005018598">
    <w:abstractNumId w:val="6"/>
  </w:num>
  <w:num w:numId="26" w16cid:durableId="1421289794">
    <w:abstractNumId w:val="30"/>
  </w:num>
  <w:num w:numId="27" w16cid:durableId="1820880522">
    <w:abstractNumId w:val="2"/>
  </w:num>
  <w:num w:numId="28" w16cid:durableId="1753622242">
    <w:abstractNumId w:val="20"/>
  </w:num>
  <w:num w:numId="29" w16cid:durableId="1967462368">
    <w:abstractNumId w:val="16"/>
  </w:num>
  <w:num w:numId="30" w16cid:durableId="774640413">
    <w:abstractNumId w:val="32"/>
  </w:num>
  <w:num w:numId="31" w16cid:durableId="857088485">
    <w:abstractNumId w:val="33"/>
  </w:num>
  <w:num w:numId="32" w16cid:durableId="1902328891">
    <w:abstractNumId w:val="22"/>
  </w:num>
  <w:num w:numId="33" w16cid:durableId="1335836443">
    <w:abstractNumId w:val="27"/>
  </w:num>
  <w:num w:numId="34" w16cid:durableId="501968517">
    <w:abstractNumId w:val="10"/>
  </w:num>
  <w:num w:numId="35" w16cid:durableId="1778519232">
    <w:abstractNumId w:val="28"/>
  </w:num>
  <w:num w:numId="36" w16cid:durableId="1964459056">
    <w:abstractNumId w:val="14"/>
  </w:num>
  <w:num w:numId="37" w16cid:durableId="380247969">
    <w:abstractNumId w:val="9"/>
  </w:num>
  <w:num w:numId="38" w16cid:durableId="1575819792">
    <w:abstractNumId w:val="8"/>
  </w:num>
  <w:num w:numId="39" w16cid:durableId="2126386561">
    <w:abstractNumId w:val="21"/>
  </w:num>
  <w:num w:numId="40" w16cid:durableId="387845285">
    <w:abstractNumId w:val="25"/>
  </w:num>
  <w:num w:numId="41" w16cid:durableId="1726565053">
    <w:abstractNumId w:val="1"/>
  </w:num>
  <w:num w:numId="42" w16cid:durableId="137855381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1BC5"/>
    <w:rsid w:val="00001CF0"/>
    <w:rsid w:val="00004548"/>
    <w:rsid w:val="00004ABB"/>
    <w:rsid w:val="000055CB"/>
    <w:rsid w:val="0000604B"/>
    <w:rsid w:val="000069B8"/>
    <w:rsid w:val="00007799"/>
    <w:rsid w:val="00010BEA"/>
    <w:rsid w:val="0001158D"/>
    <w:rsid w:val="00011A4A"/>
    <w:rsid w:val="000126AD"/>
    <w:rsid w:val="00012A55"/>
    <w:rsid w:val="00014831"/>
    <w:rsid w:val="00015024"/>
    <w:rsid w:val="000160B3"/>
    <w:rsid w:val="000172DD"/>
    <w:rsid w:val="00021D76"/>
    <w:rsid w:val="00022E83"/>
    <w:rsid w:val="0002397C"/>
    <w:rsid w:val="000244DC"/>
    <w:rsid w:val="000270AF"/>
    <w:rsid w:val="000273D0"/>
    <w:rsid w:val="000276B7"/>
    <w:rsid w:val="00030039"/>
    <w:rsid w:val="0003028C"/>
    <w:rsid w:val="000307C7"/>
    <w:rsid w:val="000313F9"/>
    <w:rsid w:val="0003286F"/>
    <w:rsid w:val="00032ACB"/>
    <w:rsid w:val="00034294"/>
    <w:rsid w:val="000345A1"/>
    <w:rsid w:val="00035445"/>
    <w:rsid w:val="000354AA"/>
    <w:rsid w:val="0004012E"/>
    <w:rsid w:val="00042150"/>
    <w:rsid w:val="0004260A"/>
    <w:rsid w:val="00042A82"/>
    <w:rsid w:val="000432D3"/>
    <w:rsid w:val="0004367C"/>
    <w:rsid w:val="000447D1"/>
    <w:rsid w:val="00044BDC"/>
    <w:rsid w:val="00045482"/>
    <w:rsid w:val="00045651"/>
    <w:rsid w:val="0004571A"/>
    <w:rsid w:val="00045842"/>
    <w:rsid w:val="00046D7E"/>
    <w:rsid w:val="00047930"/>
    <w:rsid w:val="00052034"/>
    <w:rsid w:val="00052056"/>
    <w:rsid w:val="000544AF"/>
    <w:rsid w:val="00054910"/>
    <w:rsid w:val="000554C7"/>
    <w:rsid w:val="00055779"/>
    <w:rsid w:val="00057F70"/>
    <w:rsid w:val="00061275"/>
    <w:rsid w:val="00061B87"/>
    <w:rsid w:val="00061E38"/>
    <w:rsid w:val="00062190"/>
    <w:rsid w:val="000622B2"/>
    <w:rsid w:val="0006426E"/>
    <w:rsid w:val="00065844"/>
    <w:rsid w:val="00065AC2"/>
    <w:rsid w:val="00065ECF"/>
    <w:rsid w:val="0006648E"/>
    <w:rsid w:val="00066603"/>
    <w:rsid w:val="00066747"/>
    <w:rsid w:val="00067AD8"/>
    <w:rsid w:val="0007030E"/>
    <w:rsid w:val="00070EE9"/>
    <w:rsid w:val="000719EA"/>
    <w:rsid w:val="00071F80"/>
    <w:rsid w:val="00071FF3"/>
    <w:rsid w:val="0007211B"/>
    <w:rsid w:val="00072A1A"/>
    <w:rsid w:val="00072E6A"/>
    <w:rsid w:val="0007476E"/>
    <w:rsid w:val="00074CF1"/>
    <w:rsid w:val="00080601"/>
    <w:rsid w:val="0008198D"/>
    <w:rsid w:val="0008220A"/>
    <w:rsid w:val="000862CA"/>
    <w:rsid w:val="00087951"/>
    <w:rsid w:val="000879BC"/>
    <w:rsid w:val="000904E7"/>
    <w:rsid w:val="00090D2B"/>
    <w:rsid w:val="00090D5C"/>
    <w:rsid w:val="00091597"/>
    <w:rsid w:val="00091BA1"/>
    <w:rsid w:val="0009316E"/>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2A5F"/>
    <w:rsid w:val="000A3936"/>
    <w:rsid w:val="000A4A6A"/>
    <w:rsid w:val="000A4CAC"/>
    <w:rsid w:val="000A66AD"/>
    <w:rsid w:val="000A7369"/>
    <w:rsid w:val="000A78C9"/>
    <w:rsid w:val="000A7AE9"/>
    <w:rsid w:val="000A7E4C"/>
    <w:rsid w:val="000B3714"/>
    <w:rsid w:val="000B4F36"/>
    <w:rsid w:val="000B4F38"/>
    <w:rsid w:val="000B519C"/>
    <w:rsid w:val="000B55A3"/>
    <w:rsid w:val="000B7848"/>
    <w:rsid w:val="000B794E"/>
    <w:rsid w:val="000C02D3"/>
    <w:rsid w:val="000C03F4"/>
    <w:rsid w:val="000C0DE6"/>
    <w:rsid w:val="000C1B18"/>
    <w:rsid w:val="000C528C"/>
    <w:rsid w:val="000C6480"/>
    <w:rsid w:val="000C64CE"/>
    <w:rsid w:val="000C6B13"/>
    <w:rsid w:val="000C78A3"/>
    <w:rsid w:val="000D1234"/>
    <w:rsid w:val="000D18CC"/>
    <w:rsid w:val="000D3E29"/>
    <w:rsid w:val="000D44B4"/>
    <w:rsid w:val="000D4AA5"/>
    <w:rsid w:val="000D4E8E"/>
    <w:rsid w:val="000D4EF2"/>
    <w:rsid w:val="000D5377"/>
    <w:rsid w:val="000D6923"/>
    <w:rsid w:val="000D6AEF"/>
    <w:rsid w:val="000D77D9"/>
    <w:rsid w:val="000D7C9F"/>
    <w:rsid w:val="000D7F5A"/>
    <w:rsid w:val="000E053F"/>
    <w:rsid w:val="000E0D2A"/>
    <w:rsid w:val="000E1F49"/>
    <w:rsid w:val="000E27BE"/>
    <w:rsid w:val="000E34BF"/>
    <w:rsid w:val="000E50CD"/>
    <w:rsid w:val="000E5479"/>
    <w:rsid w:val="000E6889"/>
    <w:rsid w:val="000F19BB"/>
    <w:rsid w:val="000F4896"/>
    <w:rsid w:val="000F4E98"/>
    <w:rsid w:val="000F4EE5"/>
    <w:rsid w:val="000F6994"/>
    <w:rsid w:val="000F784C"/>
    <w:rsid w:val="00101058"/>
    <w:rsid w:val="001033DE"/>
    <w:rsid w:val="00104F54"/>
    <w:rsid w:val="001051C7"/>
    <w:rsid w:val="001052B2"/>
    <w:rsid w:val="001063E0"/>
    <w:rsid w:val="00107216"/>
    <w:rsid w:val="0011397E"/>
    <w:rsid w:val="00114072"/>
    <w:rsid w:val="001142A3"/>
    <w:rsid w:val="001148A1"/>
    <w:rsid w:val="0011592D"/>
    <w:rsid w:val="00115F55"/>
    <w:rsid w:val="00117566"/>
    <w:rsid w:val="001211DF"/>
    <w:rsid w:val="001227DB"/>
    <w:rsid w:val="00122F6F"/>
    <w:rsid w:val="0012440A"/>
    <w:rsid w:val="0012472D"/>
    <w:rsid w:val="00124ABF"/>
    <w:rsid w:val="00124F0D"/>
    <w:rsid w:val="001259FD"/>
    <w:rsid w:val="00130433"/>
    <w:rsid w:val="00130E62"/>
    <w:rsid w:val="001317F2"/>
    <w:rsid w:val="00132CA1"/>
    <w:rsid w:val="00134898"/>
    <w:rsid w:val="001360B5"/>
    <w:rsid w:val="0014038A"/>
    <w:rsid w:val="00140812"/>
    <w:rsid w:val="001449E0"/>
    <w:rsid w:val="0014504C"/>
    <w:rsid w:val="00145378"/>
    <w:rsid w:val="00145603"/>
    <w:rsid w:val="00145B23"/>
    <w:rsid w:val="00146548"/>
    <w:rsid w:val="001473D0"/>
    <w:rsid w:val="00150E84"/>
    <w:rsid w:val="00151B4C"/>
    <w:rsid w:val="001520A9"/>
    <w:rsid w:val="00152A81"/>
    <w:rsid w:val="001531EC"/>
    <w:rsid w:val="001538CC"/>
    <w:rsid w:val="0015480C"/>
    <w:rsid w:val="0015487E"/>
    <w:rsid w:val="00154FE7"/>
    <w:rsid w:val="00155636"/>
    <w:rsid w:val="00155C46"/>
    <w:rsid w:val="001577BB"/>
    <w:rsid w:val="001577E5"/>
    <w:rsid w:val="001601EF"/>
    <w:rsid w:val="001608E0"/>
    <w:rsid w:val="00160E77"/>
    <w:rsid w:val="00161B74"/>
    <w:rsid w:val="0016272A"/>
    <w:rsid w:val="00163B76"/>
    <w:rsid w:val="001640EA"/>
    <w:rsid w:val="0016411F"/>
    <w:rsid w:val="00164BE1"/>
    <w:rsid w:val="00164E3F"/>
    <w:rsid w:val="00164E5D"/>
    <w:rsid w:val="00166196"/>
    <w:rsid w:val="0016636E"/>
    <w:rsid w:val="001722F2"/>
    <w:rsid w:val="00172713"/>
    <w:rsid w:val="00172F04"/>
    <w:rsid w:val="0017513A"/>
    <w:rsid w:val="0017598C"/>
    <w:rsid w:val="00175B38"/>
    <w:rsid w:val="0017688C"/>
    <w:rsid w:val="00177174"/>
    <w:rsid w:val="001771E0"/>
    <w:rsid w:val="0017737E"/>
    <w:rsid w:val="001779F0"/>
    <w:rsid w:val="001828F9"/>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700"/>
    <w:rsid w:val="001A2B20"/>
    <w:rsid w:val="001A2D35"/>
    <w:rsid w:val="001A2DB4"/>
    <w:rsid w:val="001A3FDB"/>
    <w:rsid w:val="001A7C08"/>
    <w:rsid w:val="001B036F"/>
    <w:rsid w:val="001B03A9"/>
    <w:rsid w:val="001B0692"/>
    <w:rsid w:val="001B103A"/>
    <w:rsid w:val="001B1071"/>
    <w:rsid w:val="001B1AE3"/>
    <w:rsid w:val="001B1B58"/>
    <w:rsid w:val="001B2FB2"/>
    <w:rsid w:val="001B41EB"/>
    <w:rsid w:val="001B4361"/>
    <w:rsid w:val="001B489F"/>
    <w:rsid w:val="001B5A04"/>
    <w:rsid w:val="001B6300"/>
    <w:rsid w:val="001B7389"/>
    <w:rsid w:val="001B77E6"/>
    <w:rsid w:val="001B79BB"/>
    <w:rsid w:val="001C0AC9"/>
    <w:rsid w:val="001C1ADB"/>
    <w:rsid w:val="001C1F26"/>
    <w:rsid w:val="001C333B"/>
    <w:rsid w:val="001C5509"/>
    <w:rsid w:val="001C64EB"/>
    <w:rsid w:val="001C7FF0"/>
    <w:rsid w:val="001D000E"/>
    <w:rsid w:val="001D07F0"/>
    <w:rsid w:val="001D0850"/>
    <w:rsid w:val="001D1973"/>
    <w:rsid w:val="001D2DC4"/>
    <w:rsid w:val="001D46E1"/>
    <w:rsid w:val="001E03D6"/>
    <w:rsid w:val="001E04D6"/>
    <w:rsid w:val="001E0AF7"/>
    <w:rsid w:val="001E1139"/>
    <w:rsid w:val="001E2684"/>
    <w:rsid w:val="001E2ADF"/>
    <w:rsid w:val="001E33A0"/>
    <w:rsid w:val="001E3427"/>
    <w:rsid w:val="001E34D9"/>
    <w:rsid w:val="001E4305"/>
    <w:rsid w:val="001E4512"/>
    <w:rsid w:val="001E469C"/>
    <w:rsid w:val="001E4B61"/>
    <w:rsid w:val="001E4F4D"/>
    <w:rsid w:val="001E50E1"/>
    <w:rsid w:val="001E51D5"/>
    <w:rsid w:val="001E5C29"/>
    <w:rsid w:val="001E6C14"/>
    <w:rsid w:val="001E793D"/>
    <w:rsid w:val="001F0432"/>
    <w:rsid w:val="001F155D"/>
    <w:rsid w:val="001F170B"/>
    <w:rsid w:val="001F2811"/>
    <w:rsid w:val="001F2C57"/>
    <w:rsid w:val="001F3EDA"/>
    <w:rsid w:val="001F46BE"/>
    <w:rsid w:val="001F4D9C"/>
    <w:rsid w:val="001F5C04"/>
    <w:rsid w:val="001F6791"/>
    <w:rsid w:val="001F6A3C"/>
    <w:rsid w:val="001F75B0"/>
    <w:rsid w:val="0020077B"/>
    <w:rsid w:val="00202847"/>
    <w:rsid w:val="00204290"/>
    <w:rsid w:val="0020485B"/>
    <w:rsid w:val="00204C5D"/>
    <w:rsid w:val="00204CC3"/>
    <w:rsid w:val="00204D0E"/>
    <w:rsid w:val="00205666"/>
    <w:rsid w:val="00206AD2"/>
    <w:rsid w:val="0021081C"/>
    <w:rsid w:val="00211FD5"/>
    <w:rsid w:val="0021267C"/>
    <w:rsid w:val="00213A24"/>
    <w:rsid w:val="00213CBB"/>
    <w:rsid w:val="00214C04"/>
    <w:rsid w:val="00216703"/>
    <w:rsid w:val="00217A1F"/>
    <w:rsid w:val="00217E82"/>
    <w:rsid w:val="00217FF9"/>
    <w:rsid w:val="00220A4E"/>
    <w:rsid w:val="00221072"/>
    <w:rsid w:val="00221BAD"/>
    <w:rsid w:val="00221C79"/>
    <w:rsid w:val="00221CDB"/>
    <w:rsid w:val="00221F5C"/>
    <w:rsid w:val="00222C31"/>
    <w:rsid w:val="00222DD8"/>
    <w:rsid w:val="00226679"/>
    <w:rsid w:val="00226C69"/>
    <w:rsid w:val="00227020"/>
    <w:rsid w:val="002276A9"/>
    <w:rsid w:val="002277A1"/>
    <w:rsid w:val="00227C71"/>
    <w:rsid w:val="00230017"/>
    <w:rsid w:val="00230386"/>
    <w:rsid w:val="002313D1"/>
    <w:rsid w:val="002313E5"/>
    <w:rsid w:val="002329BD"/>
    <w:rsid w:val="00233BA6"/>
    <w:rsid w:val="00233CA2"/>
    <w:rsid w:val="00237D4A"/>
    <w:rsid w:val="00241EED"/>
    <w:rsid w:val="00243817"/>
    <w:rsid w:val="00245AB9"/>
    <w:rsid w:val="0024655B"/>
    <w:rsid w:val="002469C9"/>
    <w:rsid w:val="00247D15"/>
    <w:rsid w:val="00247FB7"/>
    <w:rsid w:val="00250672"/>
    <w:rsid w:val="002506E4"/>
    <w:rsid w:val="00251C0C"/>
    <w:rsid w:val="00252CBC"/>
    <w:rsid w:val="002539A6"/>
    <w:rsid w:val="00254992"/>
    <w:rsid w:val="00254F22"/>
    <w:rsid w:val="002569AA"/>
    <w:rsid w:val="002608B2"/>
    <w:rsid w:val="00261F95"/>
    <w:rsid w:val="002626F8"/>
    <w:rsid w:val="00262DF0"/>
    <w:rsid w:val="00263CC7"/>
    <w:rsid w:val="00264504"/>
    <w:rsid w:val="0026458C"/>
    <w:rsid w:val="00264A07"/>
    <w:rsid w:val="00266371"/>
    <w:rsid w:val="002669CC"/>
    <w:rsid w:val="00266DB1"/>
    <w:rsid w:val="002672EC"/>
    <w:rsid w:val="0026784C"/>
    <w:rsid w:val="0026798C"/>
    <w:rsid w:val="00267AF8"/>
    <w:rsid w:val="00270A9F"/>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911DB"/>
    <w:rsid w:val="00291F63"/>
    <w:rsid w:val="002947EF"/>
    <w:rsid w:val="00294846"/>
    <w:rsid w:val="0029561C"/>
    <w:rsid w:val="0029575D"/>
    <w:rsid w:val="00296018"/>
    <w:rsid w:val="0029632A"/>
    <w:rsid w:val="00296513"/>
    <w:rsid w:val="0029684F"/>
    <w:rsid w:val="00296BBB"/>
    <w:rsid w:val="00296E5D"/>
    <w:rsid w:val="002A00B1"/>
    <w:rsid w:val="002A03EE"/>
    <w:rsid w:val="002A0962"/>
    <w:rsid w:val="002A0BE9"/>
    <w:rsid w:val="002A0D5F"/>
    <w:rsid w:val="002A1B61"/>
    <w:rsid w:val="002A2685"/>
    <w:rsid w:val="002A2835"/>
    <w:rsid w:val="002A2E26"/>
    <w:rsid w:val="002A36FB"/>
    <w:rsid w:val="002A4028"/>
    <w:rsid w:val="002A6711"/>
    <w:rsid w:val="002A748D"/>
    <w:rsid w:val="002A7A71"/>
    <w:rsid w:val="002A7E7C"/>
    <w:rsid w:val="002B17F0"/>
    <w:rsid w:val="002B4783"/>
    <w:rsid w:val="002B4DE1"/>
    <w:rsid w:val="002B4F53"/>
    <w:rsid w:val="002B6126"/>
    <w:rsid w:val="002B6750"/>
    <w:rsid w:val="002B7536"/>
    <w:rsid w:val="002B761D"/>
    <w:rsid w:val="002B7682"/>
    <w:rsid w:val="002B795B"/>
    <w:rsid w:val="002C07D7"/>
    <w:rsid w:val="002C0833"/>
    <w:rsid w:val="002C0D4B"/>
    <w:rsid w:val="002C27E9"/>
    <w:rsid w:val="002C3037"/>
    <w:rsid w:val="002C311D"/>
    <w:rsid w:val="002C3E60"/>
    <w:rsid w:val="002C56FE"/>
    <w:rsid w:val="002C5D82"/>
    <w:rsid w:val="002C5EBB"/>
    <w:rsid w:val="002C5FF9"/>
    <w:rsid w:val="002C7BFF"/>
    <w:rsid w:val="002C7DD5"/>
    <w:rsid w:val="002D1937"/>
    <w:rsid w:val="002D1C11"/>
    <w:rsid w:val="002D2049"/>
    <w:rsid w:val="002D22E1"/>
    <w:rsid w:val="002D23BF"/>
    <w:rsid w:val="002D3205"/>
    <w:rsid w:val="002D47CE"/>
    <w:rsid w:val="002E2C2C"/>
    <w:rsid w:val="002E304A"/>
    <w:rsid w:val="002E51D1"/>
    <w:rsid w:val="002E76C7"/>
    <w:rsid w:val="002F1807"/>
    <w:rsid w:val="002F1C6C"/>
    <w:rsid w:val="002F1F09"/>
    <w:rsid w:val="002F20B3"/>
    <w:rsid w:val="002F23B3"/>
    <w:rsid w:val="002F246B"/>
    <w:rsid w:val="002F3460"/>
    <w:rsid w:val="002F428F"/>
    <w:rsid w:val="002F4D57"/>
    <w:rsid w:val="002F700A"/>
    <w:rsid w:val="002F77AA"/>
    <w:rsid w:val="002F7E95"/>
    <w:rsid w:val="0030000D"/>
    <w:rsid w:val="003017B9"/>
    <w:rsid w:val="00301A79"/>
    <w:rsid w:val="00302A20"/>
    <w:rsid w:val="00302ACC"/>
    <w:rsid w:val="00303B04"/>
    <w:rsid w:val="00304A17"/>
    <w:rsid w:val="00306E72"/>
    <w:rsid w:val="00306FF5"/>
    <w:rsid w:val="003077E7"/>
    <w:rsid w:val="00311AB8"/>
    <w:rsid w:val="00312331"/>
    <w:rsid w:val="00312397"/>
    <w:rsid w:val="0031609E"/>
    <w:rsid w:val="0031631B"/>
    <w:rsid w:val="00317268"/>
    <w:rsid w:val="00320B10"/>
    <w:rsid w:val="00320CE0"/>
    <w:rsid w:val="00322DB2"/>
    <w:rsid w:val="00322F9C"/>
    <w:rsid w:val="00324284"/>
    <w:rsid w:val="00325776"/>
    <w:rsid w:val="00330223"/>
    <w:rsid w:val="0033248B"/>
    <w:rsid w:val="00332751"/>
    <w:rsid w:val="00332DE1"/>
    <w:rsid w:val="0033389E"/>
    <w:rsid w:val="003346A0"/>
    <w:rsid w:val="00334CC0"/>
    <w:rsid w:val="00335C18"/>
    <w:rsid w:val="0033ACD3"/>
    <w:rsid w:val="0034112C"/>
    <w:rsid w:val="00342056"/>
    <w:rsid w:val="0034270A"/>
    <w:rsid w:val="00342ADB"/>
    <w:rsid w:val="00343FEB"/>
    <w:rsid w:val="00343FEE"/>
    <w:rsid w:val="0034539C"/>
    <w:rsid w:val="003465C1"/>
    <w:rsid w:val="0035101F"/>
    <w:rsid w:val="00351167"/>
    <w:rsid w:val="003512DC"/>
    <w:rsid w:val="00351359"/>
    <w:rsid w:val="00351781"/>
    <w:rsid w:val="003522BE"/>
    <w:rsid w:val="00352441"/>
    <w:rsid w:val="003527AB"/>
    <w:rsid w:val="003528D0"/>
    <w:rsid w:val="0035325B"/>
    <w:rsid w:val="00353D63"/>
    <w:rsid w:val="00356C98"/>
    <w:rsid w:val="00360997"/>
    <w:rsid w:val="0036182D"/>
    <w:rsid w:val="00362932"/>
    <w:rsid w:val="0036353C"/>
    <w:rsid w:val="0036366F"/>
    <w:rsid w:val="00364C1E"/>
    <w:rsid w:val="00365D3D"/>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77E40"/>
    <w:rsid w:val="003822F0"/>
    <w:rsid w:val="00383C13"/>
    <w:rsid w:val="00384DB7"/>
    <w:rsid w:val="003856D6"/>
    <w:rsid w:val="00385980"/>
    <w:rsid w:val="00385B8F"/>
    <w:rsid w:val="0038734C"/>
    <w:rsid w:val="00390366"/>
    <w:rsid w:val="00390CC8"/>
    <w:rsid w:val="0039122B"/>
    <w:rsid w:val="00392757"/>
    <w:rsid w:val="003A0135"/>
    <w:rsid w:val="003A0679"/>
    <w:rsid w:val="003A0C6F"/>
    <w:rsid w:val="003A2EFE"/>
    <w:rsid w:val="003A4276"/>
    <w:rsid w:val="003A4686"/>
    <w:rsid w:val="003A46E2"/>
    <w:rsid w:val="003A55C6"/>
    <w:rsid w:val="003A65F8"/>
    <w:rsid w:val="003A708B"/>
    <w:rsid w:val="003A73A0"/>
    <w:rsid w:val="003A7735"/>
    <w:rsid w:val="003A7824"/>
    <w:rsid w:val="003B0BCA"/>
    <w:rsid w:val="003B1392"/>
    <w:rsid w:val="003B2579"/>
    <w:rsid w:val="003B31A6"/>
    <w:rsid w:val="003B3386"/>
    <w:rsid w:val="003B5891"/>
    <w:rsid w:val="003B5F71"/>
    <w:rsid w:val="003B5FA5"/>
    <w:rsid w:val="003B6910"/>
    <w:rsid w:val="003B6934"/>
    <w:rsid w:val="003B6B22"/>
    <w:rsid w:val="003B7B4D"/>
    <w:rsid w:val="003C0A59"/>
    <w:rsid w:val="003C1F14"/>
    <w:rsid w:val="003C20DC"/>
    <w:rsid w:val="003C225C"/>
    <w:rsid w:val="003C2412"/>
    <w:rsid w:val="003C4674"/>
    <w:rsid w:val="003C5AA2"/>
    <w:rsid w:val="003C66C5"/>
    <w:rsid w:val="003C6EA5"/>
    <w:rsid w:val="003C7F45"/>
    <w:rsid w:val="003D19B2"/>
    <w:rsid w:val="003D26E2"/>
    <w:rsid w:val="003D3575"/>
    <w:rsid w:val="003D35F3"/>
    <w:rsid w:val="003D3A77"/>
    <w:rsid w:val="003D4249"/>
    <w:rsid w:val="003D53A6"/>
    <w:rsid w:val="003D63FE"/>
    <w:rsid w:val="003D6468"/>
    <w:rsid w:val="003D65D6"/>
    <w:rsid w:val="003E08F5"/>
    <w:rsid w:val="003E0BB1"/>
    <w:rsid w:val="003E248F"/>
    <w:rsid w:val="003E28E0"/>
    <w:rsid w:val="003E2EF6"/>
    <w:rsid w:val="003E2F59"/>
    <w:rsid w:val="003E319D"/>
    <w:rsid w:val="003E3873"/>
    <w:rsid w:val="003E4791"/>
    <w:rsid w:val="003E53D7"/>
    <w:rsid w:val="003E5949"/>
    <w:rsid w:val="003E744A"/>
    <w:rsid w:val="003E7833"/>
    <w:rsid w:val="003E7C17"/>
    <w:rsid w:val="003F0758"/>
    <w:rsid w:val="003F0A58"/>
    <w:rsid w:val="003F15EA"/>
    <w:rsid w:val="003F2D5E"/>
    <w:rsid w:val="003F3838"/>
    <w:rsid w:val="003F3D61"/>
    <w:rsid w:val="003F3F51"/>
    <w:rsid w:val="003F40C5"/>
    <w:rsid w:val="003F4C17"/>
    <w:rsid w:val="003F549F"/>
    <w:rsid w:val="003F56B6"/>
    <w:rsid w:val="003F5774"/>
    <w:rsid w:val="003F6A33"/>
    <w:rsid w:val="003F73C2"/>
    <w:rsid w:val="003F791E"/>
    <w:rsid w:val="003F796C"/>
    <w:rsid w:val="003F7E06"/>
    <w:rsid w:val="00400175"/>
    <w:rsid w:val="0040116B"/>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155"/>
    <w:rsid w:val="00426AC8"/>
    <w:rsid w:val="00426C1D"/>
    <w:rsid w:val="00430C7A"/>
    <w:rsid w:val="00432235"/>
    <w:rsid w:val="00432B9B"/>
    <w:rsid w:val="00433828"/>
    <w:rsid w:val="00435152"/>
    <w:rsid w:val="004357F5"/>
    <w:rsid w:val="0043724B"/>
    <w:rsid w:val="004412F6"/>
    <w:rsid w:val="0044155E"/>
    <w:rsid w:val="0044164F"/>
    <w:rsid w:val="00443DF9"/>
    <w:rsid w:val="0044446B"/>
    <w:rsid w:val="00444B3F"/>
    <w:rsid w:val="00444DBA"/>
    <w:rsid w:val="00445174"/>
    <w:rsid w:val="004455C0"/>
    <w:rsid w:val="00445A81"/>
    <w:rsid w:val="00445E76"/>
    <w:rsid w:val="00445E9B"/>
    <w:rsid w:val="00445FA9"/>
    <w:rsid w:val="00447513"/>
    <w:rsid w:val="0045190F"/>
    <w:rsid w:val="00452315"/>
    <w:rsid w:val="0045386D"/>
    <w:rsid w:val="00453DD1"/>
    <w:rsid w:val="00454089"/>
    <w:rsid w:val="0045415B"/>
    <w:rsid w:val="004547EA"/>
    <w:rsid w:val="004558B9"/>
    <w:rsid w:val="00456C29"/>
    <w:rsid w:val="00456E59"/>
    <w:rsid w:val="00460A1E"/>
    <w:rsid w:val="0046171C"/>
    <w:rsid w:val="00461EFB"/>
    <w:rsid w:val="00462B12"/>
    <w:rsid w:val="00462E82"/>
    <w:rsid w:val="00463557"/>
    <w:rsid w:val="00463AE4"/>
    <w:rsid w:val="00464995"/>
    <w:rsid w:val="004653BF"/>
    <w:rsid w:val="004654A8"/>
    <w:rsid w:val="00465D50"/>
    <w:rsid w:val="00467008"/>
    <w:rsid w:val="00467ECB"/>
    <w:rsid w:val="004708E3"/>
    <w:rsid w:val="00470AEA"/>
    <w:rsid w:val="00470B94"/>
    <w:rsid w:val="00472ED6"/>
    <w:rsid w:val="00474628"/>
    <w:rsid w:val="00475ED6"/>
    <w:rsid w:val="00475F14"/>
    <w:rsid w:val="00476271"/>
    <w:rsid w:val="00476D74"/>
    <w:rsid w:val="00477146"/>
    <w:rsid w:val="00477A14"/>
    <w:rsid w:val="00477B18"/>
    <w:rsid w:val="00477B9C"/>
    <w:rsid w:val="004806FC"/>
    <w:rsid w:val="00481209"/>
    <w:rsid w:val="004817CD"/>
    <w:rsid w:val="004820FF"/>
    <w:rsid w:val="00482833"/>
    <w:rsid w:val="00482D98"/>
    <w:rsid w:val="00483A60"/>
    <w:rsid w:val="00484F0F"/>
    <w:rsid w:val="00486F09"/>
    <w:rsid w:val="00487B38"/>
    <w:rsid w:val="00487C98"/>
    <w:rsid w:val="0049065B"/>
    <w:rsid w:val="00490908"/>
    <w:rsid w:val="004915E0"/>
    <w:rsid w:val="00492693"/>
    <w:rsid w:val="00492864"/>
    <w:rsid w:val="0049374E"/>
    <w:rsid w:val="00494C38"/>
    <w:rsid w:val="00494C69"/>
    <w:rsid w:val="00496B52"/>
    <w:rsid w:val="004A11D4"/>
    <w:rsid w:val="004A399B"/>
    <w:rsid w:val="004A40F0"/>
    <w:rsid w:val="004A4DD1"/>
    <w:rsid w:val="004A4E7D"/>
    <w:rsid w:val="004A5E97"/>
    <w:rsid w:val="004A69D6"/>
    <w:rsid w:val="004A73DA"/>
    <w:rsid w:val="004B0D73"/>
    <w:rsid w:val="004B0E1C"/>
    <w:rsid w:val="004B1ACC"/>
    <w:rsid w:val="004B20C4"/>
    <w:rsid w:val="004B21D1"/>
    <w:rsid w:val="004B271E"/>
    <w:rsid w:val="004B338E"/>
    <w:rsid w:val="004B392F"/>
    <w:rsid w:val="004B3AE0"/>
    <w:rsid w:val="004B4BDD"/>
    <w:rsid w:val="004B5324"/>
    <w:rsid w:val="004B60B0"/>
    <w:rsid w:val="004B6FD9"/>
    <w:rsid w:val="004B757F"/>
    <w:rsid w:val="004B7AE3"/>
    <w:rsid w:val="004C269F"/>
    <w:rsid w:val="004C26E6"/>
    <w:rsid w:val="004C2F25"/>
    <w:rsid w:val="004C3DF3"/>
    <w:rsid w:val="004C4380"/>
    <w:rsid w:val="004C4F74"/>
    <w:rsid w:val="004C54B9"/>
    <w:rsid w:val="004C5DCB"/>
    <w:rsid w:val="004C7240"/>
    <w:rsid w:val="004C7435"/>
    <w:rsid w:val="004D062F"/>
    <w:rsid w:val="004D1439"/>
    <w:rsid w:val="004D21A2"/>
    <w:rsid w:val="004D2F0A"/>
    <w:rsid w:val="004D535A"/>
    <w:rsid w:val="004D5AE7"/>
    <w:rsid w:val="004D703A"/>
    <w:rsid w:val="004D7CEB"/>
    <w:rsid w:val="004E0C5C"/>
    <w:rsid w:val="004E2A85"/>
    <w:rsid w:val="004E2EC4"/>
    <w:rsid w:val="004E363F"/>
    <w:rsid w:val="004E36D3"/>
    <w:rsid w:val="004E3749"/>
    <w:rsid w:val="004E3A7E"/>
    <w:rsid w:val="004E4F26"/>
    <w:rsid w:val="004E5479"/>
    <w:rsid w:val="004E5A09"/>
    <w:rsid w:val="004E5A1E"/>
    <w:rsid w:val="004E5A21"/>
    <w:rsid w:val="004E6309"/>
    <w:rsid w:val="004E7952"/>
    <w:rsid w:val="004F30CC"/>
    <w:rsid w:val="004F55E4"/>
    <w:rsid w:val="004F5AF6"/>
    <w:rsid w:val="004F5F0C"/>
    <w:rsid w:val="004F6972"/>
    <w:rsid w:val="004F727F"/>
    <w:rsid w:val="005001B0"/>
    <w:rsid w:val="00500C6B"/>
    <w:rsid w:val="00501293"/>
    <w:rsid w:val="005022E7"/>
    <w:rsid w:val="00503815"/>
    <w:rsid w:val="00503B81"/>
    <w:rsid w:val="00504565"/>
    <w:rsid w:val="00510322"/>
    <w:rsid w:val="00512087"/>
    <w:rsid w:val="005120E9"/>
    <w:rsid w:val="00512F3C"/>
    <w:rsid w:val="00513AEE"/>
    <w:rsid w:val="00515EEC"/>
    <w:rsid w:val="005167BA"/>
    <w:rsid w:val="00517A61"/>
    <w:rsid w:val="00520714"/>
    <w:rsid w:val="00521246"/>
    <w:rsid w:val="00521A02"/>
    <w:rsid w:val="00521BC7"/>
    <w:rsid w:val="005240E8"/>
    <w:rsid w:val="0052452A"/>
    <w:rsid w:val="00524AE1"/>
    <w:rsid w:val="0052530E"/>
    <w:rsid w:val="005259CD"/>
    <w:rsid w:val="00525A6F"/>
    <w:rsid w:val="00526CA1"/>
    <w:rsid w:val="00526D24"/>
    <w:rsid w:val="00527067"/>
    <w:rsid w:val="00527907"/>
    <w:rsid w:val="00527969"/>
    <w:rsid w:val="00530BE7"/>
    <w:rsid w:val="005312BC"/>
    <w:rsid w:val="00531DD8"/>
    <w:rsid w:val="00532067"/>
    <w:rsid w:val="00532B27"/>
    <w:rsid w:val="005335B1"/>
    <w:rsid w:val="00534537"/>
    <w:rsid w:val="00534D05"/>
    <w:rsid w:val="00534D57"/>
    <w:rsid w:val="00535DBB"/>
    <w:rsid w:val="00536A0A"/>
    <w:rsid w:val="00540D7C"/>
    <w:rsid w:val="00542119"/>
    <w:rsid w:val="0054343A"/>
    <w:rsid w:val="00545D01"/>
    <w:rsid w:val="005464BE"/>
    <w:rsid w:val="00546CC8"/>
    <w:rsid w:val="0054736F"/>
    <w:rsid w:val="00547B35"/>
    <w:rsid w:val="00552238"/>
    <w:rsid w:val="005526CD"/>
    <w:rsid w:val="005543FB"/>
    <w:rsid w:val="005544BA"/>
    <w:rsid w:val="00556615"/>
    <w:rsid w:val="005572B7"/>
    <w:rsid w:val="005604BA"/>
    <w:rsid w:val="00560A97"/>
    <w:rsid w:val="005613A0"/>
    <w:rsid w:val="00562AF3"/>
    <w:rsid w:val="00562D27"/>
    <w:rsid w:val="005643BA"/>
    <w:rsid w:val="0056501F"/>
    <w:rsid w:val="00565EFE"/>
    <w:rsid w:val="00565F2B"/>
    <w:rsid w:val="00566B18"/>
    <w:rsid w:val="00567D7F"/>
    <w:rsid w:val="00571C95"/>
    <w:rsid w:val="005729A2"/>
    <w:rsid w:val="00572FE0"/>
    <w:rsid w:val="00574575"/>
    <w:rsid w:val="00577D43"/>
    <w:rsid w:val="00580329"/>
    <w:rsid w:val="0058269B"/>
    <w:rsid w:val="00582E2F"/>
    <w:rsid w:val="0058318D"/>
    <w:rsid w:val="00584385"/>
    <w:rsid w:val="0058573F"/>
    <w:rsid w:val="00587018"/>
    <w:rsid w:val="005872CC"/>
    <w:rsid w:val="0058763F"/>
    <w:rsid w:val="005900B9"/>
    <w:rsid w:val="0059014E"/>
    <w:rsid w:val="005904E9"/>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32C"/>
    <w:rsid w:val="005A3490"/>
    <w:rsid w:val="005A3632"/>
    <w:rsid w:val="005A4997"/>
    <w:rsid w:val="005A5221"/>
    <w:rsid w:val="005A5624"/>
    <w:rsid w:val="005A6247"/>
    <w:rsid w:val="005A78FD"/>
    <w:rsid w:val="005B0244"/>
    <w:rsid w:val="005B1929"/>
    <w:rsid w:val="005B2623"/>
    <w:rsid w:val="005B2C28"/>
    <w:rsid w:val="005B3B54"/>
    <w:rsid w:val="005B4D6D"/>
    <w:rsid w:val="005B564D"/>
    <w:rsid w:val="005B5A65"/>
    <w:rsid w:val="005B605E"/>
    <w:rsid w:val="005B7661"/>
    <w:rsid w:val="005B7B78"/>
    <w:rsid w:val="005C0148"/>
    <w:rsid w:val="005C1E68"/>
    <w:rsid w:val="005C294E"/>
    <w:rsid w:val="005C4420"/>
    <w:rsid w:val="005C650F"/>
    <w:rsid w:val="005C6659"/>
    <w:rsid w:val="005C699A"/>
    <w:rsid w:val="005C7D6E"/>
    <w:rsid w:val="005D0124"/>
    <w:rsid w:val="005D34BE"/>
    <w:rsid w:val="005D4101"/>
    <w:rsid w:val="005D454B"/>
    <w:rsid w:val="005D49A2"/>
    <w:rsid w:val="005D4BF2"/>
    <w:rsid w:val="005D5B9A"/>
    <w:rsid w:val="005D6CD1"/>
    <w:rsid w:val="005D7690"/>
    <w:rsid w:val="005D76D2"/>
    <w:rsid w:val="005E1766"/>
    <w:rsid w:val="005E2879"/>
    <w:rsid w:val="005E33A9"/>
    <w:rsid w:val="005E3762"/>
    <w:rsid w:val="005E456C"/>
    <w:rsid w:val="005E474A"/>
    <w:rsid w:val="005E4939"/>
    <w:rsid w:val="005F1695"/>
    <w:rsid w:val="005F1A13"/>
    <w:rsid w:val="005F1DF1"/>
    <w:rsid w:val="005F4CF0"/>
    <w:rsid w:val="005F615D"/>
    <w:rsid w:val="005F794B"/>
    <w:rsid w:val="005F7C17"/>
    <w:rsid w:val="00603296"/>
    <w:rsid w:val="006034EB"/>
    <w:rsid w:val="00603F3E"/>
    <w:rsid w:val="00605193"/>
    <w:rsid w:val="006105DB"/>
    <w:rsid w:val="006112C9"/>
    <w:rsid w:val="0061194F"/>
    <w:rsid w:val="00612370"/>
    <w:rsid w:val="006127A7"/>
    <w:rsid w:val="00612871"/>
    <w:rsid w:val="00613A5C"/>
    <w:rsid w:val="0061407C"/>
    <w:rsid w:val="00614318"/>
    <w:rsid w:val="00614472"/>
    <w:rsid w:val="00614CA9"/>
    <w:rsid w:val="00615080"/>
    <w:rsid w:val="0061521F"/>
    <w:rsid w:val="006154B1"/>
    <w:rsid w:val="00615F31"/>
    <w:rsid w:val="006167DA"/>
    <w:rsid w:val="00617798"/>
    <w:rsid w:val="00617A9C"/>
    <w:rsid w:val="006213C3"/>
    <w:rsid w:val="00621883"/>
    <w:rsid w:val="00622079"/>
    <w:rsid w:val="00622BA4"/>
    <w:rsid w:val="00622F39"/>
    <w:rsid w:val="006231A4"/>
    <w:rsid w:val="006242C8"/>
    <w:rsid w:val="00624781"/>
    <w:rsid w:val="00624CA4"/>
    <w:rsid w:val="0062594A"/>
    <w:rsid w:val="00625BD6"/>
    <w:rsid w:val="0062649F"/>
    <w:rsid w:val="00627AC0"/>
    <w:rsid w:val="006306D7"/>
    <w:rsid w:val="00630CC7"/>
    <w:rsid w:val="0063114A"/>
    <w:rsid w:val="00631424"/>
    <w:rsid w:val="00631A83"/>
    <w:rsid w:val="00631E6D"/>
    <w:rsid w:val="00632427"/>
    <w:rsid w:val="00632A8E"/>
    <w:rsid w:val="0063429F"/>
    <w:rsid w:val="0063449E"/>
    <w:rsid w:val="00634EA8"/>
    <w:rsid w:val="006357DD"/>
    <w:rsid w:val="00636F2F"/>
    <w:rsid w:val="00637C33"/>
    <w:rsid w:val="006402D9"/>
    <w:rsid w:val="006410BC"/>
    <w:rsid w:val="00641F00"/>
    <w:rsid w:val="006431E0"/>
    <w:rsid w:val="00643697"/>
    <w:rsid w:val="00644F2B"/>
    <w:rsid w:val="00645A23"/>
    <w:rsid w:val="00645AC1"/>
    <w:rsid w:val="00645FAF"/>
    <w:rsid w:val="00647F36"/>
    <w:rsid w:val="00650E37"/>
    <w:rsid w:val="006525E2"/>
    <w:rsid w:val="00657B8E"/>
    <w:rsid w:val="006606CC"/>
    <w:rsid w:val="00660801"/>
    <w:rsid w:val="00660C73"/>
    <w:rsid w:val="00661659"/>
    <w:rsid w:val="0066206A"/>
    <w:rsid w:val="00662E7C"/>
    <w:rsid w:val="00664A5E"/>
    <w:rsid w:val="0066508A"/>
    <w:rsid w:val="00665829"/>
    <w:rsid w:val="00665C50"/>
    <w:rsid w:val="0067097D"/>
    <w:rsid w:val="00671CE4"/>
    <w:rsid w:val="00672573"/>
    <w:rsid w:val="00672817"/>
    <w:rsid w:val="0067413F"/>
    <w:rsid w:val="006749BF"/>
    <w:rsid w:val="00674A53"/>
    <w:rsid w:val="006764E5"/>
    <w:rsid w:val="006767B4"/>
    <w:rsid w:val="00676E79"/>
    <w:rsid w:val="00677A6E"/>
    <w:rsid w:val="00680220"/>
    <w:rsid w:val="006809B2"/>
    <w:rsid w:val="006809C7"/>
    <w:rsid w:val="00680F6E"/>
    <w:rsid w:val="00681735"/>
    <w:rsid w:val="0068220B"/>
    <w:rsid w:val="006827E9"/>
    <w:rsid w:val="00683632"/>
    <w:rsid w:val="00684B5C"/>
    <w:rsid w:val="00685AFB"/>
    <w:rsid w:val="00686A1D"/>
    <w:rsid w:val="00687CA5"/>
    <w:rsid w:val="00687DBF"/>
    <w:rsid w:val="0069114B"/>
    <w:rsid w:val="0069477E"/>
    <w:rsid w:val="006949EE"/>
    <w:rsid w:val="00695A92"/>
    <w:rsid w:val="00695C71"/>
    <w:rsid w:val="0069662F"/>
    <w:rsid w:val="00696706"/>
    <w:rsid w:val="00696A8E"/>
    <w:rsid w:val="00696DC4"/>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1D5A"/>
    <w:rsid w:val="006C2B35"/>
    <w:rsid w:val="006C3982"/>
    <w:rsid w:val="006C48FA"/>
    <w:rsid w:val="006C48FB"/>
    <w:rsid w:val="006C4E60"/>
    <w:rsid w:val="006C51A3"/>
    <w:rsid w:val="006C5999"/>
    <w:rsid w:val="006C69D9"/>
    <w:rsid w:val="006C6B01"/>
    <w:rsid w:val="006D003C"/>
    <w:rsid w:val="006D04E2"/>
    <w:rsid w:val="006D0E58"/>
    <w:rsid w:val="006D29A7"/>
    <w:rsid w:val="006D3D7B"/>
    <w:rsid w:val="006D498E"/>
    <w:rsid w:val="006D628A"/>
    <w:rsid w:val="006D70DB"/>
    <w:rsid w:val="006D77DD"/>
    <w:rsid w:val="006E2608"/>
    <w:rsid w:val="006E2B28"/>
    <w:rsid w:val="006E39E7"/>
    <w:rsid w:val="006E54D8"/>
    <w:rsid w:val="006E56DE"/>
    <w:rsid w:val="006E5CBA"/>
    <w:rsid w:val="006E6759"/>
    <w:rsid w:val="006E7BF3"/>
    <w:rsid w:val="006F01CF"/>
    <w:rsid w:val="006F1789"/>
    <w:rsid w:val="006F1F45"/>
    <w:rsid w:val="006F2029"/>
    <w:rsid w:val="006F3280"/>
    <w:rsid w:val="006F4105"/>
    <w:rsid w:val="006F44B8"/>
    <w:rsid w:val="006F4942"/>
    <w:rsid w:val="006F73A3"/>
    <w:rsid w:val="0070205C"/>
    <w:rsid w:val="007022F7"/>
    <w:rsid w:val="00703480"/>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17376"/>
    <w:rsid w:val="007215D0"/>
    <w:rsid w:val="00722737"/>
    <w:rsid w:val="00722D21"/>
    <w:rsid w:val="00723FB3"/>
    <w:rsid w:val="007245BF"/>
    <w:rsid w:val="0072468A"/>
    <w:rsid w:val="00727299"/>
    <w:rsid w:val="00727449"/>
    <w:rsid w:val="00727944"/>
    <w:rsid w:val="00732EF9"/>
    <w:rsid w:val="007338D1"/>
    <w:rsid w:val="00734DBF"/>
    <w:rsid w:val="0073540C"/>
    <w:rsid w:val="007354BB"/>
    <w:rsid w:val="0073582A"/>
    <w:rsid w:val="00737166"/>
    <w:rsid w:val="00740855"/>
    <w:rsid w:val="00741444"/>
    <w:rsid w:val="00743B4F"/>
    <w:rsid w:val="00744F3C"/>
    <w:rsid w:val="00745EA2"/>
    <w:rsid w:val="00746E69"/>
    <w:rsid w:val="007470B1"/>
    <w:rsid w:val="00747165"/>
    <w:rsid w:val="007509EF"/>
    <w:rsid w:val="00750ACB"/>
    <w:rsid w:val="00753991"/>
    <w:rsid w:val="00753D39"/>
    <w:rsid w:val="0075484B"/>
    <w:rsid w:val="007559F7"/>
    <w:rsid w:val="00756788"/>
    <w:rsid w:val="00756A24"/>
    <w:rsid w:val="00756F17"/>
    <w:rsid w:val="00760536"/>
    <w:rsid w:val="0076067C"/>
    <w:rsid w:val="00760A2E"/>
    <w:rsid w:val="0076120C"/>
    <w:rsid w:val="00763894"/>
    <w:rsid w:val="007644BC"/>
    <w:rsid w:val="007659AD"/>
    <w:rsid w:val="0076643B"/>
    <w:rsid w:val="00767A8D"/>
    <w:rsid w:val="00770146"/>
    <w:rsid w:val="00770E40"/>
    <w:rsid w:val="00770F5A"/>
    <w:rsid w:val="0077146C"/>
    <w:rsid w:val="00774CD2"/>
    <w:rsid w:val="007755F0"/>
    <w:rsid w:val="00775D9C"/>
    <w:rsid w:val="00776B60"/>
    <w:rsid w:val="00776F14"/>
    <w:rsid w:val="00777CBB"/>
    <w:rsid w:val="00780431"/>
    <w:rsid w:val="007804B2"/>
    <w:rsid w:val="007807E1"/>
    <w:rsid w:val="00780821"/>
    <w:rsid w:val="0078089D"/>
    <w:rsid w:val="007813A9"/>
    <w:rsid w:val="00782330"/>
    <w:rsid w:val="00782DAB"/>
    <w:rsid w:val="00784608"/>
    <w:rsid w:val="00785302"/>
    <w:rsid w:val="00785A32"/>
    <w:rsid w:val="00785AF5"/>
    <w:rsid w:val="00785CF5"/>
    <w:rsid w:val="00785DE4"/>
    <w:rsid w:val="00791F2B"/>
    <w:rsid w:val="007936CD"/>
    <w:rsid w:val="00794516"/>
    <w:rsid w:val="00794726"/>
    <w:rsid w:val="00795B6D"/>
    <w:rsid w:val="0079617A"/>
    <w:rsid w:val="0079663D"/>
    <w:rsid w:val="0079713C"/>
    <w:rsid w:val="00797BAB"/>
    <w:rsid w:val="00797C31"/>
    <w:rsid w:val="007A024C"/>
    <w:rsid w:val="007A0533"/>
    <w:rsid w:val="007A1228"/>
    <w:rsid w:val="007A1E31"/>
    <w:rsid w:val="007A2A58"/>
    <w:rsid w:val="007A2E12"/>
    <w:rsid w:val="007A38EF"/>
    <w:rsid w:val="007A39D6"/>
    <w:rsid w:val="007A414F"/>
    <w:rsid w:val="007A61EC"/>
    <w:rsid w:val="007A6458"/>
    <w:rsid w:val="007A7703"/>
    <w:rsid w:val="007A7836"/>
    <w:rsid w:val="007A7CD9"/>
    <w:rsid w:val="007B0509"/>
    <w:rsid w:val="007B14E1"/>
    <w:rsid w:val="007B196D"/>
    <w:rsid w:val="007B1AF4"/>
    <w:rsid w:val="007B2DF4"/>
    <w:rsid w:val="007B378A"/>
    <w:rsid w:val="007B4561"/>
    <w:rsid w:val="007B50D4"/>
    <w:rsid w:val="007B6042"/>
    <w:rsid w:val="007B63F3"/>
    <w:rsid w:val="007B7312"/>
    <w:rsid w:val="007B7476"/>
    <w:rsid w:val="007B7AF2"/>
    <w:rsid w:val="007B7DC2"/>
    <w:rsid w:val="007C0966"/>
    <w:rsid w:val="007C24A7"/>
    <w:rsid w:val="007C4F03"/>
    <w:rsid w:val="007C541D"/>
    <w:rsid w:val="007C6052"/>
    <w:rsid w:val="007C69BE"/>
    <w:rsid w:val="007C7F4E"/>
    <w:rsid w:val="007D0C38"/>
    <w:rsid w:val="007D17C8"/>
    <w:rsid w:val="007D17F6"/>
    <w:rsid w:val="007D2AD4"/>
    <w:rsid w:val="007D3344"/>
    <w:rsid w:val="007D3A50"/>
    <w:rsid w:val="007D3E2A"/>
    <w:rsid w:val="007D7542"/>
    <w:rsid w:val="007E17CF"/>
    <w:rsid w:val="007E2BA4"/>
    <w:rsid w:val="007E328E"/>
    <w:rsid w:val="007E3343"/>
    <w:rsid w:val="007E5038"/>
    <w:rsid w:val="007E7F20"/>
    <w:rsid w:val="007F006D"/>
    <w:rsid w:val="007F06F9"/>
    <w:rsid w:val="007F0FAC"/>
    <w:rsid w:val="007F18DA"/>
    <w:rsid w:val="007F2D17"/>
    <w:rsid w:val="007F2F7C"/>
    <w:rsid w:val="007F325E"/>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6B80"/>
    <w:rsid w:val="00807F5D"/>
    <w:rsid w:val="008108A7"/>
    <w:rsid w:val="00811CBB"/>
    <w:rsid w:val="0081215D"/>
    <w:rsid w:val="0081244B"/>
    <w:rsid w:val="00814B22"/>
    <w:rsid w:val="008160B3"/>
    <w:rsid w:val="00816FAC"/>
    <w:rsid w:val="0081719A"/>
    <w:rsid w:val="00820EC4"/>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3E13"/>
    <w:rsid w:val="00833FF9"/>
    <w:rsid w:val="008348D9"/>
    <w:rsid w:val="00840D02"/>
    <w:rsid w:val="00842FF2"/>
    <w:rsid w:val="00844AB5"/>
    <w:rsid w:val="00844DAB"/>
    <w:rsid w:val="00844DF8"/>
    <w:rsid w:val="00845C4D"/>
    <w:rsid w:val="00847511"/>
    <w:rsid w:val="0085163B"/>
    <w:rsid w:val="00852C1E"/>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2055"/>
    <w:rsid w:val="008723AB"/>
    <w:rsid w:val="00873F6D"/>
    <w:rsid w:val="008742B5"/>
    <w:rsid w:val="00877234"/>
    <w:rsid w:val="00880170"/>
    <w:rsid w:val="00880EAA"/>
    <w:rsid w:val="008823B7"/>
    <w:rsid w:val="00882801"/>
    <w:rsid w:val="00882F6C"/>
    <w:rsid w:val="00882FC0"/>
    <w:rsid w:val="008837E7"/>
    <w:rsid w:val="008839C7"/>
    <w:rsid w:val="008840BA"/>
    <w:rsid w:val="00884AB4"/>
    <w:rsid w:val="0088536B"/>
    <w:rsid w:val="00885D4F"/>
    <w:rsid w:val="00885D6C"/>
    <w:rsid w:val="0088642A"/>
    <w:rsid w:val="00887244"/>
    <w:rsid w:val="00887870"/>
    <w:rsid w:val="00892F46"/>
    <w:rsid w:val="00894126"/>
    <w:rsid w:val="00894BB5"/>
    <w:rsid w:val="00895681"/>
    <w:rsid w:val="00896DE2"/>
    <w:rsid w:val="008A07AA"/>
    <w:rsid w:val="008A300F"/>
    <w:rsid w:val="008A31DE"/>
    <w:rsid w:val="008A6E1B"/>
    <w:rsid w:val="008A71BE"/>
    <w:rsid w:val="008A7D33"/>
    <w:rsid w:val="008A7D3F"/>
    <w:rsid w:val="008B08C5"/>
    <w:rsid w:val="008B1D51"/>
    <w:rsid w:val="008B2293"/>
    <w:rsid w:val="008B2DC5"/>
    <w:rsid w:val="008B4681"/>
    <w:rsid w:val="008B69F0"/>
    <w:rsid w:val="008B6B0B"/>
    <w:rsid w:val="008B78ED"/>
    <w:rsid w:val="008B7C33"/>
    <w:rsid w:val="008B7C47"/>
    <w:rsid w:val="008C1DBF"/>
    <w:rsid w:val="008C2690"/>
    <w:rsid w:val="008C3904"/>
    <w:rsid w:val="008C59A5"/>
    <w:rsid w:val="008C5ED3"/>
    <w:rsid w:val="008C70BE"/>
    <w:rsid w:val="008C70E0"/>
    <w:rsid w:val="008C7962"/>
    <w:rsid w:val="008D0D13"/>
    <w:rsid w:val="008D1BB5"/>
    <w:rsid w:val="008D3A9D"/>
    <w:rsid w:val="008D40DF"/>
    <w:rsid w:val="008D4CAB"/>
    <w:rsid w:val="008D6E18"/>
    <w:rsid w:val="008D708E"/>
    <w:rsid w:val="008D7411"/>
    <w:rsid w:val="008D7CD6"/>
    <w:rsid w:val="008E090F"/>
    <w:rsid w:val="008E1BA4"/>
    <w:rsid w:val="008E2960"/>
    <w:rsid w:val="008E3FF3"/>
    <w:rsid w:val="008E45AB"/>
    <w:rsid w:val="008E563A"/>
    <w:rsid w:val="008E5806"/>
    <w:rsid w:val="008E5BC5"/>
    <w:rsid w:val="008E608F"/>
    <w:rsid w:val="008E68D9"/>
    <w:rsid w:val="008E7B06"/>
    <w:rsid w:val="008F0312"/>
    <w:rsid w:val="008F1B1E"/>
    <w:rsid w:val="008F28A3"/>
    <w:rsid w:val="008F34BF"/>
    <w:rsid w:val="008F35EF"/>
    <w:rsid w:val="008F4192"/>
    <w:rsid w:val="008F4268"/>
    <w:rsid w:val="008F6B65"/>
    <w:rsid w:val="0090380F"/>
    <w:rsid w:val="009045F5"/>
    <w:rsid w:val="0090506E"/>
    <w:rsid w:val="00906EDB"/>
    <w:rsid w:val="009101C4"/>
    <w:rsid w:val="00910FAB"/>
    <w:rsid w:val="00911957"/>
    <w:rsid w:val="00911FEF"/>
    <w:rsid w:val="0091297E"/>
    <w:rsid w:val="00914050"/>
    <w:rsid w:val="009140B2"/>
    <w:rsid w:val="0091412E"/>
    <w:rsid w:val="009148D5"/>
    <w:rsid w:val="00914B98"/>
    <w:rsid w:val="00916059"/>
    <w:rsid w:val="00916478"/>
    <w:rsid w:val="0091691E"/>
    <w:rsid w:val="00917AA4"/>
    <w:rsid w:val="0092023C"/>
    <w:rsid w:val="009203CE"/>
    <w:rsid w:val="00920AFD"/>
    <w:rsid w:val="00920C1C"/>
    <w:rsid w:val="00920C40"/>
    <w:rsid w:val="00920F77"/>
    <w:rsid w:val="009232B5"/>
    <w:rsid w:val="0092398E"/>
    <w:rsid w:val="009251C2"/>
    <w:rsid w:val="009261D8"/>
    <w:rsid w:val="009263DF"/>
    <w:rsid w:val="0092682C"/>
    <w:rsid w:val="00931D2A"/>
    <w:rsid w:val="00934215"/>
    <w:rsid w:val="009361EB"/>
    <w:rsid w:val="0093627C"/>
    <w:rsid w:val="009370AB"/>
    <w:rsid w:val="00937422"/>
    <w:rsid w:val="00940F5E"/>
    <w:rsid w:val="0094160B"/>
    <w:rsid w:val="00941950"/>
    <w:rsid w:val="00941AD3"/>
    <w:rsid w:val="00941B06"/>
    <w:rsid w:val="009429C3"/>
    <w:rsid w:val="00943ADD"/>
    <w:rsid w:val="0094404F"/>
    <w:rsid w:val="0094513B"/>
    <w:rsid w:val="009455D9"/>
    <w:rsid w:val="009456E9"/>
    <w:rsid w:val="009507BF"/>
    <w:rsid w:val="0095104D"/>
    <w:rsid w:val="00951757"/>
    <w:rsid w:val="0095247F"/>
    <w:rsid w:val="0095259E"/>
    <w:rsid w:val="009542E2"/>
    <w:rsid w:val="009550E2"/>
    <w:rsid w:val="00955C05"/>
    <w:rsid w:val="00957E6A"/>
    <w:rsid w:val="0096012F"/>
    <w:rsid w:val="009601C0"/>
    <w:rsid w:val="00962096"/>
    <w:rsid w:val="00962359"/>
    <w:rsid w:val="00962A72"/>
    <w:rsid w:val="009643F9"/>
    <w:rsid w:val="00964897"/>
    <w:rsid w:val="00965F58"/>
    <w:rsid w:val="00966157"/>
    <w:rsid w:val="00966891"/>
    <w:rsid w:val="0096691C"/>
    <w:rsid w:val="00970C03"/>
    <w:rsid w:val="00972493"/>
    <w:rsid w:val="00973986"/>
    <w:rsid w:val="00974569"/>
    <w:rsid w:val="00976FDA"/>
    <w:rsid w:val="009770C9"/>
    <w:rsid w:val="00981850"/>
    <w:rsid w:val="00982255"/>
    <w:rsid w:val="00982294"/>
    <w:rsid w:val="00984BAA"/>
    <w:rsid w:val="00985DB3"/>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66AC"/>
    <w:rsid w:val="009A6B23"/>
    <w:rsid w:val="009A6B2E"/>
    <w:rsid w:val="009A6BFD"/>
    <w:rsid w:val="009A7545"/>
    <w:rsid w:val="009B0A53"/>
    <w:rsid w:val="009B11F3"/>
    <w:rsid w:val="009B1E78"/>
    <w:rsid w:val="009B66B4"/>
    <w:rsid w:val="009B704B"/>
    <w:rsid w:val="009B7A3B"/>
    <w:rsid w:val="009C2778"/>
    <w:rsid w:val="009C2D4B"/>
    <w:rsid w:val="009C4923"/>
    <w:rsid w:val="009C4974"/>
    <w:rsid w:val="009C5B31"/>
    <w:rsid w:val="009C5B77"/>
    <w:rsid w:val="009C61EF"/>
    <w:rsid w:val="009C7816"/>
    <w:rsid w:val="009D14BA"/>
    <w:rsid w:val="009D2449"/>
    <w:rsid w:val="009D41DB"/>
    <w:rsid w:val="009D422B"/>
    <w:rsid w:val="009D446C"/>
    <w:rsid w:val="009D58F6"/>
    <w:rsid w:val="009D640D"/>
    <w:rsid w:val="009D66AE"/>
    <w:rsid w:val="009D68CD"/>
    <w:rsid w:val="009D70A4"/>
    <w:rsid w:val="009D771A"/>
    <w:rsid w:val="009D7D8B"/>
    <w:rsid w:val="009D7F81"/>
    <w:rsid w:val="009E0767"/>
    <w:rsid w:val="009E09B2"/>
    <w:rsid w:val="009E0B0B"/>
    <w:rsid w:val="009E1617"/>
    <w:rsid w:val="009E1DCD"/>
    <w:rsid w:val="009E24E3"/>
    <w:rsid w:val="009E2548"/>
    <w:rsid w:val="009E264B"/>
    <w:rsid w:val="009E29E1"/>
    <w:rsid w:val="009E2E5D"/>
    <w:rsid w:val="009E38E9"/>
    <w:rsid w:val="009E5B43"/>
    <w:rsid w:val="009E790C"/>
    <w:rsid w:val="009F030F"/>
    <w:rsid w:val="009F03E8"/>
    <w:rsid w:val="009F20B9"/>
    <w:rsid w:val="009F2AAC"/>
    <w:rsid w:val="009F3154"/>
    <w:rsid w:val="009F3319"/>
    <w:rsid w:val="009F6189"/>
    <w:rsid w:val="009F6D1B"/>
    <w:rsid w:val="009F7DCB"/>
    <w:rsid w:val="00A00B55"/>
    <w:rsid w:val="00A0213E"/>
    <w:rsid w:val="00A0273C"/>
    <w:rsid w:val="00A029CE"/>
    <w:rsid w:val="00A0330F"/>
    <w:rsid w:val="00A04435"/>
    <w:rsid w:val="00A04A16"/>
    <w:rsid w:val="00A05286"/>
    <w:rsid w:val="00A05DFE"/>
    <w:rsid w:val="00A05FB6"/>
    <w:rsid w:val="00A07239"/>
    <w:rsid w:val="00A07A93"/>
    <w:rsid w:val="00A11397"/>
    <w:rsid w:val="00A12143"/>
    <w:rsid w:val="00A15065"/>
    <w:rsid w:val="00A152C9"/>
    <w:rsid w:val="00A16C4E"/>
    <w:rsid w:val="00A174A1"/>
    <w:rsid w:val="00A209BE"/>
    <w:rsid w:val="00A23DC7"/>
    <w:rsid w:val="00A24846"/>
    <w:rsid w:val="00A25641"/>
    <w:rsid w:val="00A27170"/>
    <w:rsid w:val="00A27E1A"/>
    <w:rsid w:val="00A301F6"/>
    <w:rsid w:val="00A3150C"/>
    <w:rsid w:val="00A324E6"/>
    <w:rsid w:val="00A332E9"/>
    <w:rsid w:val="00A33709"/>
    <w:rsid w:val="00A352DE"/>
    <w:rsid w:val="00A353F9"/>
    <w:rsid w:val="00A36301"/>
    <w:rsid w:val="00A36543"/>
    <w:rsid w:val="00A36A2B"/>
    <w:rsid w:val="00A40190"/>
    <w:rsid w:val="00A40BD2"/>
    <w:rsid w:val="00A4149B"/>
    <w:rsid w:val="00A41535"/>
    <w:rsid w:val="00A422D6"/>
    <w:rsid w:val="00A42BAF"/>
    <w:rsid w:val="00A465D6"/>
    <w:rsid w:val="00A46836"/>
    <w:rsid w:val="00A46D96"/>
    <w:rsid w:val="00A51F2C"/>
    <w:rsid w:val="00A53DD6"/>
    <w:rsid w:val="00A53F41"/>
    <w:rsid w:val="00A548A2"/>
    <w:rsid w:val="00A55A3A"/>
    <w:rsid w:val="00A565E1"/>
    <w:rsid w:val="00A567CF"/>
    <w:rsid w:val="00A5742A"/>
    <w:rsid w:val="00A57A0F"/>
    <w:rsid w:val="00A57B4C"/>
    <w:rsid w:val="00A60082"/>
    <w:rsid w:val="00A60854"/>
    <w:rsid w:val="00A60C6B"/>
    <w:rsid w:val="00A60CD8"/>
    <w:rsid w:val="00A614AD"/>
    <w:rsid w:val="00A61648"/>
    <w:rsid w:val="00A6295D"/>
    <w:rsid w:val="00A62EEE"/>
    <w:rsid w:val="00A63D67"/>
    <w:rsid w:val="00A63FC7"/>
    <w:rsid w:val="00A6437A"/>
    <w:rsid w:val="00A705FB"/>
    <w:rsid w:val="00A71C4F"/>
    <w:rsid w:val="00A73924"/>
    <w:rsid w:val="00A745EA"/>
    <w:rsid w:val="00A74E0F"/>
    <w:rsid w:val="00A74EA2"/>
    <w:rsid w:val="00A75312"/>
    <w:rsid w:val="00A75892"/>
    <w:rsid w:val="00A761CD"/>
    <w:rsid w:val="00A762D8"/>
    <w:rsid w:val="00A76D6B"/>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0D1"/>
    <w:rsid w:val="00A9373B"/>
    <w:rsid w:val="00A94065"/>
    <w:rsid w:val="00A9527C"/>
    <w:rsid w:val="00A966F5"/>
    <w:rsid w:val="00A96B11"/>
    <w:rsid w:val="00A97A08"/>
    <w:rsid w:val="00A97DBF"/>
    <w:rsid w:val="00AA06A3"/>
    <w:rsid w:val="00AA06F6"/>
    <w:rsid w:val="00AA18B7"/>
    <w:rsid w:val="00AA1F7C"/>
    <w:rsid w:val="00AA21AE"/>
    <w:rsid w:val="00AA25AB"/>
    <w:rsid w:val="00AA3B58"/>
    <w:rsid w:val="00AA42C8"/>
    <w:rsid w:val="00AA537A"/>
    <w:rsid w:val="00AA5EBD"/>
    <w:rsid w:val="00AA7AF3"/>
    <w:rsid w:val="00AB0602"/>
    <w:rsid w:val="00AB080F"/>
    <w:rsid w:val="00AB13AD"/>
    <w:rsid w:val="00AB249C"/>
    <w:rsid w:val="00AB24FA"/>
    <w:rsid w:val="00AB2D94"/>
    <w:rsid w:val="00AB390D"/>
    <w:rsid w:val="00AB4B91"/>
    <w:rsid w:val="00AB5D90"/>
    <w:rsid w:val="00AB7D3F"/>
    <w:rsid w:val="00AC20B1"/>
    <w:rsid w:val="00AC3F87"/>
    <w:rsid w:val="00AC4B80"/>
    <w:rsid w:val="00AC79D3"/>
    <w:rsid w:val="00AC7B48"/>
    <w:rsid w:val="00AD1223"/>
    <w:rsid w:val="00AD1EE1"/>
    <w:rsid w:val="00AD33B9"/>
    <w:rsid w:val="00AD33D0"/>
    <w:rsid w:val="00AD3D23"/>
    <w:rsid w:val="00AD3FA6"/>
    <w:rsid w:val="00AD4384"/>
    <w:rsid w:val="00AD4EEC"/>
    <w:rsid w:val="00AD6CEF"/>
    <w:rsid w:val="00AD7E3D"/>
    <w:rsid w:val="00AE0DA6"/>
    <w:rsid w:val="00AE119E"/>
    <w:rsid w:val="00AE120E"/>
    <w:rsid w:val="00AE1579"/>
    <w:rsid w:val="00AE1EC4"/>
    <w:rsid w:val="00AE2655"/>
    <w:rsid w:val="00AE3DA4"/>
    <w:rsid w:val="00AE6CC2"/>
    <w:rsid w:val="00AE7D14"/>
    <w:rsid w:val="00AF1BFC"/>
    <w:rsid w:val="00AF1D7A"/>
    <w:rsid w:val="00AF4097"/>
    <w:rsid w:val="00AF5E2C"/>
    <w:rsid w:val="00AF69D2"/>
    <w:rsid w:val="00B0092C"/>
    <w:rsid w:val="00B00A98"/>
    <w:rsid w:val="00B00D98"/>
    <w:rsid w:val="00B026E9"/>
    <w:rsid w:val="00B030A0"/>
    <w:rsid w:val="00B037CD"/>
    <w:rsid w:val="00B0461F"/>
    <w:rsid w:val="00B06ED3"/>
    <w:rsid w:val="00B07BCE"/>
    <w:rsid w:val="00B10E8F"/>
    <w:rsid w:val="00B1135F"/>
    <w:rsid w:val="00B11807"/>
    <w:rsid w:val="00B118A6"/>
    <w:rsid w:val="00B127E9"/>
    <w:rsid w:val="00B13737"/>
    <w:rsid w:val="00B14508"/>
    <w:rsid w:val="00B15734"/>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997"/>
    <w:rsid w:val="00B32AD6"/>
    <w:rsid w:val="00B33E56"/>
    <w:rsid w:val="00B345EE"/>
    <w:rsid w:val="00B3475A"/>
    <w:rsid w:val="00B355A3"/>
    <w:rsid w:val="00B369A0"/>
    <w:rsid w:val="00B36A02"/>
    <w:rsid w:val="00B36E4D"/>
    <w:rsid w:val="00B4038E"/>
    <w:rsid w:val="00B41753"/>
    <w:rsid w:val="00B418AF"/>
    <w:rsid w:val="00B4214A"/>
    <w:rsid w:val="00B43E3B"/>
    <w:rsid w:val="00B44721"/>
    <w:rsid w:val="00B44862"/>
    <w:rsid w:val="00B450F3"/>
    <w:rsid w:val="00B45678"/>
    <w:rsid w:val="00B45A7A"/>
    <w:rsid w:val="00B469D8"/>
    <w:rsid w:val="00B5207E"/>
    <w:rsid w:val="00B521A6"/>
    <w:rsid w:val="00B52FF5"/>
    <w:rsid w:val="00B533FA"/>
    <w:rsid w:val="00B541A1"/>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6770C"/>
    <w:rsid w:val="00B706ED"/>
    <w:rsid w:val="00B71065"/>
    <w:rsid w:val="00B7142E"/>
    <w:rsid w:val="00B7157C"/>
    <w:rsid w:val="00B71BD3"/>
    <w:rsid w:val="00B71BEB"/>
    <w:rsid w:val="00B72D35"/>
    <w:rsid w:val="00B72E0B"/>
    <w:rsid w:val="00B72F98"/>
    <w:rsid w:val="00B75F57"/>
    <w:rsid w:val="00B77378"/>
    <w:rsid w:val="00B81460"/>
    <w:rsid w:val="00B81AD2"/>
    <w:rsid w:val="00B824D3"/>
    <w:rsid w:val="00B82FBF"/>
    <w:rsid w:val="00B836F1"/>
    <w:rsid w:val="00B839E7"/>
    <w:rsid w:val="00B83D52"/>
    <w:rsid w:val="00B84555"/>
    <w:rsid w:val="00B84CAA"/>
    <w:rsid w:val="00B86463"/>
    <w:rsid w:val="00B86CE9"/>
    <w:rsid w:val="00B86D17"/>
    <w:rsid w:val="00B87310"/>
    <w:rsid w:val="00B90DDD"/>
    <w:rsid w:val="00B915DB"/>
    <w:rsid w:val="00B93B27"/>
    <w:rsid w:val="00B94ADF"/>
    <w:rsid w:val="00B96433"/>
    <w:rsid w:val="00B96496"/>
    <w:rsid w:val="00B96D94"/>
    <w:rsid w:val="00BA0A80"/>
    <w:rsid w:val="00BA2EA6"/>
    <w:rsid w:val="00BA31E4"/>
    <w:rsid w:val="00BA347A"/>
    <w:rsid w:val="00BA3F4B"/>
    <w:rsid w:val="00BA40AF"/>
    <w:rsid w:val="00BA4668"/>
    <w:rsid w:val="00BA73F7"/>
    <w:rsid w:val="00BA7770"/>
    <w:rsid w:val="00BB1D09"/>
    <w:rsid w:val="00BB2497"/>
    <w:rsid w:val="00BB25F5"/>
    <w:rsid w:val="00BB262E"/>
    <w:rsid w:val="00BB29EB"/>
    <w:rsid w:val="00BB4239"/>
    <w:rsid w:val="00BB4368"/>
    <w:rsid w:val="00BB4622"/>
    <w:rsid w:val="00BB48EA"/>
    <w:rsid w:val="00BB4E19"/>
    <w:rsid w:val="00BB615D"/>
    <w:rsid w:val="00BB65D0"/>
    <w:rsid w:val="00BB7231"/>
    <w:rsid w:val="00BC0192"/>
    <w:rsid w:val="00BC120E"/>
    <w:rsid w:val="00BC1363"/>
    <w:rsid w:val="00BC1566"/>
    <w:rsid w:val="00BC1BB6"/>
    <w:rsid w:val="00BC291B"/>
    <w:rsid w:val="00BC31E8"/>
    <w:rsid w:val="00BC3FB3"/>
    <w:rsid w:val="00BC41BD"/>
    <w:rsid w:val="00BC49DD"/>
    <w:rsid w:val="00BC58E5"/>
    <w:rsid w:val="00BC5A4B"/>
    <w:rsid w:val="00BC651F"/>
    <w:rsid w:val="00BC6FBA"/>
    <w:rsid w:val="00BC709E"/>
    <w:rsid w:val="00BC7185"/>
    <w:rsid w:val="00BC78EB"/>
    <w:rsid w:val="00BC7B3C"/>
    <w:rsid w:val="00BD00ED"/>
    <w:rsid w:val="00BD0D2D"/>
    <w:rsid w:val="00BD0E05"/>
    <w:rsid w:val="00BD19A1"/>
    <w:rsid w:val="00BD23A0"/>
    <w:rsid w:val="00BD37E2"/>
    <w:rsid w:val="00BD5C6D"/>
    <w:rsid w:val="00BE2C8E"/>
    <w:rsid w:val="00BE353E"/>
    <w:rsid w:val="00BE3966"/>
    <w:rsid w:val="00BE468C"/>
    <w:rsid w:val="00BE472D"/>
    <w:rsid w:val="00BE58C5"/>
    <w:rsid w:val="00BE5D35"/>
    <w:rsid w:val="00BE6157"/>
    <w:rsid w:val="00BE78F1"/>
    <w:rsid w:val="00BF02F0"/>
    <w:rsid w:val="00BF0B33"/>
    <w:rsid w:val="00BF10C5"/>
    <w:rsid w:val="00BF26C8"/>
    <w:rsid w:val="00BF27FE"/>
    <w:rsid w:val="00BF28DB"/>
    <w:rsid w:val="00BF4B60"/>
    <w:rsid w:val="00BF5A79"/>
    <w:rsid w:val="00BF6AE7"/>
    <w:rsid w:val="00BF7575"/>
    <w:rsid w:val="00BF7C42"/>
    <w:rsid w:val="00C0071A"/>
    <w:rsid w:val="00C0080B"/>
    <w:rsid w:val="00C00B7E"/>
    <w:rsid w:val="00C02998"/>
    <w:rsid w:val="00C03397"/>
    <w:rsid w:val="00C042B7"/>
    <w:rsid w:val="00C04C75"/>
    <w:rsid w:val="00C050EB"/>
    <w:rsid w:val="00C052F7"/>
    <w:rsid w:val="00C056FF"/>
    <w:rsid w:val="00C066C6"/>
    <w:rsid w:val="00C079C1"/>
    <w:rsid w:val="00C10B22"/>
    <w:rsid w:val="00C11EF0"/>
    <w:rsid w:val="00C129EB"/>
    <w:rsid w:val="00C12F07"/>
    <w:rsid w:val="00C161B9"/>
    <w:rsid w:val="00C16905"/>
    <w:rsid w:val="00C169C5"/>
    <w:rsid w:val="00C16CFB"/>
    <w:rsid w:val="00C16D31"/>
    <w:rsid w:val="00C21708"/>
    <w:rsid w:val="00C217AA"/>
    <w:rsid w:val="00C217E4"/>
    <w:rsid w:val="00C224D4"/>
    <w:rsid w:val="00C22B2E"/>
    <w:rsid w:val="00C22C9F"/>
    <w:rsid w:val="00C24C50"/>
    <w:rsid w:val="00C24DA7"/>
    <w:rsid w:val="00C2563D"/>
    <w:rsid w:val="00C26541"/>
    <w:rsid w:val="00C30C39"/>
    <w:rsid w:val="00C32A9B"/>
    <w:rsid w:val="00C340BA"/>
    <w:rsid w:val="00C348EE"/>
    <w:rsid w:val="00C34A31"/>
    <w:rsid w:val="00C351DF"/>
    <w:rsid w:val="00C3637C"/>
    <w:rsid w:val="00C37D34"/>
    <w:rsid w:val="00C41547"/>
    <w:rsid w:val="00C4286A"/>
    <w:rsid w:val="00C43112"/>
    <w:rsid w:val="00C44C6B"/>
    <w:rsid w:val="00C45947"/>
    <w:rsid w:val="00C46C51"/>
    <w:rsid w:val="00C4724E"/>
    <w:rsid w:val="00C472F0"/>
    <w:rsid w:val="00C4778B"/>
    <w:rsid w:val="00C47F55"/>
    <w:rsid w:val="00C47FB5"/>
    <w:rsid w:val="00C51348"/>
    <w:rsid w:val="00C51E80"/>
    <w:rsid w:val="00C52250"/>
    <w:rsid w:val="00C5225A"/>
    <w:rsid w:val="00C5458D"/>
    <w:rsid w:val="00C550F2"/>
    <w:rsid w:val="00C564BA"/>
    <w:rsid w:val="00C57D02"/>
    <w:rsid w:val="00C60B4D"/>
    <w:rsid w:val="00C61661"/>
    <w:rsid w:val="00C6386A"/>
    <w:rsid w:val="00C67A70"/>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684D"/>
    <w:rsid w:val="00C869D4"/>
    <w:rsid w:val="00C86CBF"/>
    <w:rsid w:val="00C87F0D"/>
    <w:rsid w:val="00C90140"/>
    <w:rsid w:val="00C902A7"/>
    <w:rsid w:val="00C90AEE"/>
    <w:rsid w:val="00C916B8"/>
    <w:rsid w:val="00C92137"/>
    <w:rsid w:val="00C9219C"/>
    <w:rsid w:val="00C9220C"/>
    <w:rsid w:val="00C92642"/>
    <w:rsid w:val="00C9476D"/>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3ABA"/>
    <w:rsid w:val="00CB473B"/>
    <w:rsid w:val="00CB6840"/>
    <w:rsid w:val="00CB6DE9"/>
    <w:rsid w:val="00CB7662"/>
    <w:rsid w:val="00CC0DB7"/>
    <w:rsid w:val="00CC2E4A"/>
    <w:rsid w:val="00CC457F"/>
    <w:rsid w:val="00CC4590"/>
    <w:rsid w:val="00CC545D"/>
    <w:rsid w:val="00CC56F1"/>
    <w:rsid w:val="00CC61FD"/>
    <w:rsid w:val="00CC6A9A"/>
    <w:rsid w:val="00CC71B0"/>
    <w:rsid w:val="00CC75DF"/>
    <w:rsid w:val="00CD124D"/>
    <w:rsid w:val="00CD2203"/>
    <w:rsid w:val="00CD2A13"/>
    <w:rsid w:val="00CD5490"/>
    <w:rsid w:val="00CD549C"/>
    <w:rsid w:val="00CD575E"/>
    <w:rsid w:val="00CD622C"/>
    <w:rsid w:val="00CD6807"/>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B7E"/>
    <w:rsid w:val="00CF4E22"/>
    <w:rsid w:val="00CF517D"/>
    <w:rsid w:val="00CF53F9"/>
    <w:rsid w:val="00D00761"/>
    <w:rsid w:val="00D00973"/>
    <w:rsid w:val="00D00C84"/>
    <w:rsid w:val="00D0126D"/>
    <w:rsid w:val="00D02518"/>
    <w:rsid w:val="00D03188"/>
    <w:rsid w:val="00D071A6"/>
    <w:rsid w:val="00D073E8"/>
    <w:rsid w:val="00D10194"/>
    <w:rsid w:val="00D103A8"/>
    <w:rsid w:val="00D11800"/>
    <w:rsid w:val="00D11B1E"/>
    <w:rsid w:val="00D11BC6"/>
    <w:rsid w:val="00D11EFE"/>
    <w:rsid w:val="00D12469"/>
    <w:rsid w:val="00D13181"/>
    <w:rsid w:val="00D13987"/>
    <w:rsid w:val="00D13D4D"/>
    <w:rsid w:val="00D14995"/>
    <w:rsid w:val="00D14B6F"/>
    <w:rsid w:val="00D14DF8"/>
    <w:rsid w:val="00D150D4"/>
    <w:rsid w:val="00D152C5"/>
    <w:rsid w:val="00D154FA"/>
    <w:rsid w:val="00D16842"/>
    <w:rsid w:val="00D17298"/>
    <w:rsid w:val="00D17E80"/>
    <w:rsid w:val="00D17FD2"/>
    <w:rsid w:val="00D21E57"/>
    <w:rsid w:val="00D22CA0"/>
    <w:rsid w:val="00D24691"/>
    <w:rsid w:val="00D25B92"/>
    <w:rsid w:val="00D26048"/>
    <w:rsid w:val="00D261F0"/>
    <w:rsid w:val="00D2621A"/>
    <w:rsid w:val="00D263B5"/>
    <w:rsid w:val="00D30DA0"/>
    <w:rsid w:val="00D318BD"/>
    <w:rsid w:val="00D3209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5A3"/>
    <w:rsid w:val="00D50A16"/>
    <w:rsid w:val="00D50BB0"/>
    <w:rsid w:val="00D515F5"/>
    <w:rsid w:val="00D5211E"/>
    <w:rsid w:val="00D52E29"/>
    <w:rsid w:val="00D52F2C"/>
    <w:rsid w:val="00D5342D"/>
    <w:rsid w:val="00D54F5E"/>
    <w:rsid w:val="00D55EF9"/>
    <w:rsid w:val="00D56CF9"/>
    <w:rsid w:val="00D60DC2"/>
    <w:rsid w:val="00D60DDD"/>
    <w:rsid w:val="00D611DA"/>
    <w:rsid w:val="00D61D1B"/>
    <w:rsid w:val="00D61D85"/>
    <w:rsid w:val="00D625F1"/>
    <w:rsid w:val="00D629B6"/>
    <w:rsid w:val="00D62A76"/>
    <w:rsid w:val="00D64645"/>
    <w:rsid w:val="00D64DCC"/>
    <w:rsid w:val="00D6509A"/>
    <w:rsid w:val="00D65BF0"/>
    <w:rsid w:val="00D65FFF"/>
    <w:rsid w:val="00D66015"/>
    <w:rsid w:val="00D66844"/>
    <w:rsid w:val="00D669B2"/>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27D9"/>
    <w:rsid w:val="00D84047"/>
    <w:rsid w:val="00D844A8"/>
    <w:rsid w:val="00D847FB"/>
    <w:rsid w:val="00D87425"/>
    <w:rsid w:val="00D905BD"/>
    <w:rsid w:val="00D918EE"/>
    <w:rsid w:val="00D91BD4"/>
    <w:rsid w:val="00D9231C"/>
    <w:rsid w:val="00D92839"/>
    <w:rsid w:val="00D93461"/>
    <w:rsid w:val="00D95B8A"/>
    <w:rsid w:val="00D96CA5"/>
    <w:rsid w:val="00D973DA"/>
    <w:rsid w:val="00DA1C36"/>
    <w:rsid w:val="00DA2678"/>
    <w:rsid w:val="00DA2DA3"/>
    <w:rsid w:val="00DA321D"/>
    <w:rsid w:val="00DA3917"/>
    <w:rsid w:val="00DA468E"/>
    <w:rsid w:val="00DA4E10"/>
    <w:rsid w:val="00DA51BB"/>
    <w:rsid w:val="00DA5986"/>
    <w:rsid w:val="00DA7F0A"/>
    <w:rsid w:val="00DB116B"/>
    <w:rsid w:val="00DB265C"/>
    <w:rsid w:val="00DB3120"/>
    <w:rsid w:val="00DB3545"/>
    <w:rsid w:val="00DB4F2F"/>
    <w:rsid w:val="00DB62BC"/>
    <w:rsid w:val="00DB74B6"/>
    <w:rsid w:val="00DB7BB4"/>
    <w:rsid w:val="00DB7DD2"/>
    <w:rsid w:val="00DC099A"/>
    <w:rsid w:val="00DC1D50"/>
    <w:rsid w:val="00DC27BF"/>
    <w:rsid w:val="00DC361E"/>
    <w:rsid w:val="00DC3CE3"/>
    <w:rsid w:val="00DC4E2F"/>
    <w:rsid w:val="00DC511B"/>
    <w:rsid w:val="00DC6867"/>
    <w:rsid w:val="00DC788C"/>
    <w:rsid w:val="00DD070B"/>
    <w:rsid w:val="00DD0B77"/>
    <w:rsid w:val="00DD0D4A"/>
    <w:rsid w:val="00DD1357"/>
    <w:rsid w:val="00DD136D"/>
    <w:rsid w:val="00DD2397"/>
    <w:rsid w:val="00DD245A"/>
    <w:rsid w:val="00DD3928"/>
    <w:rsid w:val="00DD3B41"/>
    <w:rsid w:val="00DD47C8"/>
    <w:rsid w:val="00DD5AE4"/>
    <w:rsid w:val="00DE0DD7"/>
    <w:rsid w:val="00DE23A7"/>
    <w:rsid w:val="00DE3469"/>
    <w:rsid w:val="00DE4074"/>
    <w:rsid w:val="00DE5A2F"/>
    <w:rsid w:val="00DE5E3A"/>
    <w:rsid w:val="00DE78E5"/>
    <w:rsid w:val="00DE79A8"/>
    <w:rsid w:val="00DF089E"/>
    <w:rsid w:val="00DF0EA4"/>
    <w:rsid w:val="00DF2552"/>
    <w:rsid w:val="00DF2DB3"/>
    <w:rsid w:val="00DF33F4"/>
    <w:rsid w:val="00DF3A45"/>
    <w:rsid w:val="00DF3D63"/>
    <w:rsid w:val="00DF5390"/>
    <w:rsid w:val="00DF57E9"/>
    <w:rsid w:val="00DF58FF"/>
    <w:rsid w:val="00DF6EC5"/>
    <w:rsid w:val="00DF6F84"/>
    <w:rsid w:val="00DF7C0A"/>
    <w:rsid w:val="00DF7EBA"/>
    <w:rsid w:val="00DF7F24"/>
    <w:rsid w:val="00E00FDA"/>
    <w:rsid w:val="00E01448"/>
    <w:rsid w:val="00E035ED"/>
    <w:rsid w:val="00E04358"/>
    <w:rsid w:val="00E043AF"/>
    <w:rsid w:val="00E04B39"/>
    <w:rsid w:val="00E04C32"/>
    <w:rsid w:val="00E074B7"/>
    <w:rsid w:val="00E07D0B"/>
    <w:rsid w:val="00E11938"/>
    <w:rsid w:val="00E11F26"/>
    <w:rsid w:val="00E123E5"/>
    <w:rsid w:val="00E1334A"/>
    <w:rsid w:val="00E16A8B"/>
    <w:rsid w:val="00E20E31"/>
    <w:rsid w:val="00E20F8E"/>
    <w:rsid w:val="00E213DF"/>
    <w:rsid w:val="00E250A2"/>
    <w:rsid w:val="00E272E8"/>
    <w:rsid w:val="00E27DA9"/>
    <w:rsid w:val="00E3093C"/>
    <w:rsid w:val="00E318C1"/>
    <w:rsid w:val="00E31AD6"/>
    <w:rsid w:val="00E32ABD"/>
    <w:rsid w:val="00E338A3"/>
    <w:rsid w:val="00E33C0D"/>
    <w:rsid w:val="00E36917"/>
    <w:rsid w:val="00E36C3B"/>
    <w:rsid w:val="00E37FF2"/>
    <w:rsid w:val="00E42476"/>
    <w:rsid w:val="00E43F36"/>
    <w:rsid w:val="00E44E23"/>
    <w:rsid w:val="00E45A2F"/>
    <w:rsid w:val="00E461F5"/>
    <w:rsid w:val="00E46421"/>
    <w:rsid w:val="00E47303"/>
    <w:rsid w:val="00E4735D"/>
    <w:rsid w:val="00E4786D"/>
    <w:rsid w:val="00E52603"/>
    <w:rsid w:val="00E52CD5"/>
    <w:rsid w:val="00E56A85"/>
    <w:rsid w:val="00E56C04"/>
    <w:rsid w:val="00E57407"/>
    <w:rsid w:val="00E576CC"/>
    <w:rsid w:val="00E57FB2"/>
    <w:rsid w:val="00E626AB"/>
    <w:rsid w:val="00E62857"/>
    <w:rsid w:val="00E645BB"/>
    <w:rsid w:val="00E65A78"/>
    <w:rsid w:val="00E65B53"/>
    <w:rsid w:val="00E6657C"/>
    <w:rsid w:val="00E6691D"/>
    <w:rsid w:val="00E66CB6"/>
    <w:rsid w:val="00E67103"/>
    <w:rsid w:val="00E67E10"/>
    <w:rsid w:val="00E7088D"/>
    <w:rsid w:val="00E72879"/>
    <w:rsid w:val="00E736C1"/>
    <w:rsid w:val="00E74153"/>
    <w:rsid w:val="00E7491C"/>
    <w:rsid w:val="00E76401"/>
    <w:rsid w:val="00E776F7"/>
    <w:rsid w:val="00E80DA0"/>
    <w:rsid w:val="00E815AD"/>
    <w:rsid w:val="00E831CE"/>
    <w:rsid w:val="00E833E7"/>
    <w:rsid w:val="00E8462F"/>
    <w:rsid w:val="00E846C2"/>
    <w:rsid w:val="00E86AFC"/>
    <w:rsid w:val="00E9111C"/>
    <w:rsid w:val="00E92F62"/>
    <w:rsid w:val="00E95577"/>
    <w:rsid w:val="00E95D62"/>
    <w:rsid w:val="00E9746E"/>
    <w:rsid w:val="00E97922"/>
    <w:rsid w:val="00EA05E3"/>
    <w:rsid w:val="00EA16B2"/>
    <w:rsid w:val="00EA197B"/>
    <w:rsid w:val="00EA23C6"/>
    <w:rsid w:val="00EA2992"/>
    <w:rsid w:val="00EA2A5A"/>
    <w:rsid w:val="00EA37FC"/>
    <w:rsid w:val="00EA3BBA"/>
    <w:rsid w:val="00EA46EC"/>
    <w:rsid w:val="00EA7337"/>
    <w:rsid w:val="00EA769F"/>
    <w:rsid w:val="00EA76DA"/>
    <w:rsid w:val="00EB0D50"/>
    <w:rsid w:val="00EB117C"/>
    <w:rsid w:val="00EB1D73"/>
    <w:rsid w:val="00EB2BE6"/>
    <w:rsid w:val="00EB3FCD"/>
    <w:rsid w:val="00EB47E8"/>
    <w:rsid w:val="00EB4D57"/>
    <w:rsid w:val="00EB4E03"/>
    <w:rsid w:val="00EB5364"/>
    <w:rsid w:val="00EB59FF"/>
    <w:rsid w:val="00EB5C7C"/>
    <w:rsid w:val="00EB61E5"/>
    <w:rsid w:val="00EB68EC"/>
    <w:rsid w:val="00EB7194"/>
    <w:rsid w:val="00EB73B3"/>
    <w:rsid w:val="00EB7F1B"/>
    <w:rsid w:val="00EC1914"/>
    <w:rsid w:val="00EC3004"/>
    <w:rsid w:val="00EC4170"/>
    <w:rsid w:val="00EC4702"/>
    <w:rsid w:val="00EC7D19"/>
    <w:rsid w:val="00ED087C"/>
    <w:rsid w:val="00ED12BB"/>
    <w:rsid w:val="00ED4A3E"/>
    <w:rsid w:val="00ED593A"/>
    <w:rsid w:val="00ED73C9"/>
    <w:rsid w:val="00EE077E"/>
    <w:rsid w:val="00EE2D3B"/>
    <w:rsid w:val="00EE3338"/>
    <w:rsid w:val="00EE3E31"/>
    <w:rsid w:val="00EE4236"/>
    <w:rsid w:val="00EE4B98"/>
    <w:rsid w:val="00EE4DFA"/>
    <w:rsid w:val="00EE590A"/>
    <w:rsid w:val="00EE65FC"/>
    <w:rsid w:val="00EE670E"/>
    <w:rsid w:val="00EE7694"/>
    <w:rsid w:val="00EF08CC"/>
    <w:rsid w:val="00EF0EF7"/>
    <w:rsid w:val="00EF1CB7"/>
    <w:rsid w:val="00EF2D38"/>
    <w:rsid w:val="00EF4B54"/>
    <w:rsid w:val="00EF4E2D"/>
    <w:rsid w:val="00EF50E7"/>
    <w:rsid w:val="00EF5A78"/>
    <w:rsid w:val="00EF6116"/>
    <w:rsid w:val="00EF6971"/>
    <w:rsid w:val="00EF6BDE"/>
    <w:rsid w:val="00EF72A3"/>
    <w:rsid w:val="00EF784C"/>
    <w:rsid w:val="00F00B06"/>
    <w:rsid w:val="00F01D87"/>
    <w:rsid w:val="00F024EB"/>
    <w:rsid w:val="00F0304A"/>
    <w:rsid w:val="00F0372E"/>
    <w:rsid w:val="00F0554F"/>
    <w:rsid w:val="00F0576C"/>
    <w:rsid w:val="00F05D07"/>
    <w:rsid w:val="00F0640B"/>
    <w:rsid w:val="00F06AEF"/>
    <w:rsid w:val="00F073BB"/>
    <w:rsid w:val="00F10282"/>
    <w:rsid w:val="00F139B2"/>
    <w:rsid w:val="00F13F02"/>
    <w:rsid w:val="00F16ACC"/>
    <w:rsid w:val="00F1771A"/>
    <w:rsid w:val="00F17A62"/>
    <w:rsid w:val="00F21994"/>
    <w:rsid w:val="00F23078"/>
    <w:rsid w:val="00F23C21"/>
    <w:rsid w:val="00F23F2F"/>
    <w:rsid w:val="00F255AE"/>
    <w:rsid w:val="00F25D81"/>
    <w:rsid w:val="00F27D1E"/>
    <w:rsid w:val="00F30519"/>
    <w:rsid w:val="00F305E9"/>
    <w:rsid w:val="00F30745"/>
    <w:rsid w:val="00F30B15"/>
    <w:rsid w:val="00F31072"/>
    <w:rsid w:val="00F31268"/>
    <w:rsid w:val="00F315E7"/>
    <w:rsid w:val="00F3355E"/>
    <w:rsid w:val="00F34169"/>
    <w:rsid w:val="00F352AE"/>
    <w:rsid w:val="00F35D17"/>
    <w:rsid w:val="00F36873"/>
    <w:rsid w:val="00F36C3D"/>
    <w:rsid w:val="00F3729D"/>
    <w:rsid w:val="00F37500"/>
    <w:rsid w:val="00F4014B"/>
    <w:rsid w:val="00F41DC2"/>
    <w:rsid w:val="00F4244B"/>
    <w:rsid w:val="00F4417F"/>
    <w:rsid w:val="00F448D5"/>
    <w:rsid w:val="00F44B06"/>
    <w:rsid w:val="00F45F87"/>
    <w:rsid w:val="00F47144"/>
    <w:rsid w:val="00F5175B"/>
    <w:rsid w:val="00F524AC"/>
    <w:rsid w:val="00F54702"/>
    <w:rsid w:val="00F551A9"/>
    <w:rsid w:val="00F55FAB"/>
    <w:rsid w:val="00F57377"/>
    <w:rsid w:val="00F577E9"/>
    <w:rsid w:val="00F600EB"/>
    <w:rsid w:val="00F614E5"/>
    <w:rsid w:val="00F62202"/>
    <w:rsid w:val="00F62D76"/>
    <w:rsid w:val="00F634DE"/>
    <w:rsid w:val="00F6436B"/>
    <w:rsid w:val="00F653D5"/>
    <w:rsid w:val="00F657C8"/>
    <w:rsid w:val="00F6606D"/>
    <w:rsid w:val="00F66536"/>
    <w:rsid w:val="00F70C6A"/>
    <w:rsid w:val="00F712E7"/>
    <w:rsid w:val="00F7264E"/>
    <w:rsid w:val="00F7272C"/>
    <w:rsid w:val="00F73215"/>
    <w:rsid w:val="00F7332D"/>
    <w:rsid w:val="00F744AD"/>
    <w:rsid w:val="00F74FC4"/>
    <w:rsid w:val="00F76C99"/>
    <w:rsid w:val="00F7711B"/>
    <w:rsid w:val="00F81281"/>
    <w:rsid w:val="00F8155B"/>
    <w:rsid w:val="00F829E1"/>
    <w:rsid w:val="00F82ECA"/>
    <w:rsid w:val="00F83753"/>
    <w:rsid w:val="00F839A7"/>
    <w:rsid w:val="00F83B9F"/>
    <w:rsid w:val="00F8507D"/>
    <w:rsid w:val="00F85954"/>
    <w:rsid w:val="00F866AF"/>
    <w:rsid w:val="00F90895"/>
    <w:rsid w:val="00F9097B"/>
    <w:rsid w:val="00F9098F"/>
    <w:rsid w:val="00F92709"/>
    <w:rsid w:val="00F92AD1"/>
    <w:rsid w:val="00F92EE3"/>
    <w:rsid w:val="00F92EF9"/>
    <w:rsid w:val="00F93523"/>
    <w:rsid w:val="00F95940"/>
    <w:rsid w:val="00F95FAF"/>
    <w:rsid w:val="00F96D86"/>
    <w:rsid w:val="00FA0509"/>
    <w:rsid w:val="00FA0663"/>
    <w:rsid w:val="00FA3ED4"/>
    <w:rsid w:val="00FA4295"/>
    <w:rsid w:val="00FA6056"/>
    <w:rsid w:val="00FA7C44"/>
    <w:rsid w:val="00FB03B5"/>
    <w:rsid w:val="00FB050F"/>
    <w:rsid w:val="00FB101F"/>
    <w:rsid w:val="00FB2503"/>
    <w:rsid w:val="00FB2CD0"/>
    <w:rsid w:val="00FB4831"/>
    <w:rsid w:val="00FB56FA"/>
    <w:rsid w:val="00FB6846"/>
    <w:rsid w:val="00FB6DCE"/>
    <w:rsid w:val="00FB6FFD"/>
    <w:rsid w:val="00FC0FFE"/>
    <w:rsid w:val="00FC1122"/>
    <w:rsid w:val="00FC1985"/>
    <w:rsid w:val="00FC1C90"/>
    <w:rsid w:val="00FC284B"/>
    <w:rsid w:val="00FC2D90"/>
    <w:rsid w:val="00FC3069"/>
    <w:rsid w:val="00FC37EE"/>
    <w:rsid w:val="00FC3882"/>
    <w:rsid w:val="00FC60C9"/>
    <w:rsid w:val="00FD08BB"/>
    <w:rsid w:val="00FD0B93"/>
    <w:rsid w:val="00FD0E73"/>
    <w:rsid w:val="00FD21DD"/>
    <w:rsid w:val="00FD2DBA"/>
    <w:rsid w:val="00FD3D1D"/>
    <w:rsid w:val="00FD41F2"/>
    <w:rsid w:val="00FD42B1"/>
    <w:rsid w:val="00FD44C5"/>
    <w:rsid w:val="00FD45CD"/>
    <w:rsid w:val="00FD5BC4"/>
    <w:rsid w:val="00FD5E74"/>
    <w:rsid w:val="00FD6F34"/>
    <w:rsid w:val="00FD7249"/>
    <w:rsid w:val="00FD766A"/>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 w:val="03A8732A"/>
    <w:rsid w:val="0430F99F"/>
    <w:rsid w:val="054607CA"/>
    <w:rsid w:val="056327BC"/>
    <w:rsid w:val="0597CA6A"/>
    <w:rsid w:val="062D39DD"/>
    <w:rsid w:val="06622A3B"/>
    <w:rsid w:val="0710C0E6"/>
    <w:rsid w:val="08E406D2"/>
    <w:rsid w:val="090F2B5C"/>
    <w:rsid w:val="093B387F"/>
    <w:rsid w:val="0A6B3B8D"/>
    <w:rsid w:val="0A8EF3FC"/>
    <w:rsid w:val="0B186C81"/>
    <w:rsid w:val="0B5F985D"/>
    <w:rsid w:val="0C1E72BF"/>
    <w:rsid w:val="0C6A226D"/>
    <w:rsid w:val="0C7B53C8"/>
    <w:rsid w:val="0DBD23D9"/>
    <w:rsid w:val="11278FD9"/>
    <w:rsid w:val="117F2D36"/>
    <w:rsid w:val="12603E3E"/>
    <w:rsid w:val="12EA4989"/>
    <w:rsid w:val="147F67A6"/>
    <w:rsid w:val="15B81876"/>
    <w:rsid w:val="175AD8D6"/>
    <w:rsid w:val="177B4A05"/>
    <w:rsid w:val="1874E34C"/>
    <w:rsid w:val="19941585"/>
    <w:rsid w:val="1A0806D3"/>
    <w:rsid w:val="1A6CC080"/>
    <w:rsid w:val="1B5C144A"/>
    <w:rsid w:val="1BC22995"/>
    <w:rsid w:val="1CB0BED7"/>
    <w:rsid w:val="1CEEFB07"/>
    <w:rsid w:val="1D001161"/>
    <w:rsid w:val="1E060229"/>
    <w:rsid w:val="1E31FA7F"/>
    <w:rsid w:val="1EBBF6A5"/>
    <w:rsid w:val="1EE4C5C3"/>
    <w:rsid w:val="1F32174D"/>
    <w:rsid w:val="200DE4E2"/>
    <w:rsid w:val="2019AF42"/>
    <w:rsid w:val="2050C852"/>
    <w:rsid w:val="2058CF91"/>
    <w:rsid w:val="212172C6"/>
    <w:rsid w:val="222A3F16"/>
    <w:rsid w:val="2306A8DA"/>
    <w:rsid w:val="24341CC2"/>
    <w:rsid w:val="25557CF2"/>
    <w:rsid w:val="25F8BB35"/>
    <w:rsid w:val="262F3F60"/>
    <w:rsid w:val="26858437"/>
    <w:rsid w:val="270A6020"/>
    <w:rsid w:val="2769D61A"/>
    <w:rsid w:val="27BE8450"/>
    <w:rsid w:val="28043AF3"/>
    <w:rsid w:val="286508FA"/>
    <w:rsid w:val="28CD3730"/>
    <w:rsid w:val="290F3B2F"/>
    <w:rsid w:val="29D5B511"/>
    <w:rsid w:val="2A21BCF2"/>
    <w:rsid w:val="2A41F3D8"/>
    <w:rsid w:val="2AA3E5EB"/>
    <w:rsid w:val="2B6EA866"/>
    <w:rsid w:val="2CD5CB85"/>
    <w:rsid w:val="2D0E7307"/>
    <w:rsid w:val="2D827711"/>
    <w:rsid w:val="2DAFD5DF"/>
    <w:rsid w:val="2E17E3E1"/>
    <w:rsid w:val="2E37EDD9"/>
    <w:rsid w:val="3074849A"/>
    <w:rsid w:val="3093F7E6"/>
    <w:rsid w:val="30D547AC"/>
    <w:rsid w:val="315CF0C6"/>
    <w:rsid w:val="317520E5"/>
    <w:rsid w:val="31C6CCE2"/>
    <w:rsid w:val="32D623C5"/>
    <w:rsid w:val="33B9A6C7"/>
    <w:rsid w:val="3404861E"/>
    <w:rsid w:val="3490DD64"/>
    <w:rsid w:val="34971C42"/>
    <w:rsid w:val="365A9484"/>
    <w:rsid w:val="3741A0C9"/>
    <w:rsid w:val="37564402"/>
    <w:rsid w:val="39E783CA"/>
    <w:rsid w:val="3B17A4F5"/>
    <w:rsid w:val="3C56B198"/>
    <w:rsid w:val="3CDD41E5"/>
    <w:rsid w:val="4007367D"/>
    <w:rsid w:val="40D974AE"/>
    <w:rsid w:val="41841086"/>
    <w:rsid w:val="41CD1FD1"/>
    <w:rsid w:val="4200C676"/>
    <w:rsid w:val="42581722"/>
    <w:rsid w:val="4438CAA0"/>
    <w:rsid w:val="4443DBD4"/>
    <w:rsid w:val="44ABA705"/>
    <w:rsid w:val="45571051"/>
    <w:rsid w:val="455D28C7"/>
    <w:rsid w:val="4641295E"/>
    <w:rsid w:val="465E3BE9"/>
    <w:rsid w:val="4754D20E"/>
    <w:rsid w:val="475DEC5E"/>
    <w:rsid w:val="4988C977"/>
    <w:rsid w:val="4998FC88"/>
    <w:rsid w:val="49A2DB89"/>
    <w:rsid w:val="4A1BF9B5"/>
    <w:rsid w:val="4ACF193E"/>
    <w:rsid w:val="4BC93A32"/>
    <w:rsid w:val="4C2BF9A1"/>
    <w:rsid w:val="4C64526E"/>
    <w:rsid w:val="4DE358E9"/>
    <w:rsid w:val="4EC43914"/>
    <w:rsid w:val="4F504D8A"/>
    <w:rsid w:val="4F558BB2"/>
    <w:rsid w:val="4F76B1EA"/>
    <w:rsid w:val="4FD7DCA9"/>
    <w:rsid w:val="51237471"/>
    <w:rsid w:val="5149680E"/>
    <w:rsid w:val="52AD13ED"/>
    <w:rsid w:val="544DD70D"/>
    <w:rsid w:val="5525BBBC"/>
    <w:rsid w:val="560EA750"/>
    <w:rsid w:val="5655ED1F"/>
    <w:rsid w:val="565B56F2"/>
    <w:rsid w:val="56813476"/>
    <w:rsid w:val="59312D49"/>
    <w:rsid w:val="59464812"/>
    <w:rsid w:val="5A3C6FFD"/>
    <w:rsid w:val="5CE9B627"/>
    <w:rsid w:val="5CF02C96"/>
    <w:rsid w:val="5D31E1CB"/>
    <w:rsid w:val="5EB230E6"/>
    <w:rsid w:val="5F675708"/>
    <w:rsid w:val="5F8FC985"/>
    <w:rsid w:val="60421392"/>
    <w:rsid w:val="62E92CD2"/>
    <w:rsid w:val="63C804A8"/>
    <w:rsid w:val="63D10478"/>
    <w:rsid w:val="643ACAA0"/>
    <w:rsid w:val="65EBC2EB"/>
    <w:rsid w:val="68B45E6E"/>
    <w:rsid w:val="69C1F5C4"/>
    <w:rsid w:val="6A75CD8A"/>
    <w:rsid w:val="6B5FE2D1"/>
    <w:rsid w:val="6D019254"/>
    <w:rsid w:val="6D3D5E85"/>
    <w:rsid w:val="6D5B5A87"/>
    <w:rsid w:val="6EA4AB38"/>
    <w:rsid w:val="6F41A6C5"/>
    <w:rsid w:val="6FC2168F"/>
    <w:rsid w:val="70F2E385"/>
    <w:rsid w:val="72D89770"/>
    <w:rsid w:val="7304460F"/>
    <w:rsid w:val="73928BE7"/>
    <w:rsid w:val="74461199"/>
    <w:rsid w:val="74BF8DEE"/>
    <w:rsid w:val="757E0132"/>
    <w:rsid w:val="780776F7"/>
    <w:rsid w:val="78479F5C"/>
    <w:rsid w:val="7A53F82B"/>
    <w:rsid w:val="7B24E9AE"/>
    <w:rsid w:val="7B4E45E7"/>
    <w:rsid w:val="7D17A7D6"/>
    <w:rsid w:val="7E74F57C"/>
    <w:rsid w:val="7F2DD3EA"/>
    <w:rsid w:val="7FB49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2B36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9"/>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9"/>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B00D98"/>
    <w:pPr>
      <w:pBdr>
        <w:top w:val="single" w:sz="4" w:space="1" w:color="auto"/>
      </w:pBdr>
      <w:tabs>
        <w:tab w:val="left" w:pos="0"/>
        <w:tab w:val="right" w:pos="9720"/>
      </w:tabs>
      <w:ind w:left="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B00D98"/>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D827D9"/>
    <w:pPr>
      <w:spacing w:before="40" w:after="40"/>
      <w:ind w:left="2160" w:hanging="20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D827D9"/>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customStyle="1" w:styleId="ATABulletLevel04BodySlide">
    <w:name w:val="ATA Bullet Level 04 Body/Slide"/>
    <w:basedOn w:val="ATABulletLevel03BodySlide"/>
    <w:uiPriority w:val="34"/>
    <w:rsid w:val="00254992"/>
    <w:pPr>
      <w:ind w:left="1296"/>
    </w:pPr>
  </w:style>
  <w:style w:type="character" w:customStyle="1" w:styleId="normaltextrun">
    <w:name w:val="normaltextrun"/>
    <w:basedOn w:val="DefaultParagraphFont"/>
    <w:rsid w:val="00AA25AB"/>
  </w:style>
  <w:style w:type="character" w:customStyle="1" w:styleId="eop">
    <w:name w:val="eop"/>
    <w:basedOn w:val="DefaultParagraphFont"/>
    <w:rsid w:val="00AA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00034410">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15168447">
      <w:bodyDiv w:val="1"/>
      <w:marLeft w:val="0"/>
      <w:marRight w:val="0"/>
      <w:marTop w:val="0"/>
      <w:marBottom w:val="0"/>
      <w:divBdr>
        <w:top w:val="none" w:sz="0" w:space="0" w:color="auto"/>
        <w:left w:val="none" w:sz="0" w:space="0" w:color="auto"/>
        <w:bottom w:val="none" w:sz="0" w:space="0" w:color="auto"/>
        <w:right w:val="none" w:sz="0" w:space="0" w:color="auto"/>
      </w:divBdr>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33086233">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112966380">
      <w:bodyDiv w:val="1"/>
      <w:marLeft w:val="0"/>
      <w:marRight w:val="0"/>
      <w:marTop w:val="0"/>
      <w:marBottom w:val="0"/>
      <w:divBdr>
        <w:top w:val="none" w:sz="0" w:space="0" w:color="auto"/>
        <w:left w:val="none" w:sz="0" w:space="0" w:color="auto"/>
        <w:bottom w:val="none" w:sz="0" w:space="0" w:color="auto"/>
        <w:right w:val="none" w:sz="0" w:space="0" w:color="auto"/>
      </w:divBdr>
      <w:divsChild>
        <w:div w:id="593130376">
          <w:marLeft w:val="360"/>
          <w:marRight w:val="0"/>
          <w:marTop w:val="0"/>
          <w:marBottom w:val="40"/>
          <w:divBdr>
            <w:top w:val="none" w:sz="0" w:space="0" w:color="auto"/>
            <w:left w:val="none" w:sz="0" w:space="0" w:color="auto"/>
            <w:bottom w:val="none" w:sz="0" w:space="0" w:color="auto"/>
            <w:right w:val="none" w:sz="0" w:space="0" w:color="auto"/>
          </w:divBdr>
        </w:div>
        <w:div w:id="956569812">
          <w:marLeft w:val="864"/>
          <w:marRight w:val="0"/>
          <w:marTop w:val="0"/>
          <w:marBottom w:val="20"/>
          <w:divBdr>
            <w:top w:val="none" w:sz="0" w:space="0" w:color="auto"/>
            <w:left w:val="none" w:sz="0" w:space="0" w:color="auto"/>
            <w:bottom w:val="none" w:sz="0" w:space="0" w:color="auto"/>
            <w:right w:val="none" w:sz="0" w:space="0" w:color="auto"/>
          </w:divBdr>
        </w:div>
        <w:div w:id="1127553705">
          <w:marLeft w:val="864"/>
          <w:marRight w:val="0"/>
          <w:marTop w:val="0"/>
          <w:marBottom w:val="20"/>
          <w:divBdr>
            <w:top w:val="none" w:sz="0" w:space="0" w:color="auto"/>
            <w:left w:val="none" w:sz="0" w:space="0" w:color="auto"/>
            <w:bottom w:val="none" w:sz="0" w:space="0" w:color="auto"/>
            <w:right w:val="none" w:sz="0" w:space="0" w:color="auto"/>
          </w:divBdr>
        </w:div>
        <w:div w:id="1519080279">
          <w:marLeft w:val="864"/>
          <w:marRight w:val="0"/>
          <w:marTop w:val="0"/>
          <w:marBottom w:val="20"/>
          <w:divBdr>
            <w:top w:val="none" w:sz="0" w:space="0" w:color="auto"/>
            <w:left w:val="none" w:sz="0" w:space="0" w:color="auto"/>
            <w:bottom w:val="none" w:sz="0" w:space="0" w:color="auto"/>
            <w:right w:val="none" w:sz="0" w:space="0" w:color="auto"/>
          </w:divBdr>
        </w:div>
        <w:div w:id="1581868282">
          <w:marLeft w:val="864"/>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EBD07-0400-4692-BF37-7B60D24B81AF}">
  <ds:schemaRefs>
    <ds:schemaRef ds:uri="http://schemas.openxmlformats.org/officeDocument/2006/bibliography"/>
  </ds:schemaRefs>
</ds:datastoreItem>
</file>

<file path=customXml/itemProps2.xml><?xml version="1.0" encoding="utf-8"?>
<ds:datastoreItem xmlns:ds="http://schemas.openxmlformats.org/officeDocument/2006/customXml" ds:itemID="{C967CFEE-62A0-4870-93CC-994B3AE3D35C}">
  <ds:schemaRefs>
    <ds:schemaRef ds:uri="http://schemas.microsoft.com/office/2006/metadata/properties"/>
    <ds:schemaRef ds:uri="http://schemas.microsoft.com/office/infopath/2007/PartnerControls"/>
    <ds:schemaRef ds:uri="0b39b100-34c8-42a1-9ad6-b6ff7a1420fd"/>
    <ds:schemaRef ds:uri="67c3a874-3d5f-4ad1-9848-430308a3599e"/>
  </ds:schemaRefs>
</ds:datastoreItem>
</file>

<file path=customXml/itemProps3.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4.xml><?xml version="1.0" encoding="utf-8"?>
<ds:datastoreItem xmlns:ds="http://schemas.openxmlformats.org/officeDocument/2006/customXml" ds:itemID="{BC259EA8-E9AB-4E77-B162-F7D184916F3F}"/>
</file>

<file path=docProps/app.xml><?xml version="1.0" encoding="utf-8"?>
<Properties xmlns="http://schemas.openxmlformats.org/officeDocument/2006/extended-properties" xmlns:vt="http://schemas.openxmlformats.org/officeDocument/2006/docPropsVTypes">
  <Template>Template02a_Module_Template_vNO_FG-PG</Template>
  <TotalTime>0</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Module 17: Next Steps</vt:lpstr>
    </vt:vector>
  </TitlesOfParts>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17: Next Steps</dc:title>
  <dc:subject>Interdicting Terrorist Activities</dc:subject>
  <dc:creator/>
  <cp:keywords/>
  <cp:lastModifiedBy/>
  <cp:revision>17</cp:revision>
  <dcterms:created xsi:type="dcterms:W3CDTF">2021-12-30T14:58:00Z</dcterms:created>
  <dcterms:modified xsi:type="dcterms:W3CDTF">2023-06-15T17:49:00Z</dcterms:modified>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0d3cdd76-ed86-4455-8be3-c27733367ace_Enabled">
    <vt:lpwstr>true</vt:lpwstr>
  </property>
  <property fmtid="{D5CDD505-2E9C-101B-9397-08002B2CF9AE}" pid="4" name="MSIP_Label_0d3cdd76-ed86-4455-8be3-c27733367ace_SetDate">
    <vt:lpwstr>2022-09-29T18:55:53Z</vt:lpwstr>
  </property>
  <property fmtid="{D5CDD505-2E9C-101B-9397-08002B2CF9AE}" pid="5" name="MSIP_Label_0d3cdd76-ed86-4455-8be3-c27733367ace_Method">
    <vt:lpwstr>Privileged</vt:lpwstr>
  </property>
  <property fmtid="{D5CDD505-2E9C-101B-9397-08002B2CF9AE}" pid="6" name="MSIP_Label_0d3cdd76-ed86-4455-8be3-c27733367ace_Name">
    <vt:lpwstr>0d3cdd76-ed86-4455-8be3-c27733367ace</vt:lpwstr>
  </property>
  <property fmtid="{D5CDD505-2E9C-101B-9397-08002B2CF9AE}" pid="7" name="MSIP_Label_0d3cdd76-ed86-4455-8be3-c27733367ace_SiteId">
    <vt:lpwstr>66cf5074-5afe-48d1-a691-a12b2121f44b</vt:lpwstr>
  </property>
  <property fmtid="{D5CDD505-2E9C-101B-9397-08002B2CF9AE}" pid="8" name="MSIP_Label_0d3cdd76-ed86-4455-8be3-c27733367ace_ActionId">
    <vt:lpwstr>c4fc4d76-c779-4fd1-b4a9-c2dfed454bb3</vt:lpwstr>
  </property>
  <property fmtid="{D5CDD505-2E9C-101B-9397-08002B2CF9AE}" pid="9" name="MSIP_Label_0d3cdd76-ed86-4455-8be3-c27733367ace_ContentBits">
    <vt:lpwstr>2</vt:lpwstr>
  </property>
  <property fmtid="{D5CDD505-2E9C-101B-9397-08002B2CF9AE}" pid="10" name="Reviewed">
    <vt:lpwstr>Reviewed</vt:lpwstr>
  </property>
  <property fmtid="{D5CDD505-2E9C-101B-9397-08002B2CF9AE}" pid="11" name="PeerReview">
    <vt:bool>true</vt:bool>
  </property>
  <property fmtid="{D5CDD505-2E9C-101B-9397-08002B2CF9AE}" pid="13" name="DateDue">
    <vt:filetime>2023-06-15T04:00:00Z</vt:filetime>
  </property>
</Properties>
</file>