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5AC33B66" w14:textId="77777777" w:rsidTr="1021B927">
        <w:trPr>
          <w:trHeight w:val="20"/>
        </w:trPr>
        <w:tc>
          <w:tcPr>
            <w:tcW w:w="9360" w:type="dxa"/>
            <w:gridSpan w:val="3"/>
            <w:tcMar>
              <w:bottom w:w="0" w:type="dxa"/>
            </w:tcMar>
          </w:tcPr>
          <w:p w14:paraId="5AC33B65" w14:textId="51645144" w:rsidR="002C5D82" w:rsidRPr="00F600EB" w:rsidRDefault="002C5D82" w:rsidP="00025473">
            <w:pPr>
              <w:pStyle w:val="ATAModuleTitle"/>
            </w:pPr>
            <w:r>
              <w:t>Module 15 : Interrogatoire non coercitif</w:t>
            </w:r>
          </w:p>
        </w:tc>
      </w:tr>
      <w:tr w:rsidR="002C5D82" w:rsidRPr="00AA3B58" w14:paraId="5AC33B6A" w14:textId="77777777" w:rsidTr="1021B927">
        <w:trPr>
          <w:trHeight w:val="20"/>
        </w:trPr>
        <w:tc>
          <w:tcPr>
            <w:tcW w:w="2448" w:type="dxa"/>
            <w:tcMar>
              <w:bottom w:w="0" w:type="dxa"/>
            </w:tcMar>
          </w:tcPr>
          <w:p w14:paraId="5AC33B67" w14:textId="3EC1BC73" w:rsidR="002C5D82" w:rsidRPr="002947EF" w:rsidRDefault="002C5D82" w:rsidP="00267EFF">
            <w:pPr>
              <w:pStyle w:val="ATABody"/>
              <w:tabs>
                <w:tab w:val="left" w:pos="2088"/>
              </w:tabs>
            </w:pPr>
            <w:r>
              <w:rPr>
                <w:b/>
                <w:bCs/>
              </w:rPr>
              <w:t>Jour</w:t>
            </w:r>
            <w:r>
              <w:t xml:space="preserve"> : </w:t>
            </w:r>
            <w:r>
              <w:rPr>
                <w:rStyle w:val="ATABodyChar"/>
              </w:rPr>
              <w:t>12 - 13</w:t>
            </w:r>
            <w:r>
              <w:tab/>
            </w:r>
          </w:p>
        </w:tc>
        <w:tc>
          <w:tcPr>
            <w:tcW w:w="2520" w:type="dxa"/>
          </w:tcPr>
          <w:p w14:paraId="5AC33B68" w14:textId="4B3ED33F" w:rsidR="002C5D82" w:rsidRPr="002947EF" w:rsidRDefault="002C5D82" w:rsidP="00267EFF">
            <w:pPr>
              <w:pStyle w:val="ATABody"/>
              <w:tabs>
                <w:tab w:val="left" w:pos="2088"/>
              </w:tabs>
            </w:pPr>
            <w:r>
              <w:rPr>
                <w:b/>
              </w:rPr>
              <w:t>Durée :</w:t>
            </w:r>
            <w:r>
              <w:rPr>
                <w:rStyle w:val="ATABodyChar"/>
              </w:rPr>
              <w:t xml:space="preserve"> 4 heures</w:t>
            </w:r>
          </w:p>
        </w:tc>
        <w:tc>
          <w:tcPr>
            <w:tcW w:w="4392" w:type="dxa"/>
          </w:tcPr>
          <w:p w14:paraId="5AC33B69" w14:textId="552371D0" w:rsidR="002C5D82" w:rsidRPr="002947EF" w:rsidRDefault="002C5D82" w:rsidP="00D74B4C">
            <w:pPr>
              <w:pStyle w:val="ATABody"/>
              <w:ind w:left="72"/>
              <w:jc w:val="right"/>
            </w:pPr>
            <w:r>
              <w:rPr>
                <w:b/>
              </w:rPr>
              <w:t>Niveau de compréhension :</w:t>
            </w:r>
            <w:r>
              <w:t xml:space="preserve"> </w:t>
            </w:r>
            <w:r>
              <w:rPr>
                <w:rStyle w:val="ATABodyChar"/>
              </w:rPr>
              <w:t>Application</w:t>
            </w:r>
          </w:p>
        </w:tc>
      </w:tr>
    </w:tbl>
    <w:p w14:paraId="5AC33B6B"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393"/>
        <w:gridCol w:w="3007"/>
      </w:tblGrid>
      <w:tr w:rsidR="00267EFF" w:rsidRPr="00AA3B58" w14:paraId="5AC33B76" w14:textId="77777777" w:rsidTr="7D1B06E8">
        <w:tc>
          <w:tcPr>
            <w:tcW w:w="3960" w:type="dxa"/>
          </w:tcPr>
          <w:p w14:paraId="5AC33B6D" w14:textId="64F183EC" w:rsidR="002C5D82" w:rsidRPr="008F1D78" w:rsidRDefault="002C5D82" w:rsidP="00DB3120">
            <w:pPr>
              <w:pStyle w:val="ATABody"/>
              <w:rPr>
                <w:rStyle w:val="ATADirections"/>
                <w:rFonts w:ascii="Cambria" w:hAnsi="Cambria"/>
                <w:b w:val="0"/>
                <w:color w:val="262626" w:themeColor="text1" w:themeTint="D9"/>
                <w:sz w:val="24"/>
              </w:rPr>
            </w:pPr>
            <w:r>
              <w:t>Stratégies pédagogiques :</w:t>
            </w:r>
          </w:p>
        </w:tc>
        <w:tc>
          <w:tcPr>
            <w:tcW w:w="0" w:type="auto"/>
          </w:tcPr>
          <w:p w14:paraId="5AC33B6E" w14:textId="77777777" w:rsidR="002C5D82" w:rsidRPr="00622F39" w:rsidRDefault="002C5D82" w:rsidP="00D74B4C">
            <w:pPr>
              <w:pStyle w:val="ATABulletLevel01BodySlide"/>
            </w:pPr>
            <w:r>
              <w:t>Cours magistral</w:t>
            </w:r>
          </w:p>
          <w:p w14:paraId="5AC33B6F" w14:textId="20BEF401" w:rsidR="002C5D82" w:rsidRPr="00622F39" w:rsidRDefault="00267EFF" w:rsidP="00D74B4C">
            <w:pPr>
              <w:pStyle w:val="ATABulletLevel01BodySlide"/>
            </w:pPr>
            <w:r>
              <w:t>Discussion en grand groupe</w:t>
            </w:r>
          </w:p>
          <w:p w14:paraId="5AC33B71" w14:textId="64EBA592" w:rsidR="002C5D82" w:rsidRPr="00622F39" w:rsidRDefault="002C5D82" w:rsidP="00CA46F8">
            <w:pPr>
              <w:pStyle w:val="ATABulletLevel01BodySlide"/>
            </w:pPr>
            <w:r>
              <w:t>Exercice en petits groupes</w:t>
            </w:r>
          </w:p>
        </w:tc>
        <w:tc>
          <w:tcPr>
            <w:tcW w:w="0" w:type="auto"/>
          </w:tcPr>
          <w:p w14:paraId="5AC33B72" w14:textId="6E8B4F79" w:rsidR="002C5D82" w:rsidRPr="00622F39" w:rsidRDefault="00267EFF" w:rsidP="00D74B4C">
            <w:pPr>
              <w:pStyle w:val="ATABulletLevel01BodySlide"/>
            </w:pPr>
            <w:r>
              <w:t>Démonstration</w:t>
            </w:r>
          </w:p>
          <w:p w14:paraId="5AC33B75" w14:textId="2672CBAD" w:rsidR="002C5D82" w:rsidRPr="00622F39" w:rsidRDefault="00025473" w:rsidP="00025473">
            <w:pPr>
              <w:pStyle w:val="ATABulletLevel01BodySlide"/>
            </w:pPr>
            <w:r>
              <w:t>Restitution de l'enseignement reçu</w:t>
            </w:r>
          </w:p>
        </w:tc>
      </w:tr>
      <w:tr w:rsidR="002C5D82" w:rsidRPr="00AA3B58" w14:paraId="5AC33B7A" w14:textId="77777777" w:rsidTr="7D1B06E8">
        <w:tc>
          <w:tcPr>
            <w:tcW w:w="3960" w:type="dxa"/>
          </w:tcPr>
          <w:p w14:paraId="5AC33B78" w14:textId="6304D499" w:rsidR="002C5D82" w:rsidRPr="00CA46F8" w:rsidRDefault="002C5D82" w:rsidP="00D74B4C">
            <w:pPr>
              <w:pStyle w:val="ATABody"/>
              <w:rPr>
                <w:rStyle w:val="ATADirections"/>
                <w:rFonts w:ascii="Cambria" w:hAnsi="Cambria"/>
                <w:b w:val="0"/>
                <w:color w:val="262626" w:themeColor="text1" w:themeTint="D9"/>
                <w:sz w:val="24"/>
              </w:rPr>
            </w:pPr>
            <w:r>
              <w:t>Matériel/locaux pour le module :</w:t>
            </w:r>
          </w:p>
        </w:tc>
        <w:tc>
          <w:tcPr>
            <w:tcW w:w="0" w:type="auto"/>
            <w:gridSpan w:val="2"/>
          </w:tcPr>
          <w:p w14:paraId="5AC33B79" w14:textId="77777777" w:rsidR="002C5D82" w:rsidRPr="00622F39" w:rsidRDefault="002C5D82" w:rsidP="00F000FD">
            <w:pPr>
              <w:pStyle w:val="ATABulletLevel01BodySlide"/>
            </w:pPr>
            <w:r>
              <w:t>Disposition normale de la salle de classe</w:t>
            </w:r>
          </w:p>
        </w:tc>
      </w:tr>
      <w:tr w:rsidR="002C5D82" w:rsidRPr="00AA3B58" w14:paraId="5AC33B82" w14:textId="77777777" w:rsidTr="7D1B06E8">
        <w:tc>
          <w:tcPr>
            <w:tcW w:w="3960" w:type="dxa"/>
          </w:tcPr>
          <w:p w14:paraId="5AC33B7C" w14:textId="60FB3FF5" w:rsidR="002C5D82" w:rsidRPr="008F1D78" w:rsidRDefault="002C5D82" w:rsidP="00D74B4C">
            <w:pPr>
              <w:pStyle w:val="ATABody"/>
              <w:rPr>
                <w:rStyle w:val="ATADirections"/>
                <w:rFonts w:ascii="Cambria" w:hAnsi="Cambria"/>
                <w:b w:val="0"/>
                <w:color w:val="262626" w:themeColor="text1" w:themeTint="D9"/>
                <w:sz w:val="24"/>
              </w:rPr>
            </w:pPr>
            <w:r>
              <w:t>Supports/polycopiés destinés aux participants :</w:t>
            </w:r>
          </w:p>
        </w:tc>
        <w:tc>
          <w:tcPr>
            <w:tcW w:w="0" w:type="auto"/>
            <w:gridSpan w:val="2"/>
          </w:tcPr>
          <w:p w14:paraId="32872390" w14:textId="378E3D0B" w:rsidR="0025648D" w:rsidRDefault="0025648D" w:rsidP="0025648D">
            <w:pPr>
              <w:pStyle w:val="ATABulletLevel01BodySlide"/>
            </w:pPr>
            <w:r>
              <w:t>Guide pratique 15.1 : Exercice pour s’entraîner à porter une accusation</w:t>
            </w:r>
          </w:p>
          <w:p w14:paraId="703563DE" w14:textId="3617728A" w:rsidR="00267EFF" w:rsidRPr="0067609D" w:rsidRDefault="00F67B13" w:rsidP="00267EFF">
            <w:pPr>
              <w:pStyle w:val="ATABulletLevel01BodySlide"/>
            </w:pPr>
            <w:r>
              <w:t xml:space="preserve">Guide pratique 15.2 : Les conséquences perçues </w:t>
            </w:r>
          </w:p>
          <w:p w14:paraId="0A0E0D3E" w14:textId="09423C25" w:rsidR="00821EFB" w:rsidRPr="0067609D" w:rsidRDefault="00F67B13" w:rsidP="00821EFB">
            <w:pPr>
              <w:pStyle w:val="ATABulletLevel01BodySlide"/>
            </w:pPr>
            <w:r>
              <w:t>Guide pratique 15.3 : Possibilités de thèmes relatifs aux terroristes</w:t>
            </w:r>
          </w:p>
          <w:p w14:paraId="3B877A49" w14:textId="4314ACE6" w:rsidR="004F2574" w:rsidRPr="0067609D" w:rsidRDefault="00A20306" w:rsidP="004F2574">
            <w:pPr>
              <w:pStyle w:val="ATABulletLevel01BodySlide"/>
            </w:pPr>
            <w:r>
              <w:t>Guide pratique 15.4 : Réaction aux dénégations</w:t>
            </w:r>
          </w:p>
          <w:p w14:paraId="1506F81A" w14:textId="7A0C1677" w:rsidR="00734C90" w:rsidRDefault="0000409C" w:rsidP="00734C90">
            <w:pPr>
              <w:pStyle w:val="ATABulletLevel01BodySlide"/>
            </w:pPr>
            <w:r>
              <w:t>Guide pratique 15.5 : Exercice sur la manière de reconnaître et de neutraliser les dénégations</w:t>
            </w:r>
          </w:p>
          <w:p w14:paraId="0308BA9D" w14:textId="5FE00ED5" w:rsidR="00345224" w:rsidRDefault="00427215" w:rsidP="00267EFF">
            <w:pPr>
              <w:pStyle w:val="ATABulletLevel01BodySlide"/>
            </w:pPr>
            <w:r>
              <w:t>Polycopié 15.1 : Exercice basé sur le scénario du cours, 4</w:t>
            </w:r>
            <w:r w:rsidR="002D41E6" w:rsidRPr="002D41E6">
              <w:rPr>
                <w:vertAlign w:val="superscript"/>
              </w:rPr>
              <w:t>ème</w:t>
            </w:r>
            <w:r w:rsidR="002D41E6">
              <w:t xml:space="preserve"> </w:t>
            </w:r>
            <w:r>
              <w:t>partie</w:t>
            </w:r>
          </w:p>
          <w:p w14:paraId="13BA392D" w14:textId="00EBDA87" w:rsidR="00662417" w:rsidRPr="0067609D" w:rsidRDefault="00A20306" w:rsidP="00267EFF">
            <w:pPr>
              <w:pStyle w:val="ATABulletLevel01BodySlide"/>
            </w:pPr>
            <w:r>
              <w:t>Guide pratique 15.6 : Recommandations relatives aux interrogatoires non coercitifs</w:t>
            </w:r>
          </w:p>
          <w:p w14:paraId="5AC33B81" w14:textId="6BC1DE56" w:rsidR="00267EFF" w:rsidRPr="00042150" w:rsidRDefault="00427215" w:rsidP="00345224">
            <w:pPr>
              <w:pStyle w:val="ATABulletLevel01BodySlide"/>
            </w:pPr>
            <w:r>
              <w:t>Guide pratique 13.3 : Listes de contrôle de l’interrogateur</w:t>
            </w:r>
          </w:p>
        </w:tc>
      </w:tr>
    </w:tbl>
    <w:p w14:paraId="5AC33B83" w14:textId="234E8F1E" w:rsidR="002C5D82" w:rsidRDefault="00025473" w:rsidP="00D55EF9">
      <w:pPr>
        <w:pStyle w:val="ATAHeadingLevel1"/>
      </w:pPr>
      <w:r>
        <w:t>Présentation</w:t>
      </w:r>
    </w:p>
    <w:p w14:paraId="635F64CC" w14:textId="2D158C51" w:rsidR="008005AF" w:rsidRDefault="002C5D82" w:rsidP="002C5D82">
      <w:pPr>
        <w:pStyle w:val="ATABody"/>
      </w:pPr>
      <w:r>
        <w:t xml:space="preserve">L’objet de ce module est d’enseigner les compétences permettant de mener un interrogatoire non coercitif avec un suspect terroriste. Un interrogateur efficace doit </w:t>
      </w:r>
      <w:r w:rsidR="002F3F4C">
        <w:t>savoir</w:t>
      </w:r>
      <w:r>
        <w:t xml:space="preserve"> reconnaître quand un suspect fournit des informations </w:t>
      </w:r>
      <w:r w:rsidR="002F3F4C">
        <w:t>mensongères</w:t>
      </w:r>
      <w:r>
        <w:t xml:space="preserve"> ou discréditées </w:t>
      </w:r>
      <w:r w:rsidR="002F3F4C">
        <w:t>et</w:t>
      </w:r>
      <w:r>
        <w:t xml:space="preserve"> </w:t>
      </w:r>
      <w:r w:rsidR="002F3F4C">
        <w:t xml:space="preserve">doit savoir </w:t>
      </w:r>
      <w:r>
        <w:t>quand changer de tactique d’interrogation. L’objectif de l’interrogatoire non coercitif est de découvrir la vérité, d’obtenir des aveux complets et de rassembler des informations utiles à d’autres enquêtes terroristes. Au terme de ce module, les participants seront en mesure de mener un interrogatoire non coercitif.</w:t>
      </w:r>
    </w:p>
    <w:p w14:paraId="2CEAE492" w14:textId="77777777" w:rsidR="00025473" w:rsidRDefault="00025473" w:rsidP="002C5D82">
      <w:pPr>
        <w:pStyle w:val="ATABody"/>
      </w:pPr>
    </w:p>
    <w:p w14:paraId="5AC33B89" w14:textId="0B9991FB" w:rsidR="002C5D82" w:rsidRDefault="002C5D82" w:rsidP="00025473">
      <w:pPr>
        <w:pStyle w:val="ATAHeadingLevel1"/>
        <w:keepNext w:val="0"/>
        <w:widowControl w:val="0"/>
      </w:pPr>
      <w:r>
        <w:t>Sujets du module</w:t>
      </w:r>
    </w:p>
    <w:p w14:paraId="5AC33B8A" w14:textId="77777777" w:rsidR="002C5D82" w:rsidRDefault="002C5D82" w:rsidP="00025473">
      <w:pPr>
        <w:pStyle w:val="ATABody"/>
        <w:widowControl w:val="0"/>
      </w:pPr>
      <w:bookmarkStart w:id="0" w:name="_Toc357414497"/>
      <w:bookmarkStart w:id="1" w:name="_Toc357414761"/>
      <w:r>
        <w:rPr>
          <w:rStyle w:val="ATABodyChar"/>
        </w:rPr>
        <w:t>V</w:t>
      </w:r>
      <w:r>
        <w:t xml:space="preserve">ous trouverez ci-dessous un aperçu des principaux sujets et leurs durées approximatives. </w:t>
      </w:r>
      <w:bookmarkEnd w:id="0"/>
      <w:bookmarkEnd w:id="1"/>
    </w:p>
    <w:p w14:paraId="5AC33B8B" w14:textId="77777777" w:rsidR="002C5D82" w:rsidRPr="00C138D6" w:rsidRDefault="002C5D82" w:rsidP="00025473">
      <w:pPr>
        <w:pStyle w:val="ATABody"/>
        <w:widowControl w:val="0"/>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2C5D82" w14:paraId="5AC33B8F" w14:textId="77777777" w:rsidTr="7D1B06E8">
        <w:trPr>
          <w:trHeight w:val="360"/>
          <w:tblHeader/>
        </w:trPr>
        <w:tc>
          <w:tcPr>
            <w:tcW w:w="1539" w:type="pct"/>
            <w:shd w:val="clear" w:color="auto" w:fill="BFBFBF" w:themeFill="background1" w:themeFillShade="BF"/>
            <w:tcMar>
              <w:left w:w="0" w:type="dxa"/>
            </w:tcMar>
            <w:vAlign w:val="center"/>
            <w:hideMark/>
          </w:tcPr>
          <w:p w14:paraId="5AC33B8C" w14:textId="77777777" w:rsidR="002C5D82" w:rsidRPr="00CF4E22" w:rsidRDefault="002C5D82" w:rsidP="00D74B4C">
            <w:pPr>
              <w:pStyle w:val="ATATableHeading"/>
            </w:pPr>
            <w:r>
              <w:lastRenderedPageBreak/>
              <w:t>Sujet</w:t>
            </w:r>
          </w:p>
        </w:tc>
        <w:tc>
          <w:tcPr>
            <w:tcW w:w="2210" w:type="pct"/>
            <w:shd w:val="clear" w:color="auto" w:fill="BFBFBF" w:themeFill="background1" w:themeFillShade="BF"/>
            <w:vAlign w:val="center"/>
          </w:tcPr>
          <w:p w14:paraId="5AC33B8D" w14:textId="77777777" w:rsidR="002C5D82" w:rsidRDefault="002C5D82" w:rsidP="00D74B4C">
            <w:pPr>
              <w:pStyle w:val="ATATableHeading"/>
            </w:pPr>
            <w:r>
              <w:t>Objectifs pédagogiques intermédiaires</w:t>
            </w:r>
          </w:p>
        </w:tc>
        <w:tc>
          <w:tcPr>
            <w:tcW w:w="1251" w:type="pct"/>
            <w:shd w:val="clear" w:color="auto" w:fill="BFBFBF" w:themeFill="background1" w:themeFillShade="BF"/>
            <w:vAlign w:val="center"/>
            <w:hideMark/>
          </w:tcPr>
          <w:p w14:paraId="5AC33B8E" w14:textId="77777777" w:rsidR="002C5D82" w:rsidRDefault="002C5D82" w:rsidP="00D74B4C">
            <w:pPr>
              <w:pStyle w:val="ATATableHeading"/>
            </w:pPr>
            <w:r>
              <w:t>Durée approximative</w:t>
            </w:r>
          </w:p>
        </w:tc>
      </w:tr>
      <w:tr w:rsidR="00F000FD" w:rsidRPr="00042150" w14:paraId="5AC33B93" w14:textId="77777777" w:rsidTr="7D1B06E8">
        <w:trPr>
          <w:tblHeader/>
        </w:trPr>
        <w:tc>
          <w:tcPr>
            <w:tcW w:w="1539" w:type="pct"/>
            <w:tcMar>
              <w:top w:w="0" w:type="dxa"/>
              <w:left w:w="0" w:type="dxa"/>
              <w:bottom w:w="0" w:type="dxa"/>
              <w:right w:w="0" w:type="dxa"/>
            </w:tcMar>
          </w:tcPr>
          <w:p w14:paraId="5AC33B90" w14:textId="77777777" w:rsidR="00F000FD" w:rsidRDefault="00F000FD" w:rsidP="00D74B4C">
            <w:pPr>
              <w:pStyle w:val="ATATableHeading"/>
            </w:pPr>
            <w:r>
              <w:t>Présentation du module</w:t>
            </w:r>
          </w:p>
        </w:tc>
        <w:tc>
          <w:tcPr>
            <w:tcW w:w="2210" w:type="pct"/>
            <w:shd w:val="clear" w:color="auto" w:fill="auto"/>
          </w:tcPr>
          <w:p w14:paraId="5AC33B91" w14:textId="50A1CEE3" w:rsidR="00F000FD" w:rsidRPr="00F000FD" w:rsidRDefault="71DB353F" w:rsidP="7D1B06E8">
            <w:pPr>
              <w:pStyle w:val="ATATableBody"/>
            </w:pPr>
            <w:r>
              <w:t>Sans objet</w:t>
            </w:r>
          </w:p>
        </w:tc>
        <w:tc>
          <w:tcPr>
            <w:tcW w:w="1251" w:type="pct"/>
          </w:tcPr>
          <w:p w14:paraId="5AC33B92" w14:textId="1E5E8047" w:rsidR="00F000FD" w:rsidRDefault="004D5544" w:rsidP="00FA03B8">
            <w:pPr>
              <w:pStyle w:val="ATATableBody"/>
            </w:pPr>
            <w:r>
              <w:t>5 minutes</w:t>
            </w:r>
          </w:p>
        </w:tc>
      </w:tr>
      <w:tr w:rsidR="00267EFF" w:rsidRPr="00042150" w14:paraId="22300C36" w14:textId="77777777" w:rsidTr="7D1B06E8">
        <w:trPr>
          <w:tblHeader/>
        </w:trPr>
        <w:tc>
          <w:tcPr>
            <w:tcW w:w="1539" w:type="pct"/>
            <w:tcMar>
              <w:top w:w="0" w:type="dxa"/>
              <w:left w:w="0" w:type="dxa"/>
              <w:bottom w:w="0" w:type="dxa"/>
              <w:right w:w="0" w:type="dxa"/>
            </w:tcMar>
          </w:tcPr>
          <w:p w14:paraId="7E019F80" w14:textId="1765200C" w:rsidR="00267EFF" w:rsidRDefault="00485A38" w:rsidP="00485A38">
            <w:pPr>
              <w:pStyle w:val="ATATableHeading"/>
            </w:pPr>
            <w:r>
              <w:t>Aperçu de l’entretien d'analyse comportementale et de l’interrogatoire non coercitif</w:t>
            </w:r>
          </w:p>
        </w:tc>
        <w:tc>
          <w:tcPr>
            <w:tcW w:w="2210" w:type="pct"/>
            <w:shd w:val="clear" w:color="auto" w:fill="auto"/>
          </w:tcPr>
          <w:p w14:paraId="1F50DF33" w14:textId="47D999DF" w:rsidR="00267EFF" w:rsidRDefault="00E755D0" w:rsidP="00F000FD">
            <w:pPr>
              <w:pStyle w:val="ATABulletLevel01BodySlide"/>
              <w:rPr>
                <w:rFonts w:eastAsia="Arial"/>
              </w:rPr>
            </w:pPr>
            <w:r>
              <w:t>Comparer les caractéristiques d’un entretien d'analyse comportementale et d’un interrogatoire non coercitif.</w:t>
            </w:r>
          </w:p>
        </w:tc>
        <w:tc>
          <w:tcPr>
            <w:tcW w:w="1251" w:type="pct"/>
          </w:tcPr>
          <w:p w14:paraId="7C8F5801" w14:textId="7B9AE02D" w:rsidR="00267EFF" w:rsidRDefault="00FA03B8" w:rsidP="00D74B4C">
            <w:pPr>
              <w:pStyle w:val="ATATableBody"/>
            </w:pPr>
            <w:r>
              <w:t>20 minutes</w:t>
            </w:r>
          </w:p>
        </w:tc>
      </w:tr>
      <w:tr w:rsidR="002C5D82" w:rsidRPr="00042150" w14:paraId="5AC33B97" w14:textId="77777777" w:rsidTr="7D1B06E8">
        <w:trPr>
          <w:tblHeader/>
        </w:trPr>
        <w:tc>
          <w:tcPr>
            <w:tcW w:w="1539" w:type="pct"/>
            <w:tcMar>
              <w:top w:w="0" w:type="dxa"/>
              <w:left w:w="0" w:type="dxa"/>
              <w:bottom w:w="0" w:type="dxa"/>
              <w:right w:w="0" w:type="dxa"/>
            </w:tcMar>
          </w:tcPr>
          <w:p w14:paraId="5AC33B94" w14:textId="3F2FB391" w:rsidR="002C5D82" w:rsidRPr="00641F00" w:rsidRDefault="00267EFF" w:rsidP="00D74B4C">
            <w:pPr>
              <w:pStyle w:val="ATATableHeading"/>
            </w:pPr>
            <w:r>
              <w:t>Processus de l’interrogatoire non coercitif</w:t>
            </w:r>
          </w:p>
        </w:tc>
        <w:tc>
          <w:tcPr>
            <w:tcW w:w="2210" w:type="pct"/>
            <w:shd w:val="clear" w:color="auto" w:fill="auto"/>
          </w:tcPr>
          <w:p w14:paraId="5AC33B95" w14:textId="4579E2DC" w:rsidR="00DA64A3" w:rsidRPr="00F000FD" w:rsidRDefault="00267EFF" w:rsidP="00CA46F8">
            <w:pPr>
              <w:pStyle w:val="ATABulletLevel01BodySlide"/>
            </w:pPr>
            <w:r>
              <w:t>Expliquer les étapes d’un interrogatoire non coercitif.</w:t>
            </w:r>
          </w:p>
        </w:tc>
        <w:tc>
          <w:tcPr>
            <w:tcW w:w="1251" w:type="pct"/>
          </w:tcPr>
          <w:p w14:paraId="5AC33B96" w14:textId="08534B0A" w:rsidR="002C5D82" w:rsidRPr="00641F00" w:rsidRDefault="004D5544" w:rsidP="00D74B4C">
            <w:pPr>
              <w:pStyle w:val="ATATableBody"/>
            </w:pPr>
            <w:r>
              <w:t>135 minutes</w:t>
            </w:r>
          </w:p>
        </w:tc>
      </w:tr>
      <w:tr w:rsidR="002C5D82" w:rsidRPr="00042150" w14:paraId="5AC33B9B" w14:textId="77777777" w:rsidTr="7D1B06E8">
        <w:trPr>
          <w:tblHeader/>
        </w:trPr>
        <w:tc>
          <w:tcPr>
            <w:tcW w:w="1539" w:type="pct"/>
            <w:tcMar>
              <w:top w:w="0" w:type="dxa"/>
              <w:left w:w="72" w:type="dxa"/>
              <w:bottom w:w="0" w:type="dxa"/>
              <w:right w:w="0" w:type="dxa"/>
            </w:tcMar>
          </w:tcPr>
          <w:p w14:paraId="5AC33B98" w14:textId="07582E90" w:rsidR="002C5D82" w:rsidRPr="00641F00" w:rsidRDefault="004A172A" w:rsidP="00B030DD">
            <w:pPr>
              <w:pStyle w:val="ATATableBody"/>
              <w:ind w:left="0"/>
            </w:pPr>
            <w:r>
              <w:t>Exercice d’interrogatoire non coercitif</w:t>
            </w:r>
          </w:p>
        </w:tc>
        <w:tc>
          <w:tcPr>
            <w:tcW w:w="2210" w:type="pct"/>
          </w:tcPr>
          <w:p w14:paraId="5AC33B99" w14:textId="3E083E99" w:rsidR="002C5D82" w:rsidRPr="00F000FD" w:rsidRDefault="00267EFF" w:rsidP="00F000FD">
            <w:pPr>
              <w:pStyle w:val="ATABulletLevel01BodySlide"/>
            </w:pPr>
            <w:r>
              <w:t>Faire la démonstration d’un interrogatoire non coercitif en s’appuyant sur un scénario donné.</w:t>
            </w:r>
          </w:p>
        </w:tc>
        <w:tc>
          <w:tcPr>
            <w:tcW w:w="1251" w:type="pct"/>
          </w:tcPr>
          <w:p w14:paraId="5AC33B9A" w14:textId="0A452EAE" w:rsidR="002C5D82" w:rsidRPr="00641F00" w:rsidRDefault="004D5544" w:rsidP="00D74B4C">
            <w:pPr>
              <w:pStyle w:val="ATATableBody"/>
            </w:pPr>
            <w:r>
              <w:t>75 minutes</w:t>
            </w:r>
          </w:p>
        </w:tc>
      </w:tr>
      <w:tr w:rsidR="00F000FD" w:rsidRPr="00042150" w14:paraId="5AC33BA3" w14:textId="77777777" w:rsidTr="7D1B06E8">
        <w:trPr>
          <w:tblHeader/>
        </w:trPr>
        <w:tc>
          <w:tcPr>
            <w:tcW w:w="1539" w:type="pct"/>
            <w:tcMar>
              <w:top w:w="0" w:type="dxa"/>
              <w:left w:w="0" w:type="dxa"/>
              <w:bottom w:w="0" w:type="dxa"/>
              <w:right w:w="0" w:type="dxa"/>
            </w:tcMar>
          </w:tcPr>
          <w:p w14:paraId="5AC33BA0" w14:textId="77777777" w:rsidR="00F000FD" w:rsidRDefault="00F000FD" w:rsidP="00F000FD">
            <w:pPr>
              <w:pStyle w:val="ATATableHeading"/>
            </w:pPr>
            <w:r>
              <w:t>Récapitulatif du module</w:t>
            </w:r>
          </w:p>
        </w:tc>
        <w:tc>
          <w:tcPr>
            <w:tcW w:w="2210" w:type="pct"/>
            <w:shd w:val="clear" w:color="auto" w:fill="auto"/>
          </w:tcPr>
          <w:p w14:paraId="5AC33BA1" w14:textId="36F4ED17" w:rsidR="00F000FD" w:rsidRPr="00F000FD" w:rsidRDefault="5F2BA435" w:rsidP="7D1B06E8">
            <w:pPr>
              <w:pStyle w:val="ATATableBody"/>
            </w:pPr>
            <w:r>
              <w:t>Sans objet</w:t>
            </w:r>
          </w:p>
        </w:tc>
        <w:tc>
          <w:tcPr>
            <w:tcW w:w="1251" w:type="pct"/>
          </w:tcPr>
          <w:p w14:paraId="5AC33BA2" w14:textId="2F7DB6E3" w:rsidR="00F000FD" w:rsidRDefault="004D5544" w:rsidP="00D74B4C">
            <w:pPr>
              <w:pStyle w:val="ATATableBody"/>
            </w:pPr>
            <w:r>
              <w:t>5 minutes</w:t>
            </w:r>
          </w:p>
        </w:tc>
      </w:tr>
    </w:tbl>
    <w:p w14:paraId="5AC33BA4" w14:textId="77777777" w:rsidR="002C5D82" w:rsidRDefault="002C5D82" w:rsidP="002C5D82">
      <w:bookmarkStart w:id="2" w:name="_Toc357414498"/>
      <w:bookmarkStart w:id="3" w:name="_Toc357414762"/>
      <w:bookmarkStart w:id="4" w:name="_Toc357414787"/>
    </w:p>
    <w:p w14:paraId="5AC33BA5" w14:textId="77777777" w:rsidR="002C5D82" w:rsidRDefault="002C5D82" w:rsidP="002C5D82">
      <w:pPr>
        <w:pStyle w:val="ATABody"/>
      </w:pPr>
      <w:r>
        <w:t>La durée des modules est fournie à titre indicatif uniquement et variera en fonction du niveau d'expérience et d'intérêt des participants ou d'autres facteurs rencontrés pendant les sessions.</w:t>
      </w:r>
    </w:p>
    <w:bookmarkEnd w:id="2"/>
    <w:bookmarkEnd w:id="3"/>
    <w:bookmarkEnd w:id="4"/>
    <w:p w14:paraId="5AC33BA6" w14:textId="77777777" w:rsidR="002C5D82" w:rsidRPr="00CF1CE6" w:rsidRDefault="002C5D82" w:rsidP="00F57377">
      <w:pPr>
        <w:pStyle w:val="ATAHeadingLevel1"/>
      </w:pPr>
      <w:r>
        <w:t>Termes clés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2C5D82" w14:paraId="5AC33BA9" w14:textId="77777777" w:rsidTr="50624014">
        <w:trPr>
          <w:cantSplit/>
          <w:tblHeader/>
        </w:trPr>
        <w:tc>
          <w:tcPr>
            <w:tcW w:w="0" w:type="auto"/>
            <w:shd w:val="clear" w:color="auto" w:fill="BFBFBF" w:themeFill="background1" w:themeFillShade="BF"/>
            <w:tcMar>
              <w:left w:w="0" w:type="dxa"/>
            </w:tcMar>
            <w:vAlign w:val="center"/>
            <w:hideMark/>
          </w:tcPr>
          <w:p w14:paraId="5AC33BA7" w14:textId="77777777" w:rsidR="002C5D82" w:rsidRPr="00641F00" w:rsidRDefault="002C5D82" w:rsidP="00D74B4C">
            <w:pPr>
              <w:pStyle w:val="ATATableHeading"/>
            </w:pPr>
            <w:r>
              <w:t>Terme clé</w:t>
            </w:r>
          </w:p>
        </w:tc>
        <w:tc>
          <w:tcPr>
            <w:tcW w:w="3461" w:type="pct"/>
            <w:shd w:val="clear" w:color="auto" w:fill="BFBFBF" w:themeFill="background1" w:themeFillShade="BF"/>
            <w:tcMar>
              <w:left w:w="72" w:type="dxa"/>
              <w:bottom w:w="0" w:type="dxa"/>
            </w:tcMar>
            <w:vAlign w:val="center"/>
            <w:hideMark/>
          </w:tcPr>
          <w:p w14:paraId="5AC33BA8" w14:textId="77777777" w:rsidR="002C5D82" w:rsidRPr="00641F00" w:rsidRDefault="002C5D82" w:rsidP="00EF784C">
            <w:pPr>
              <w:pStyle w:val="ATATableHeading"/>
              <w:ind w:left="0"/>
            </w:pPr>
            <w:r>
              <w:t>Description</w:t>
            </w:r>
          </w:p>
        </w:tc>
      </w:tr>
      <w:tr w:rsidR="00C750FE" w14:paraId="6CC9551D" w14:textId="77777777" w:rsidTr="50624014">
        <w:trPr>
          <w:cantSplit/>
        </w:trPr>
        <w:tc>
          <w:tcPr>
            <w:tcW w:w="1539" w:type="pct"/>
            <w:tcMar>
              <w:top w:w="0" w:type="dxa"/>
              <w:left w:w="0" w:type="dxa"/>
              <w:bottom w:w="0" w:type="dxa"/>
              <w:right w:w="0" w:type="dxa"/>
            </w:tcMar>
          </w:tcPr>
          <w:p w14:paraId="32FC35C0" w14:textId="02D318A0" w:rsidR="00C750FE" w:rsidRDefault="00C750FE" w:rsidP="00EF784C">
            <w:pPr>
              <w:pStyle w:val="ATATableBody"/>
            </w:pPr>
            <w:r>
              <w:t>Accusation</w:t>
            </w:r>
          </w:p>
        </w:tc>
        <w:tc>
          <w:tcPr>
            <w:tcW w:w="3461" w:type="pct"/>
            <w:tcMar>
              <w:left w:w="0" w:type="dxa"/>
              <w:bottom w:w="0" w:type="dxa"/>
            </w:tcMar>
          </w:tcPr>
          <w:p w14:paraId="10A6DF18" w14:textId="7B67331B" w:rsidR="00C750FE" w:rsidRPr="008E3CED" w:rsidRDefault="00C750FE" w:rsidP="00025473">
            <w:pPr>
              <w:pStyle w:val="ATATableBody"/>
            </w:pPr>
            <w:r>
              <w:t>Affirmation qui révèle au suspect l’opinion de l’interrogateur sur sa culpabilité ou son implication dans l’incident en cours d'enquête.</w:t>
            </w:r>
          </w:p>
        </w:tc>
      </w:tr>
      <w:tr w:rsidR="002F3F4C" w14:paraId="2FBC6283" w14:textId="77777777" w:rsidTr="50624014">
        <w:trPr>
          <w:cantSplit/>
        </w:trPr>
        <w:tc>
          <w:tcPr>
            <w:tcW w:w="1539" w:type="pct"/>
            <w:tcMar>
              <w:top w:w="0" w:type="dxa"/>
              <w:left w:w="0" w:type="dxa"/>
              <w:bottom w:w="0" w:type="dxa"/>
              <w:right w:w="0" w:type="dxa"/>
            </w:tcMar>
          </w:tcPr>
          <w:p w14:paraId="3F5AADE3" w14:textId="1398256D" w:rsidR="002F3F4C" w:rsidRDefault="002F3F4C" w:rsidP="00EF784C">
            <w:pPr>
              <w:pStyle w:val="ATATableBody"/>
            </w:pPr>
            <w:r>
              <w:t>Anecdote</w:t>
            </w:r>
          </w:p>
        </w:tc>
        <w:tc>
          <w:tcPr>
            <w:tcW w:w="3461" w:type="pct"/>
            <w:tcMar>
              <w:left w:w="0" w:type="dxa"/>
              <w:bottom w:w="0" w:type="dxa"/>
            </w:tcMar>
          </w:tcPr>
          <w:p w14:paraId="14CDA194" w14:textId="2C42DB50" w:rsidR="002F3F4C" w:rsidRDefault="002F3F4C" w:rsidP="00025473">
            <w:pPr>
              <w:pStyle w:val="ATATableBody"/>
            </w:pPr>
            <w:r>
              <w:t>Court récit d’un incident intéressant ou pertinent, qui sert souvent à illustrer ou à appuyer un enseignement.</w:t>
            </w:r>
          </w:p>
        </w:tc>
      </w:tr>
      <w:tr w:rsidR="002F3F4C" w14:paraId="67D79955" w14:textId="77777777" w:rsidTr="50624014">
        <w:trPr>
          <w:cantSplit/>
        </w:trPr>
        <w:tc>
          <w:tcPr>
            <w:tcW w:w="1539" w:type="pct"/>
            <w:tcMar>
              <w:top w:w="0" w:type="dxa"/>
              <w:left w:w="0" w:type="dxa"/>
              <w:bottom w:w="0" w:type="dxa"/>
              <w:right w:w="0" w:type="dxa"/>
            </w:tcMar>
          </w:tcPr>
          <w:p w14:paraId="23DC57C1" w14:textId="3D9EE238" w:rsidR="002F3F4C" w:rsidRDefault="002F3F4C" w:rsidP="00EF784C">
            <w:pPr>
              <w:pStyle w:val="ATATableBody"/>
            </w:pPr>
            <w:r>
              <w:t>Ascendant verbal</w:t>
            </w:r>
          </w:p>
        </w:tc>
        <w:tc>
          <w:tcPr>
            <w:tcW w:w="3461" w:type="pct"/>
            <w:tcMar>
              <w:left w:w="0" w:type="dxa"/>
              <w:bottom w:w="0" w:type="dxa"/>
            </w:tcMar>
          </w:tcPr>
          <w:p w14:paraId="571F539D" w14:textId="0B88311D" w:rsidR="002F3F4C" w:rsidRDefault="002F3F4C" w:rsidP="00025473">
            <w:pPr>
              <w:pStyle w:val="ATATableBody"/>
            </w:pPr>
            <w:r>
              <w:t>Le fait de dominer le dialogue et ne pas laisser à son interlocuteur le même temps de parole.</w:t>
            </w:r>
          </w:p>
        </w:tc>
      </w:tr>
      <w:tr w:rsidR="002F3F4C" w14:paraId="75F3FAE3" w14:textId="77777777" w:rsidTr="50624014">
        <w:trPr>
          <w:cantSplit/>
        </w:trPr>
        <w:tc>
          <w:tcPr>
            <w:tcW w:w="1539" w:type="pct"/>
            <w:tcMar>
              <w:top w:w="0" w:type="dxa"/>
              <w:left w:w="0" w:type="dxa"/>
              <w:bottom w:w="0" w:type="dxa"/>
              <w:right w:w="0" w:type="dxa"/>
            </w:tcMar>
          </w:tcPr>
          <w:p w14:paraId="3AAE5DC5" w14:textId="6EECE746" w:rsidR="002F3F4C" w:rsidRDefault="002F3F4C" w:rsidP="00EF784C">
            <w:pPr>
              <w:pStyle w:val="ATATableBody"/>
            </w:pPr>
            <w:r>
              <w:t>Aveux complets</w:t>
            </w:r>
          </w:p>
        </w:tc>
        <w:tc>
          <w:tcPr>
            <w:tcW w:w="3461" w:type="pct"/>
            <w:tcMar>
              <w:left w:w="0" w:type="dxa"/>
              <w:bottom w:w="0" w:type="dxa"/>
            </w:tcMar>
          </w:tcPr>
          <w:p w14:paraId="4E503452" w14:textId="7DBADC94" w:rsidR="002F3F4C" w:rsidRDefault="002F3F4C" w:rsidP="00025473">
            <w:pPr>
              <w:pStyle w:val="ATATableBody"/>
            </w:pPr>
            <w:r>
              <w:t>Déclaration formelle indiquant que l’on est coupable d’un crime.</w:t>
            </w:r>
          </w:p>
        </w:tc>
      </w:tr>
      <w:tr w:rsidR="002C5D82" w14:paraId="5AC33BAC" w14:textId="77777777" w:rsidTr="50624014">
        <w:trPr>
          <w:cantSplit/>
        </w:trPr>
        <w:tc>
          <w:tcPr>
            <w:tcW w:w="1539" w:type="pct"/>
            <w:tcMar>
              <w:top w:w="0" w:type="dxa"/>
              <w:left w:w="0" w:type="dxa"/>
              <w:bottom w:w="0" w:type="dxa"/>
              <w:right w:w="0" w:type="dxa"/>
            </w:tcMar>
          </w:tcPr>
          <w:p w14:paraId="5AC33BAA" w14:textId="561A3854" w:rsidR="002C5D82" w:rsidRPr="00EF784C" w:rsidRDefault="00A55E92" w:rsidP="00EF784C">
            <w:pPr>
              <w:pStyle w:val="ATATableBody"/>
            </w:pPr>
            <w:r>
              <w:t>Aveux partiels</w:t>
            </w:r>
          </w:p>
        </w:tc>
        <w:tc>
          <w:tcPr>
            <w:tcW w:w="3461" w:type="pct"/>
            <w:tcMar>
              <w:left w:w="0" w:type="dxa"/>
              <w:bottom w:w="0" w:type="dxa"/>
            </w:tcMar>
          </w:tcPr>
          <w:p w14:paraId="5AC33BAB" w14:textId="7954E3F2" w:rsidR="002C5D82" w:rsidRPr="00EF784C" w:rsidRDefault="008E3CED" w:rsidP="00EF784C">
            <w:pPr>
              <w:pStyle w:val="ATATableBody"/>
            </w:pPr>
            <w:r>
              <w:t>Admettre un ou plusieurs faits dépourvus des éléments essentiels qui constituent une infraction.</w:t>
            </w:r>
          </w:p>
        </w:tc>
      </w:tr>
      <w:tr w:rsidR="00C66271" w14:paraId="71556836" w14:textId="77777777" w:rsidTr="50624014">
        <w:trPr>
          <w:cantSplit/>
        </w:trPr>
        <w:tc>
          <w:tcPr>
            <w:tcW w:w="1539" w:type="pct"/>
            <w:tcMar>
              <w:top w:w="0" w:type="dxa"/>
              <w:left w:w="0" w:type="dxa"/>
              <w:bottom w:w="0" w:type="dxa"/>
              <w:right w:w="0" w:type="dxa"/>
            </w:tcMar>
          </w:tcPr>
          <w:p w14:paraId="0DF1A961" w14:textId="79EAF970" w:rsidR="00C66271" w:rsidRDefault="00C66271" w:rsidP="00EF784C">
            <w:pPr>
              <w:pStyle w:val="ATATableBody"/>
            </w:pPr>
            <w:r>
              <w:t>Minimisation</w:t>
            </w:r>
          </w:p>
        </w:tc>
        <w:tc>
          <w:tcPr>
            <w:tcW w:w="3461" w:type="pct"/>
            <w:tcMar>
              <w:left w:w="0" w:type="dxa"/>
              <w:bottom w:w="0" w:type="dxa"/>
            </w:tcMar>
          </w:tcPr>
          <w:p w14:paraId="0AFB9A26" w14:textId="28DF5F74" w:rsidR="00C66271" w:rsidRDefault="00C66271" w:rsidP="00EF784C">
            <w:pPr>
              <w:pStyle w:val="ATATableBody"/>
            </w:pPr>
            <w:r>
              <w:t>Le fait d'expliquer que, comparé au comportement des autres criminels, le comportement ou les actes du suspect sont loin d'être aussi graves.</w:t>
            </w:r>
          </w:p>
        </w:tc>
      </w:tr>
      <w:tr w:rsidR="00904FF6" w14:paraId="0575541F" w14:textId="77777777" w:rsidTr="50624014">
        <w:trPr>
          <w:cantSplit/>
        </w:trPr>
        <w:tc>
          <w:tcPr>
            <w:tcW w:w="1539" w:type="pct"/>
            <w:tcMar>
              <w:top w:w="0" w:type="dxa"/>
              <w:left w:w="0" w:type="dxa"/>
              <w:bottom w:w="0" w:type="dxa"/>
              <w:right w:w="0" w:type="dxa"/>
            </w:tcMar>
          </w:tcPr>
          <w:p w14:paraId="570245FE" w14:textId="237495B4" w:rsidR="00904FF6" w:rsidRDefault="00904FF6" w:rsidP="00EF784C">
            <w:pPr>
              <w:pStyle w:val="ATATableBody"/>
            </w:pPr>
            <w:r>
              <w:t>Objection</w:t>
            </w:r>
          </w:p>
        </w:tc>
        <w:tc>
          <w:tcPr>
            <w:tcW w:w="3461" w:type="pct"/>
            <w:tcMar>
              <w:left w:w="0" w:type="dxa"/>
              <w:bottom w:w="0" w:type="dxa"/>
            </w:tcMar>
          </w:tcPr>
          <w:p w14:paraId="0D4404B5" w14:textId="5D95B50C" w:rsidR="00904FF6" w:rsidRDefault="00904FF6" w:rsidP="00EF784C">
            <w:pPr>
              <w:pStyle w:val="ATATableBody"/>
            </w:pPr>
            <w:r>
              <w:t>Réponse d’un suspect pour réfuter une accusation qu’il dit être fausse.</w:t>
            </w:r>
          </w:p>
        </w:tc>
      </w:tr>
      <w:tr w:rsidR="002F3F4C" w14:paraId="2F0D20C9" w14:textId="77777777" w:rsidTr="50624014">
        <w:trPr>
          <w:cantSplit/>
        </w:trPr>
        <w:tc>
          <w:tcPr>
            <w:tcW w:w="1539" w:type="pct"/>
            <w:tcMar>
              <w:top w:w="0" w:type="dxa"/>
              <w:left w:w="0" w:type="dxa"/>
              <w:bottom w:w="0" w:type="dxa"/>
              <w:right w:w="0" w:type="dxa"/>
            </w:tcMar>
          </w:tcPr>
          <w:p w14:paraId="472694B5" w14:textId="0CA19E42" w:rsidR="002F3F4C" w:rsidRDefault="002F3F4C" w:rsidP="00EF784C">
            <w:pPr>
              <w:pStyle w:val="ATATableBody"/>
            </w:pPr>
            <w:r>
              <w:t>Question établissant des liens entre les preuves</w:t>
            </w:r>
          </w:p>
        </w:tc>
        <w:tc>
          <w:tcPr>
            <w:tcW w:w="3461" w:type="pct"/>
            <w:tcMar>
              <w:left w:w="0" w:type="dxa"/>
              <w:bottom w:w="0" w:type="dxa"/>
            </w:tcMar>
          </w:tcPr>
          <w:p w14:paraId="2E23D0C7" w14:textId="5E0D8F30" w:rsidR="002F3F4C" w:rsidRDefault="002F3F4C" w:rsidP="00EF784C">
            <w:pPr>
              <w:pStyle w:val="ATATableBody"/>
            </w:pPr>
            <w:r>
              <w:t>Type de question posée lorsque le suspect a déjà reconnu avoir commis l'acte.</w:t>
            </w:r>
          </w:p>
        </w:tc>
      </w:tr>
      <w:tr w:rsidR="00C66271" w14:paraId="72570E4D" w14:textId="77777777" w:rsidTr="50624014">
        <w:trPr>
          <w:cantSplit/>
        </w:trPr>
        <w:tc>
          <w:tcPr>
            <w:tcW w:w="1539" w:type="pct"/>
            <w:tcMar>
              <w:top w:w="0" w:type="dxa"/>
              <w:left w:w="0" w:type="dxa"/>
              <w:bottom w:w="0" w:type="dxa"/>
              <w:right w:w="0" w:type="dxa"/>
            </w:tcMar>
          </w:tcPr>
          <w:p w14:paraId="68F41D68" w14:textId="1C0ABBC0" w:rsidR="00C66271" w:rsidRDefault="002F3F4C" w:rsidP="00EF784C">
            <w:pPr>
              <w:pStyle w:val="ATATableBody"/>
            </w:pPr>
            <w:r>
              <w:lastRenderedPageBreak/>
              <w:t>Thème</w:t>
            </w:r>
          </w:p>
        </w:tc>
        <w:tc>
          <w:tcPr>
            <w:tcW w:w="3461" w:type="pct"/>
            <w:tcMar>
              <w:left w:w="0" w:type="dxa"/>
              <w:bottom w:w="0" w:type="dxa"/>
            </w:tcMar>
          </w:tcPr>
          <w:p w14:paraId="78190162" w14:textId="0A859CE2" w:rsidR="00C66271" w:rsidRDefault="002F3F4C" w:rsidP="00EF784C">
            <w:pPr>
              <w:pStyle w:val="ATATableBody"/>
            </w:pPr>
            <w:r>
              <w:t>Argument ou raison présenté par l'enquêteur sous forme de monologue qui énonce des raisons psychologiques (et non juridiques) et des excuses justifiant l'acte criminel d'un suspect.</w:t>
            </w:r>
          </w:p>
        </w:tc>
      </w:tr>
      <w:tr w:rsidR="00C66271" w14:paraId="172F8C3B" w14:textId="77777777" w:rsidTr="50624014">
        <w:trPr>
          <w:cantSplit/>
        </w:trPr>
        <w:tc>
          <w:tcPr>
            <w:tcW w:w="1539" w:type="pct"/>
            <w:tcMar>
              <w:top w:w="0" w:type="dxa"/>
              <w:left w:w="0" w:type="dxa"/>
              <w:bottom w:w="0" w:type="dxa"/>
              <w:right w:w="0" w:type="dxa"/>
            </w:tcMar>
          </w:tcPr>
          <w:p w14:paraId="7962DD9E" w14:textId="7A066245" w:rsidR="00C66271" w:rsidRDefault="00C66271" w:rsidP="00EF784C">
            <w:pPr>
              <w:pStyle w:val="ATATableBody"/>
            </w:pPr>
            <w:r>
              <w:t>Rationalisation</w:t>
            </w:r>
          </w:p>
        </w:tc>
        <w:tc>
          <w:tcPr>
            <w:tcW w:w="3461" w:type="pct"/>
            <w:tcMar>
              <w:left w:w="0" w:type="dxa"/>
              <w:bottom w:w="0" w:type="dxa"/>
            </w:tcMar>
          </w:tcPr>
          <w:p w14:paraId="60DCF1A7" w14:textId="5F8AAC7E" w:rsidR="00C66271" w:rsidRDefault="00C66271" w:rsidP="00EF784C">
            <w:pPr>
              <w:pStyle w:val="ATATableBody"/>
            </w:pPr>
            <w:r>
              <w:t>Manière de décrire sous un jour plus acceptable l’intention qui a motivé le comportement d’un suspect.</w:t>
            </w:r>
          </w:p>
        </w:tc>
      </w:tr>
      <w:tr w:rsidR="002F3F4C" w14:paraId="4B14D1F2" w14:textId="77777777" w:rsidTr="50624014">
        <w:trPr>
          <w:cantSplit/>
        </w:trPr>
        <w:tc>
          <w:tcPr>
            <w:tcW w:w="1539" w:type="pct"/>
            <w:tcMar>
              <w:top w:w="0" w:type="dxa"/>
              <w:left w:w="0" w:type="dxa"/>
              <w:bottom w:w="0" w:type="dxa"/>
              <w:right w:w="0" w:type="dxa"/>
            </w:tcMar>
          </w:tcPr>
          <w:p w14:paraId="1CB5C7D4" w14:textId="26D9CF51" w:rsidR="002F3F4C" w:rsidRDefault="002F3F4C" w:rsidP="00EF784C">
            <w:pPr>
              <w:pStyle w:val="ATATableBody"/>
            </w:pPr>
            <w:r>
              <w:t>Report de faute</w:t>
            </w:r>
          </w:p>
        </w:tc>
        <w:tc>
          <w:tcPr>
            <w:tcW w:w="3461" w:type="pct"/>
            <w:tcMar>
              <w:left w:w="0" w:type="dxa"/>
              <w:bottom w:w="0" w:type="dxa"/>
            </w:tcMar>
          </w:tcPr>
          <w:p w14:paraId="04BFBF26" w14:textId="5D0A8B9B" w:rsidR="002F3F4C" w:rsidRDefault="002F3F4C" w:rsidP="00EF784C">
            <w:pPr>
              <w:pStyle w:val="ATATableBody"/>
            </w:pPr>
            <w:r>
              <w:t>Le fait pour un suspect de rejeter la responsabilité de ses actes criminels sur quelque chose ou quelqu’un d'autre.</w:t>
            </w:r>
          </w:p>
        </w:tc>
      </w:tr>
      <w:tr w:rsidR="002C5D82" w14:paraId="5AC33BB2" w14:textId="77777777" w:rsidTr="50624014">
        <w:trPr>
          <w:cantSplit/>
        </w:trPr>
        <w:tc>
          <w:tcPr>
            <w:tcW w:w="1539" w:type="pct"/>
            <w:tcMar>
              <w:top w:w="0" w:type="dxa"/>
              <w:left w:w="0" w:type="dxa"/>
              <w:bottom w:w="0" w:type="dxa"/>
              <w:right w:w="0" w:type="dxa"/>
            </w:tcMar>
          </w:tcPr>
          <w:p w14:paraId="5AC33BB0" w14:textId="5FBE6ABA" w:rsidR="002C5D82" w:rsidRPr="00EF784C" w:rsidRDefault="007E1F3C" w:rsidP="00EF784C">
            <w:pPr>
              <w:pStyle w:val="ATATableBody"/>
            </w:pPr>
            <w:r>
              <w:t>Vocabulaire pénal atténué</w:t>
            </w:r>
          </w:p>
        </w:tc>
        <w:tc>
          <w:tcPr>
            <w:tcW w:w="3461" w:type="pct"/>
            <w:tcMar>
              <w:left w:w="0" w:type="dxa"/>
              <w:bottom w:w="0" w:type="dxa"/>
            </w:tcMar>
          </w:tcPr>
          <w:p w14:paraId="5AC33BB1" w14:textId="216B4B9F" w:rsidR="002C5D82" w:rsidRPr="00EF784C" w:rsidRDefault="007E1F3C" w:rsidP="002B77AA">
            <w:pPr>
              <w:pStyle w:val="ATATableBody"/>
            </w:pPr>
            <w:r>
              <w:t>Termes qui minimisent la gravité du crime.</w:t>
            </w:r>
          </w:p>
        </w:tc>
      </w:tr>
    </w:tbl>
    <w:p w14:paraId="03B0C321" w14:textId="05DDC53E" w:rsidR="006A11EF" w:rsidRDefault="006A11EF" w:rsidP="00025473">
      <w:pPr>
        <w:pStyle w:val="ATABody"/>
      </w:pPr>
    </w:p>
    <w:p w14:paraId="27E48586" w14:textId="172D5F76" w:rsidR="00125571" w:rsidRDefault="00125571">
      <w:pPr>
        <w:rPr>
          <w:color w:val="262626" w:themeColor="text1" w:themeTint="D9"/>
        </w:rPr>
      </w:pPr>
      <w:r>
        <w:br w:type="page"/>
      </w:r>
    </w:p>
    <w:p w14:paraId="3E83D454" w14:textId="77777777" w:rsidR="00125571" w:rsidRPr="006C5168" w:rsidRDefault="00125571" w:rsidP="00125571">
      <w:pPr>
        <w:pStyle w:val="ATABody"/>
      </w:pPr>
      <w:bookmarkStart w:id="5" w:name="_Toc357414764"/>
      <w:bookmarkStart w:id="6" w:name="_Toc357414789"/>
      <w:bookmarkStart w:id="7" w:name="_Toc357414500"/>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125571" w:rsidRPr="006C5168" w14:paraId="487304B3" w14:textId="77777777" w:rsidTr="00815B7C">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62757627" w14:textId="77777777" w:rsidR="00125571" w:rsidRPr="006C5168" w:rsidRDefault="00125571" w:rsidP="00815B7C">
            <w:pPr>
              <w:ind w:left="60"/>
              <w:textAlignment w:val="baseline"/>
              <w:rPr>
                <w:rFonts w:ascii="Times New Roman" w:hAnsi="Times New Roman"/>
                <w:b/>
                <w:bCs/>
                <w:color w:val="262626"/>
              </w:rPr>
            </w:pPr>
            <w:r>
              <w:rPr>
                <w:b/>
                <w:color w:val="262626"/>
              </w:rPr>
              <w:t>Sujet : Présentation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4F4295A0" w14:textId="5EF200E7" w:rsidR="00125571" w:rsidRPr="006C5168" w:rsidRDefault="00125571" w:rsidP="00815B7C">
            <w:pPr>
              <w:ind w:left="60"/>
              <w:jc w:val="center"/>
              <w:textAlignment w:val="baseline"/>
              <w:rPr>
                <w:rFonts w:ascii="Times New Roman" w:hAnsi="Times New Roman"/>
                <w:b/>
                <w:bCs/>
                <w:color w:val="262626"/>
              </w:rPr>
            </w:pPr>
            <w:r>
              <w:rPr>
                <w:b/>
                <w:color w:val="262626"/>
                <w:sz w:val="20"/>
              </w:rPr>
              <w:t>5 minutes </w:t>
            </w:r>
          </w:p>
        </w:tc>
      </w:tr>
    </w:tbl>
    <w:p w14:paraId="5AC33BC7" w14:textId="77777777" w:rsidR="002C5D82" w:rsidRPr="0096691C"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F61D07" w14:paraId="5AC33BCC" w14:textId="77777777" w:rsidTr="7D1B06E8">
        <w:trPr>
          <w:trHeight w:val="432"/>
        </w:trPr>
        <w:tc>
          <w:tcPr>
            <w:tcW w:w="3967" w:type="pct"/>
            <w:shd w:val="clear" w:color="auto" w:fill="DDDDDD"/>
            <w:vAlign w:val="center"/>
          </w:tcPr>
          <w:bookmarkEnd w:id="5"/>
          <w:bookmarkEnd w:id="6"/>
          <w:bookmarkEnd w:id="7"/>
          <w:p w14:paraId="5AC33BC8" w14:textId="051B87EF" w:rsidR="002C5D82" w:rsidRPr="00D4655D" w:rsidRDefault="002C5D82" w:rsidP="00C328C5">
            <w:pPr>
              <w:pStyle w:val="ATASlideNoteHeading"/>
            </w:pPr>
            <w:r>
              <w:t xml:space="preserve">Diapo </w:t>
            </w:r>
            <w:fldSimple w:instr=" SEQ ataslide \s ">
              <w:r w:rsidR="002138AF">
                <w:rPr>
                  <w:noProof/>
                </w:rPr>
                <w:t>1</w:t>
              </w:r>
            </w:fldSimple>
            <w:r>
              <w:t>. L’interrogatoire non coercitif</w:t>
            </w:r>
          </w:p>
        </w:tc>
        <w:tc>
          <w:tcPr>
            <w:tcW w:w="344" w:type="pct"/>
            <w:shd w:val="clear" w:color="auto" w:fill="DDDDDD"/>
            <w:vAlign w:val="center"/>
          </w:tcPr>
          <w:p w14:paraId="5AC33BC9" w14:textId="77777777" w:rsidR="002C5D82" w:rsidRPr="005D57E5" w:rsidRDefault="002C5D82" w:rsidP="00D74B4C"/>
        </w:tc>
        <w:tc>
          <w:tcPr>
            <w:tcW w:w="345" w:type="pct"/>
            <w:shd w:val="clear" w:color="auto" w:fill="DDDDDD"/>
            <w:vAlign w:val="center"/>
          </w:tcPr>
          <w:p w14:paraId="5AC33BCA" w14:textId="77777777" w:rsidR="002C5D82" w:rsidRPr="00DF2552" w:rsidRDefault="002C5D82" w:rsidP="00D74B4C">
            <w:pPr>
              <w:jc w:val="center"/>
            </w:pPr>
          </w:p>
        </w:tc>
        <w:tc>
          <w:tcPr>
            <w:tcW w:w="344" w:type="pct"/>
            <w:shd w:val="clear" w:color="auto" w:fill="DDDDDD"/>
            <w:vAlign w:val="center"/>
          </w:tcPr>
          <w:p w14:paraId="5AC33BCB" w14:textId="77777777" w:rsidR="002C5D82" w:rsidRPr="005D57E5" w:rsidRDefault="002C5D82" w:rsidP="00D74B4C">
            <w:pPr>
              <w:jc w:val="center"/>
            </w:pPr>
          </w:p>
        </w:tc>
      </w:tr>
      <w:tr w:rsidR="002C5D82" w:rsidRPr="00F61D07" w14:paraId="5AC33BCE" w14:textId="77777777" w:rsidTr="7D1B06E8">
        <w:tc>
          <w:tcPr>
            <w:tcW w:w="5000" w:type="pct"/>
            <w:gridSpan w:val="4"/>
            <w:shd w:val="clear" w:color="auto" w:fill="EAEAEA"/>
            <w:tcMar>
              <w:left w:w="72" w:type="dxa"/>
              <w:right w:w="72" w:type="dxa"/>
            </w:tcMar>
          </w:tcPr>
          <w:p w14:paraId="5AC33BCD" w14:textId="016C6766" w:rsidR="002C5D82" w:rsidRPr="00B7142E" w:rsidRDefault="23BD5A72" w:rsidP="7D1B06E8">
            <w:pPr>
              <w:pStyle w:val="ATABulletLevel01BodySlide"/>
            </w:pPr>
            <w:r>
              <w:t>Diapo-titre</w:t>
            </w:r>
          </w:p>
        </w:tc>
      </w:tr>
      <w:tr w:rsidR="002C5D82" w:rsidRPr="00F61D07" w14:paraId="5AC33BD0" w14:textId="77777777" w:rsidTr="7D1B06E8">
        <w:tc>
          <w:tcPr>
            <w:tcW w:w="5000" w:type="pct"/>
            <w:gridSpan w:val="4"/>
            <w:shd w:val="clear" w:color="auto" w:fill="EAEAEA"/>
            <w:vAlign w:val="center"/>
          </w:tcPr>
          <w:p w14:paraId="5AC33BCF" w14:textId="7AB02CA3" w:rsidR="002C5D82" w:rsidRPr="0020077B" w:rsidRDefault="002C5D82" w:rsidP="001A49AA">
            <w:pPr>
              <w:pStyle w:val="ATAGraphicDescription"/>
            </w:pPr>
            <w:r>
              <w:rPr>
                <w:iCs/>
              </w:rPr>
              <w:t>Description de l’image :</w:t>
            </w:r>
            <w:r>
              <w:t xml:space="preserve"> Drapeau et sceau des États-Unis</w:t>
            </w:r>
          </w:p>
        </w:tc>
      </w:tr>
    </w:tbl>
    <w:p w14:paraId="29F5D0AB" w14:textId="77777777" w:rsidR="0063725B" w:rsidRPr="0063725B" w:rsidRDefault="0063725B" w:rsidP="0063725B">
      <w:pPr>
        <w:pStyle w:val="ATABody"/>
      </w:pPr>
    </w:p>
    <w:p w14:paraId="0FF2FB9B" w14:textId="77777777" w:rsidR="00675A43" w:rsidRDefault="00675A43" w:rsidP="00675A43">
      <w:pPr>
        <w:pStyle w:val="ATABulletLevel01BodySlide"/>
        <w:ind w:hanging="360"/>
      </w:pPr>
      <w:r>
        <w:rPr>
          <w:rStyle w:val="normaltextrun"/>
          <w:b/>
          <w:color w:val="262626"/>
        </w:rPr>
        <w:t>Instructeurs et interprètes :</w:t>
      </w:r>
      <w:r>
        <w:rPr>
          <w:rStyle w:val="normaltextrun"/>
          <w:color w:val="262626"/>
        </w:rPr>
        <w:t xml:space="preserve"> Les instructeurs et les interprètes travailleront avec chaque équipe pendant les activités.</w:t>
      </w:r>
      <w:r>
        <w:rPr>
          <w:rStyle w:val="eop"/>
          <w:color w:val="262626"/>
        </w:rPr>
        <w:t> </w:t>
      </w:r>
    </w:p>
    <w:p w14:paraId="77AB14D7" w14:textId="77777777" w:rsidR="00675A43" w:rsidRDefault="00675A43" w:rsidP="00675A43">
      <w:pPr>
        <w:pStyle w:val="ATABulletLevel01BodySlide"/>
        <w:ind w:hanging="360"/>
      </w:pPr>
      <w:r>
        <w:rPr>
          <w:rStyle w:val="normaltextrun"/>
          <w:color w:val="262626"/>
        </w:rPr>
        <w:t>Prévoyez suffisamment de temps pour les activités suivantes :</w:t>
      </w:r>
      <w:r>
        <w:rPr>
          <w:rStyle w:val="eop"/>
          <w:color w:val="262626"/>
        </w:rPr>
        <w:t> </w:t>
      </w:r>
    </w:p>
    <w:p w14:paraId="794B6A66" w14:textId="12A4F4F3" w:rsidR="00675A43" w:rsidRPr="00675A43" w:rsidRDefault="00675A43" w:rsidP="00675A43">
      <w:pPr>
        <w:pStyle w:val="ATABulletLevel02BodySlide"/>
        <w:rPr>
          <w:rStyle w:val="normaltextrun"/>
          <w:rFonts w:cs="Segoe UI"/>
          <w:color w:val="262626"/>
        </w:rPr>
      </w:pPr>
      <w:r>
        <w:rPr>
          <w:rStyle w:val="normaltextrun"/>
          <w:color w:val="262626"/>
          <w:u w:val="single"/>
        </w:rPr>
        <w:t>Diapo 24 – Exercice pour s’entraîner à porter une accusation,</w:t>
      </w:r>
      <w:r>
        <w:rPr>
          <w:rStyle w:val="normaltextrun"/>
          <w:color w:val="262626"/>
        </w:rPr>
        <w:t xml:space="preserve"> 25 minutes </w:t>
      </w:r>
      <w:r>
        <w:t>(10</w:t>
      </w:r>
      <w:r w:rsidR="002D41E6">
        <w:t> </w:t>
      </w:r>
      <w:r>
        <w:t>minute pour la fiche de travail et 15 min pour l'exercice et le retour des instructeurs)</w:t>
      </w:r>
    </w:p>
    <w:p w14:paraId="5D3DB347" w14:textId="4D9142A7" w:rsidR="00675A43" w:rsidRDefault="00675A43" w:rsidP="00675A43">
      <w:pPr>
        <w:pStyle w:val="ATABulletLevel02BodySlide"/>
      </w:pPr>
      <w:r>
        <w:rPr>
          <w:rStyle w:val="normaltextrun"/>
          <w:color w:val="262626"/>
          <w:u w:val="single"/>
        </w:rPr>
        <w:t>Diapo 42 – Exercice sur la manière de reconnaître et de neutraliser les dénégations,</w:t>
      </w:r>
      <w:r>
        <w:rPr>
          <w:rStyle w:val="normaltextrun"/>
          <w:color w:val="262626"/>
        </w:rPr>
        <w:t xml:space="preserve"> 20 minutes (</w:t>
      </w:r>
      <w:r>
        <w:t>10 min de démonstration et 10 min pour l’exercice et le retour des instructeurs)</w:t>
      </w:r>
    </w:p>
    <w:p w14:paraId="5AC33BD4" w14:textId="323739B3" w:rsidR="002C5D82" w:rsidRPr="005E1522" w:rsidRDefault="00AA74D4" w:rsidP="00AA74D4">
      <w:pPr>
        <w:pStyle w:val="ATABulletLevel02BodySlide"/>
      </w:pPr>
      <w:r>
        <w:rPr>
          <w:rStyle w:val="normaltextrun"/>
          <w:color w:val="262626"/>
          <w:u w:val="single"/>
        </w:rPr>
        <w:t>Diapo 62 – Exercice basé sur le scénario du cours, 4</w:t>
      </w:r>
      <w:r w:rsidR="002D41E6" w:rsidRPr="002D41E6">
        <w:rPr>
          <w:rStyle w:val="normaltextrun"/>
          <w:color w:val="262626"/>
          <w:u w:val="single"/>
          <w:vertAlign w:val="superscript"/>
        </w:rPr>
        <w:t>ème</w:t>
      </w:r>
      <w:r w:rsidR="002D41E6">
        <w:rPr>
          <w:rStyle w:val="normaltextrun"/>
          <w:color w:val="262626"/>
          <w:u w:val="single"/>
        </w:rPr>
        <w:t xml:space="preserve"> </w:t>
      </w:r>
      <w:r>
        <w:rPr>
          <w:rStyle w:val="normaltextrun"/>
          <w:color w:val="262626"/>
          <w:u w:val="single"/>
        </w:rPr>
        <w:t xml:space="preserve">partie, </w:t>
      </w:r>
      <w:r>
        <w:t>75 minutes (20 min de préparation et de démonstration, 40 min pour l'exercice et 15 min pour le retour des instructeurs).</w:t>
      </w:r>
    </w:p>
    <w:p w14:paraId="5AC33BD5" w14:textId="4BC103AD" w:rsidR="00D55EF9" w:rsidRPr="00D55EF9" w:rsidRDefault="002C5D82" w:rsidP="00D55EF9">
      <w:pPr>
        <w:pStyle w:val="ATAHeadingLevel1"/>
      </w:pPr>
      <w:r>
        <w:t>Consignes relatives aux participants</w:t>
      </w:r>
    </w:p>
    <w:p w14:paraId="5AC33BD6" w14:textId="77777777" w:rsidR="002C5D82" w:rsidRDefault="002C5D82" w:rsidP="00D55EF9">
      <w:pPr>
        <w:pStyle w:val="ATABulletLevel01BodySlide"/>
      </w:pPr>
      <w:r>
        <w:t>Quand vous commencez ce module :</w:t>
      </w:r>
    </w:p>
    <w:p w14:paraId="5AC33BD8" w14:textId="7342E54F" w:rsidR="002C5D82" w:rsidRDefault="002C5D82" w:rsidP="002C5D82">
      <w:pPr>
        <w:pStyle w:val="ATABulletLevel02BodySlide"/>
      </w:pPr>
      <w:r>
        <w:t xml:space="preserve">Expliquez que les consignes de tous les exercices figurent dans les guides pratiques et polycopiés. </w:t>
      </w:r>
    </w:p>
    <w:p w14:paraId="5AC33BD9" w14:textId="5DABBCF1" w:rsidR="002C5D82" w:rsidRDefault="002C5D82" w:rsidP="002C5D82">
      <w:pPr>
        <w:pStyle w:val="ATABulletLevel02BodySlide"/>
      </w:pPr>
      <w:r>
        <w:t>Passez en revue les termes essentiels avant de commencer le module.</w:t>
      </w:r>
    </w:p>
    <w:p w14:paraId="5AC33BDA"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C5D82" w:rsidRPr="00F61D07" w14:paraId="5AC33BDF" w14:textId="77777777" w:rsidTr="00D74B4C">
        <w:trPr>
          <w:trHeight w:val="432"/>
        </w:trPr>
        <w:tc>
          <w:tcPr>
            <w:tcW w:w="3968" w:type="pct"/>
            <w:shd w:val="clear" w:color="auto" w:fill="DDDDDD"/>
            <w:vAlign w:val="center"/>
          </w:tcPr>
          <w:p w14:paraId="5AC33BDB" w14:textId="4038F062" w:rsidR="002C5D82" w:rsidRPr="00D4655D" w:rsidRDefault="002C5D82" w:rsidP="00F000FD">
            <w:pPr>
              <w:pStyle w:val="ATASlideNoteHeading"/>
            </w:pPr>
            <w:r>
              <w:t xml:space="preserve">Diapo </w:t>
            </w:r>
            <w:fldSimple w:instr=" SEQ ataslide \s ">
              <w:r w:rsidR="002138AF">
                <w:rPr>
                  <w:noProof/>
                </w:rPr>
                <w:t>2</w:t>
              </w:r>
            </w:fldSimple>
            <w:r>
              <w:t>. Objectif du module</w:t>
            </w:r>
          </w:p>
        </w:tc>
        <w:tc>
          <w:tcPr>
            <w:tcW w:w="344" w:type="pct"/>
            <w:shd w:val="clear" w:color="auto" w:fill="DDDDDD"/>
            <w:vAlign w:val="center"/>
          </w:tcPr>
          <w:p w14:paraId="5AC33BDC" w14:textId="77777777" w:rsidR="002C5D82" w:rsidRPr="005D57E5" w:rsidRDefault="002C5D82" w:rsidP="00D74B4C"/>
        </w:tc>
        <w:tc>
          <w:tcPr>
            <w:tcW w:w="345" w:type="pct"/>
            <w:shd w:val="clear" w:color="auto" w:fill="DDDDDD"/>
            <w:vAlign w:val="center"/>
          </w:tcPr>
          <w:p w14:paraId="5AC33BDD" w14:textId="77777777" w:rsidR="002C5D82" w:rsidRPr="00DF2552" w:rsidRDefault="002C5D82" w:rsidP="00D74B4C">
            <w:pPr>
              <w:jc w:val="center"/>
            </w:pPr>
          </w:p>
        </w:tc>
        <w:tc>
          <w:tcPr>
            <w:tcW w:w="344" w:type="pct"/>
            <w:shd w:val="clear" w:color="auto" w:fill="DDDDDD"/>
            <w:vAlign w:val="center"/>
          </w:tcPr>
          <w:p w14:paraId="5AC33BDE" w14:textId="77777777" w:rsidR="002C5D82" w:rsidRPr="005D57E5" w:rsidRDefault="002C5D82" w:rsidP="00D74B4C">
            <w:pPr>
              <w:jc w:val="center"/>
            </w:pPr>
          </w:p>
        </w:tc>
      </w:tr>
      <w:tr w:rsidR="002C5D82" w:rsidRPr="00F61D07" w14:paraId="5AC33BE1" w14:textId="77777777" w:rsidTr="00D74B4C">
        <w:tc>
          <w:tcPr>
            <w:tcW w:w="5000" w:type="pct"/>
            <w:gridSpan w:val="4"/>
            <w:shd w:val="clear" w:color="auto" w:fill="EAEAEA"/>
            <w:tcMar>
              <w:left w:w="72" w:type="dxa"/>
              <w:right w:w="72" w:type="dxa"/>
            </w:tcMar>
          </w:tcPr>
          <w:p w14:paraId="5AC33BE0" w14:textId="438BBF13" w:rsidR="002C5D82" w:rsidRPr="00B7142E" w:rsidRDefault="00F000FD" w:rsidP="00C328C5">
            <w:pPr>
              <w:pStyle w:val="ATABulletLevel01BodySlide"/>
            </w:pPr>
            <w:r>
              <w:t>Au terme de ce module, vous serez en mesure de mener un interrogatoire non coercitif.</w:t>
            </w:r>
          </w:p>
        </w:tc>
      </w:tr>
      <w:tr w:rsidR="002C5D82" w:rsidRPr="00F61D07" w14:paraId="5AC33BE3" w14:textId="77777777" w:rsidTr="00E1334A">
        <w:tc>
          <w:tcPr>
            <w:tcW w:w="5000" w:type="pct"/>
            <w:gridSpan w:val="4"/>
            <w:shd w:val="clear" w:color="auto" w:fill="EAEAEA"/>
            <w:vAlign w:val="center"/>
          </w:tcPr>
          <w:p w14:paraId="5AC33BE2" w14:textId="77777777" w:rsidR="002C5D82" w:rsidRPr="0020077B" w:rsidRDefault="002C5D82" w:rsidP="00D74B4C">
            <w:pPr>
              <w:pStyle w:val="ATAGraphicDescription"/>
            </w:pPr>
            <w:r>
              <w:rPr>
                <w:iCs/>
              </w:rPr>
              <w:t>Description de l’image :</w:t>
            </w:r>
            <w:r>
              <w:t xml:space="preserve"> Pas d’image.</w:t>
            </w:r>
          </w:p>
        </w:tc>
      </w:tr>
    </w:tbl>
    <w:p w14:paraId="5AC33BE4" w14:textId="77777777" w:rsidR="002C5D82" w:rsidRDefault="002C5D82" w:rsidP="002C5D82">
      <w:pPr>
        <w:pStyle w:val="ATABody"/>
      </w:pPr>
    </w:p>
    <w:p w14:paraId="5AC33BE5" w14:textId="77777777" w:rsidR="002C5D82" w:rsidRDefault="002C5D82" w:rsidP="002C5D82">
      <w:pPr>
        <w:pStyle w:val="ATABulletLevel01BodySlide"/>
      </w:pPr>
      <w:r>
        <w:t>Évoquez brièvement l'objectif pédagogique final.</w:t>
      </w:r>
    </w:p>
    <w:p w14:paraId="5AC33BE6" w14:textId="77777777" w:rsidR="002C5D82" w:rsidRPr="00F57377" w:rsidRDefault="002C5D82" w:rsidP="00F57377">
      <w:pPr>
        <w:pStyle w:val="ATABulletLevel01BodySlide"/>
        <w:rPr>
          <w:color w:val="000000" w:themeColor="text1"/>
        </w:rPr>
      </w:pPr>
      <w:r>
        <w:t>Faites ressortir les principaux sujets qui seront abordés :</w:t>
      </w:r>
    </w:p>
    <w:p w14:paraId="3E72C483" w14:textId="0231DCD8" w:rsidR="00CA46F8" w:rsidRDefault="00EA4260" w:rsidP="00C328C5">
      <w:pPr>
        <w:pStyle w:val="ATABulletLevel02BodySlide"/>
      </w:pPr>
      <w:r>
        <w:t>Aperçu de l’</w:t>
      </w:r>
      <w:r w:rsidR="00CA46F8">
        <w:t xml:space="preserve">entretien d'analyse comportementale et </w:t>
      </w:r>
      <w:r>
        <w:t>de</w:t>
      </w:r>
      <w:r w:rsidR="00CA46F8">
        <w:t xml:space="preserve"> </w:t>
      </w:r>
      <w:r>
        <w:t>l’</w:t>
      </w:r>
      <w:r w:rsidR="00CA46F8">
        <w:t>interrogatoire non coercitif</w:t>
      </w:r>
    </w:p>
    <w:p w14:paraId="01D80D32" w14:textId="7D84AEB6" w:rsidR="00C328C5" w:rsidRDefault="00CA46F8" w:rsidP="00C328C5">
      <w:pPr>
        <w:pStyle w:val="ATABulletLevel02BodySlide"/>
      </w:pPr>
      <w:r>
        <w:t>Processus de l’interrogatoire non coercitif</w:t>
      </w:r>
    </w:p>
    <w:p w14:paraId="16062F44" w14:textId="7D61480F" w:rsidR="00326F6F" w:rsidRDefault="6516E7D7" w:rsidP="00326F6F">
      <w:pPr>
        <w:pStyle w:val="ATABulletLevel01BodySlide"/>
      </w:pPr>
      <w:r>
        <w:t>Dites aux participants qu’ils peuvent s'appuyer sur les informations contenues dans ce module pour mener des interrogatoires non coercitifs efficaces qui répondront aux exigences légales du système judiciaire de leur pays et respecteront les principes et concepts relatifs à la mobilisation communautaire et aux droits de la personne.</w:t>
      </w:r>
      <w:r>
        <w:br/>
      </w:r>
    </w:p>
    <w:p w14:paraId="6F1F4A36" w14:textId="77777777" w:rsidR="00DA0BBD" w:rsidRPr="006C5168" w:rsidRDefault="00DA0BBD" w:rsidP="00DA0BBD">
      <w:pPr>
        <w:pStyle w:val="ATABulletLevel01BodySlide"/>
        <w:numPr>
          <w:ilvl w:val="0"/>
          <w:numId w:val="0"/>
        </w:numPr>
        <w:ind w:left="360" w:hanging="288"/>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326F6F" w:rsidRPr="006C5168" w14:paraId="65C4767D" w14:textId="77777777" w:rsidTr="00815B7C">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065010E2" w14:textId="34771911" w:rsidR="00326F6F" w:rsidRPr="006C5168" w:rsidRDefault="00326F6F" w:rsidP="00815B7C">
            <w:pPr>
              <w:ind w:left="60"/>
              <w:textAlignment w:val="baseline"/>
              <w:rPr>
                <w:rFonts w:ascii="Times New Roman" w:hAnsi="Times New Roman"/>
                <w:b/>
                <w:bCs/>
                <w:color w:val="262626"/>
              </w:rPr>
            </w:pPr>
            <w:r>
              <w:rPr>
                <w:b/>
                <w:color w:val="262626"/>
              </w:rPr>
              <w:lastRenderedPageBreak/>
              <w:t xml:space="preserve">Sujet : </w:t>
            </w:r>
            <w:r w:rsidR="00EA4260">
              <w:rPr>
                <w:b/>
                <w:color w:val="262626"/>
              </w:rPr>
              <w:t>Aperçu de l’</w:t>
            </w:r>
            <w:r>
              <w:rPr>
                <w:b/>
                <w:color w:val="262626"/>
              </w:rPr>
              <w:t xml:space="preserve">entretien d'analyse comportementale et de </w:t>
            </w:r>
            <w:r w:rsidR="00EA4260">
              <w:rPr>
                <w:b/>
                <w:color w:val="262626"/>
              </w:rPr>
              <w:t>l’</w:t>
            </w:r>
            <w:r>
              <w:rPr>
                <w:b/>
                <w:color w:val="262626"/>
              </w:rPr>
              <w:t>interrogatoire non coercitif</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48A46506" w14:textId="39B79E00" w:rsidR="00326F6F" w:rsidRPr="006C5168" w:rsidRDefault="00326F6F" w:rsidP="00815B7C">
            <w:pPr>
              <w:ind w:left="60"/>
              <w:jc w:val="center"/>
              <w:textAlignment w:val="baseline"/>
              <w:rPr>
                <w:rFonts w:ascii="Times New Roman" w:hAnsi="Times New Roman"/>
                <w:b/>
                <w:bCs/>
                <w:color w:val="262626"/>
              </w:rPr>
            </w:pPr>
            <w:r>
              <w:rPr>
                <w:b/>
                <w:color w:val="262626"/>
                <w:sz w:val="20"/>
              </w:rPr>
              <w:t>20 minutes </w:t>
            </w:r>
          </w:p>
        </w:tc>
      </w:tr>
    </w:tbl>
    <w:p w14:paraId="5AC33BEE" w14:textId="77777777" w:rsidR="002C5D82" w:rsidRPr="00326F6F" w:rsidRDefault="002C5D82" w:rsidP="00326F6F">
      <w:pPr>
        <w:pStyle w:val="ATABody"/>
      </w:pPr>
    </w:p>
    <w:p w14:paraId="5AC33BEF" w14:textId="77777777" w:rsidR="002C5D82" w:rsidRDefault="00F000FD" w:rsidP="002C5D82">
      <w:pPr>
        <w:pStyle w:val="ATABody"/>
      </w:pPr>
      <w:r>
        <w:t>Objectif pédagogique intermédiaire :</w:t>
      </w:r>
    </w:p>
    <w:p w14:paraId="5AC33BF0" w14:textId="7BCFD2C1" w:rsidR="002C5D82" w:rsidRDefault="003516AE" w:rsidP="00CA79FF">
      <w:pPr>
        <w:pStyle w:val="ATABulletLevel01BodySlide"/>
      </w:pPr>
      <w:r>
        <w:t>Comparer les caractéristiques d’un entretien d'analyse comportementale et d’un interrogatoire non coercitif.</w:t>
      </w:r>
    </w:p>
    <w:p w14:paraId="5AC33BF1" w14:textId="57E7980A"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376C9" w:rsidRPr="00F61D07" w14:paraId="7D8D0E85" w14:textId="77777777" w:rsidTr="006D44AD">
        <w:trPr>
          <w:trHeight w:val="432"/>
        </w:trPr>
        <w:tc>
          <w:tcPr>
            <w:tcW w:w="3968" w:type="pct"/>
            <w:shd w:val="clear" w:color="auto" w:fill="DDDDDD"/>
            <w:vAlign w:val="center"/>
          </w:tcPr>
          <w:p w14:paraId="0CCF1B7F" w14:textId="0F7E7F8E" w:rsidR="007376C9" w:rsidRPr="00D4655D" w:rsidRDefault="007376C9" w:rsidP="006D44AD">
            <w:pPr>
              <w:pStyle w:val="ATASlideNoteHeading"/>
            </w:pPr>
            <w:r>
              <w:t xml:space="preserve">Diapo </w:t>
            </w:r>
            <w:fldSimple w:instr=" SEQ ataslide \s ">
              <w:r w:rsidR="002138AF">
                <w:rPr>
                  <w:noProof/>
                </w:rPr>
                <w:t>3</w:t>
              </w:r>
            </w:fldSimple>
            <w:r>
              <w:t>. Question de discussion : Les interrogatoires non coercitifs</w:t>
            </w:r>
          </w:p>
        </w:tc>
        <w:tc>
          <w:tcPr>
            <w:tcW w:w="344" w:type="pct"/>
            <w:shd w:val="clear" w:color="auto" w:fill="DDDDDD"/>
            <w:vAlign w:val="center"/>
          </w:tcPr>
          <w:p w14:paraId="005E823A" w14:textId="77777777" w:rsidR="007376C9" w:rsidRPr="005D57E5" w:rsidRDefault="007376C9" w:rsidP="006D44AD"/>
        </w:tc>
        <w:tc>
          <w:tcPr>
            <w:tcW w:w="345" w:type="pct"/>
            <w:shd w:val="clear" w:color="auto" w:fill="DDDDDD"/>
            <w:vAlign w:val="center"/>
          </w:tcPr>
          <w:p w14:paraId="44B694B1" w14:textId="77777777" w:rsidR="007376C9" w:rsidRPr="00DF2552" w:rsidRDefault="007376C9" w:rsidP="006D44AD">
            <w:pPr>
              <w:jc w:val="center"/>
            </w:pPr>
          </w:p>
        </w:tc>
        <w:tc>
          <w:tcPr>
            <w:tcW w:w="344" w:type="pct"/>
            <w:shd w:val="clear" w:color="auto" w:fill="DDDDDD"/>
            <w:vAlign w:val="center"/>
          </w:tcPr>
          <w:p w14:paraId="2B73338A" w14:textId="77777777" w:rsidR="007376C9" w:rsidRPr="005D57E5" w:rsidRDefault="007376C9" w:rsidP="006D44AD">
            <w:pPr>
              <w:jc w:val="center"/>
            </w:pPr>
          </w:p>
        </w:tc>
      </w:tr>
      <w:tr w:rsidR="007376C9" w:rsidRPr="00F61D07" w14:paraId="00C3A80A" w14:textId="77777777" w:rsidTr="006D44AD">
        <w:tc>
          <w:tcPr>
            <w:tcW w:w="5000" w:type="pct"/>
            <w:gridSpan w:val="4"/>
            <w:shd w:val="clear" w:color="auto" w:fill="EAEAEA"/>
            <w:tcMar>
              <w:left w:w="72" w:type="dxa"/>
              <w:right w:w="72" w:type="dxa"/>
            </w:tcMar>
          </w:tcPr>
          <w:p w14:paraId="543D7891" w14:textId="16190290" w:rsidR="007376C9" w:rsidRDefault="007376C9" w:rsidP="006D44AD">
            <w:pPr>
              <w:pStyle w:val="ATABulletLevel01BodySlide"/>
            </w:pPr>
            <w:r>
              <w:t>Dans votre expérience, quelles techniques d’interrogatoire non coercitif avez-vous observées ou employées ?</w:t>
            </w:r>
          </w:p>
          <w:p w14:paraId="2772F8E8" w14:textId="50BBCF0F" w:rsidR="00977734" w:rsidRPr="00B7142E" w:rsidRDefault="00977734" w:rsidP="006D44AD">
            <w:pPr>
              <w:pStyle w:val="ATABulletLevel01BodySlide"/>
            </w:pPr>
            <w:r>
              <w:t>Le suspect a-t-il avoué ?</w:t>
            </w:r>
            <w:r w:rsidR="002138AF">
              <w:t xml:space="preserve"> </w:t>
            </w:r>
            <w:r>
              <w:t>Développez votre réponse.</w:t>
            </w:r>
          </w:p>
        </w:tc>
      </w:tr>
      <w:tr w:rsidR="007376C9" w:rsidRPr="00F61D07" w14:paraId="6D5EAAC5" w14:textId="77777777" w:rsidTr="006D44AD">
        <w:tc>
          <w:tcPr>
            <w:tcW w:w="5000" w:type="pct"/>
            <w:gridSpan w:val="4"/>
            <w:shd w:val="clear" w:color="auto" w:fill="EAEAEA"/>
            <w:vAlign w:val="center"/>
          </w:tcPr>
          <w:p w14:paraId="6D122D3F" w14:textId="43EBEDFA" w:rsidR="007376C9" w:rsidRPr="0020077B" w:rsidRDefault="007376C9" w:rsidP="00977734">
            <w:pPr>
              <w:pStyle w:val="ATAGraphicDescription"/>
            </w:pPr>
            <w:r>
              <w:rPr>
                <w:iCs/>
              </w:rPr>
              <w:t>Description de l’image :</w:t>
            </w:r>
            <w:r>
              <w:t xml:space="preserve"> Un point d'interrogation.</w:t>
            </w:r>
          </w:p>
        </w:tc>
      </w:tr>
    </w:tbl>
    <w:p w14:paraId="63CA27B3" w14:textId="77777777" w:rsidR="007376C9" w:rsidRDefault="007376C9" w:rsidP="007376C9">
      <w:pPr>
        <w:pStyle w:val="ATABody"/>
      </w:pPr>
    </w:p>
    <w:p w14:paraId="5D61D9AA" w14:textId="3CDBAAAB" w:rsidR="007376C9" w:rsidRDefault="007376C9" w:rsidP="007376C9">
      <w:pPr>
        <w:pStyle w:val="ATABulletLevel01BodySlide"/>
      </w:pPr>
      <w:r>
        <w:t xml:space="preserve">Menez une discussion générale en posant la question suivante aux participants : </w:t>
      </w:r>
      <w:r>
        <w:rPr>
          <w:b/>
        </w:rPr>
        <w:t>Dans votre expérience, quelles techniques d’interrogatoire non coercitif avez-vous observées ou employées ? Le suspect a-t-il avoué ?</w:t>
      </w:r>
      <w:r w:rsidR="002138AF">
        <w:rPr>
          <w:b/>
        </w:rPr>
        <w:t xml:space="preserve"> </w:t>
      </w:r>
      <w:r>
        <w:rPr>
          <w:b/>
        </w:rPr>
        <w:t>Développez votre réponse.</w:t>
      </w:r>
      <w:r w:rsidR="002138AF">
        <w:t xml:space="preserve"> </w:t>
      </w:r>
      <w:r w:rsidR="006309D1">
        <w:br/>
      </w:r>
      <w:r>
        <w:rPr>
          <w:i/>
        </w:rPr>
        <w:t>Les réponses varieront.</w:t>
      </w:r>
    </w:p>
    <w:p w14:paraId="0DE82E38" w14:textId="77777777" w:rsidR="007376C9" w:rsidRDefault="007376C9" w:rsidP="007376C9">
      <w:pPr>
        <w:pStyle w:val="ATABulletLevel01BodySlide"/>
      </w:pPr>
      <w:r>
        <w:t xml:space="preserve">Notez que cette question a pour objet d’encourager les participants à partager leur expérience en matière d’interrogatoire non coercitif et de fournir aux instructeurs des informations qui les aideront à adapter le contenu du module. </w:t>
      </w:r>
    </w:p>
    <w:p w14:paraId="169EC0E2" w14:textId="77777777" w:rsidR="00AA6D5B" w:rsidRDefault="00AA6D5B"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4677"/>
        <w:gridCol w:w="3968"/>
        <w:gridCol w:w="67"/>
        <w:gridCol w:w="642"/>
      </w:tblGrid>
      <w:tr w:rsidR="00D47677" w:rsidRPr="00F61D07" w14:paraId="5AC33BF6" w14:textId="77777777" w:rsidTr="00D47677">
        <w:trPr>
          <w:trHeight w:val="535"/>
        </w:trPr>
        <w:tc>
          <w:tcPr>
            <w:tcW w:w="4621" w:type="pct"/>
            <w:gridSpan w:val="2"/>
            <w:shd w:val="clear" w:color="auto" w:fill="DDDDDD"/>
            <w:vAlign w:val="center"/>
          </w:tcPr>
          <w:p w14:paraId="5AC33BF3" w14:textId="711D05A4" w:rsidR="00D47677" w:rsidRPr="00D47677" w:rsidRDefault="00D47677" w:rsidP="00D74B4C">
            <w:pPr>
              <w:rPr>
                <w:b/>
                <w:bCs/>
              </w:rPr>
            </w:pPr>
            <w:r w:rsidRPr="00D47677">
              <w:rPr>
                <w:b/>
                <w:bCs/>
              </w:rPr>
              <w:t xml:space="preserve">Diapo </w:t>
            </w:r>
            <w:r w:rsidRPr="00D47677">
              <w:rPr>
                <w:b/>
                <w:bCs/>
              </w:rPr>
              <w:fldChar w:fldCharType="begin"/>
            </w:r>
            <w:r w:rsidRPr="00D47677">
              <w:rPr>
                <w:b/>
                <w:bCs/>
              </w:rPr>
              <w:instrText xml:space="preserve"> SEQ ataslide \s </w:instrText>
            </w:r>
            <w:r w:rsidRPr="00D47677">
              <w:rPr>
                <w:b/>
                <w:bCs/>
              </w:rPr>
              <w:fldChar w:fldCharType="separate"/>
            </w:r>
            <w:r w:rsidRPr="00D47677">
              <w:rPr>
                <w:b/>
                <w:bCs/>
                <w:noProof/>
              </w:rPr>
              <w:t>4</w:t>
            </w:r>
            <w:r w:rsidRPr="00D47677">
              <w:rPr>
                <w:b/>
                <w:bCs/>
              </w:rPr>
              <w:fldChar w:fldCharType="end"/>
            </w:r>
            <w:r w:rsidRPr="00D47677">
              <w:rPr>
                <w:b/>
                <w:bCs/>
              </w:rPr>
              <w:t>. Aperçu des caractéristiques d’un interrogatoire non coercitif</w:t>
            </w:r>
          </w:p>
        </w:tc>
        <w:tc>
          <w:tcPr>
            <w:tcW w:w="36" w:type="pct"/>
            <w:shd w:val="clear" w:color="auto" w:fill="DDDDDD"/>
            <w:vAlign w:val="center"/>
          </w:tcPr>
          <w:p w14:paraId="5AC33BF4" w14:textId="77777777" w:rsidR="00D47677" w:rsidRPr="00DF2552" w:rsidRDefault="00D47677" w:rsidP="00D74B4C">
            <w:pPr>
              <w:jc w:val="center"/>
            </w:pPr>
          </w:p>
        </w:tc>
        <w:tc>
          <w:tcPr>
            <w:tcW w:w="343" w:type="pct"/>
            <w:shd w:val="clear" w:color="auto" w:fill="DDDDDD"/>
            <w:vAlign w:val="center"/>
          </w:tcPr>
          <w:p w14:paraId="5AC33BF5" w14:textId="77777777" w:rsidR="00D47677" w:rsidRPr="005D57E5" w:rsidRDefault="00D47677" w:rsidP="00D74B4C">
            <w:pPr>
              <w:jc w:val="center"/>
            </w:pPr>
          </w:p>
        </w:tc>
      </w:tr>
      <w:tr w:rsidR="00180C9B" w:rsidRPr="00F61D07" w14:paraId="5AC33BFA" w14:textId="77777777" w:rsidTr="00180C9B">
        <w:trPr>
          <w:trHeight w:val="526"/>
        </w:trPr>
        <w:tc>
          <w:tcPr>
            <w:tcW w:w="2500" w:type="pct"/>
            <w:shd w:val="clear" w:color="auto" w:fill="EAEAEA"/>
            <w:tcMar>
              <w:left w:w="72" w:type="dxa"/>
              <w:right w:w="72" w:type="dxa"/>
            </w:tcMar>
          </w:tcPr>
          <w:p w14:paraId="53067FBF" w14:textId="77777777" w:rsidR="00180C9B" w:rsidRDefault="00180C9B" w:rsidP="00D32556">
            <w:pPr>
              <w:pStyle w:val="ATABulletLevel01BodySlide"/>
            </w:pPr>
            <w:r>
              <w:t>Entretien d'analyse comportementale</w:t>
            </w:r>
          </w:p>
          <w:p w14:paraId="3A80FE1A" w14:textId="77777777" w:rsidR="00180C9B" w:rsidRDefault="003A0F8D" w:rsidP="00AC61EE">
            <w:pPr>
              <w:pStyle w:val="ATABulletLevel02BodySlide"/>
            </w:pPr>
            <w:r>
              <w:t>But : Obtenir autant d’informations que possible.</w:t>
            </w:r>
          </w:p>
          <w:p w14:paraId="3C301115" w14:textId="05646E18" w:rsidR="003A0F8D" w:rsidRDefault="003A0F8D" w:rsidP="00AC61EE">
            <w:pPr>
              <w:pStyle w:val="ATABulletLevel02BodySlide"/>
            </w:pPr>
            <w:r>
              <w:t>Influence</w:t>
            </w:r>
            <w:r w:rsidR="00856435">
              <w:t> :</w:t>
            </w:r>
            <w:r>
              <w:t xml:space="preserve"> Essayer d’influencer le suspect à se montrer coopératif.</w:t>
            </w:r>
          </w:p>
          <w:p w14:paraId="1F923B54" w14:textId="77777777" w:rsidR="00DC3A0A" w:rsidRDefault="00DC3A0A" w:rsidP="00AC61EE">
            <w:pPr>
              <w:pStyle w:val="ATABulletLevel02BodySlide"/>
            </w:pPr>
            <w:r>
              <w:t>L’interrogateur : Empathique et non accusateur.</w:t>
            </w:r>
          </w:p>
          <w:p w14:paraId="7B36F9DA" w14:textId="4D35F6E6" w:rsidR="002939BB" w:rsidRDefault="002939BB" w:rsidP="00AC61EE">
            <w:pPr>
              <w:pStyle w:val="ATABulletLevel02BodySlide"/>
            </w:pPr>
            <w:r>
              <w:t>Temps de parole</w:t>
            </w:r>
            <w:r w:rsidR="00856435">
              <w:t> :</w:t>
            </w:r>
            <w:r>
              <w:t xml:space="preserve"> 70-80 % du temps, c'est la personne auditionnée qui parle.</w:t>
            </w:r>
          </w:p>
        </w:tc>
        <w:tc>
          <w:tcPr>
            <w:tcW w:w="2500" w:type="pct"/>
            <w:gridSpan w:val="3"/>
            <w:shd w:val="clear" w:color="auto" w:fill="EAEAEA"/>
          </w:tcPr>
          <w:p w14:paraId="2612F6D9" w14:textId="77777777" w:rsidR="00180C9B" w:rsidRDefault="00180C9B" w:rsidP="00180C9B">
            <w:pPr>
              <w:pStyle w:val="ATABulletLevel01BodySlide"/>
            </w:pPr>
            <w:r>
              <w:t>Interrogatoire non coercitif</w:t>
            </w:r>
          </w:p>
          <w:p w14:paraId="56B162DD" w14:textId="6FC86B51" w:rsidR="00180C9B" w:rsidRDefault="003A0F8D" w:rsidP="00455469">
            <w:pPr>
              <w:pStyle w:val="ATABulletLevel02BodySlide"/>
            </w:pPr>
            <w:r>
              <w:t>But : Obtenir des aveux ; obtenir des informations sur les activités terroristes.</w:t>
            </w:r>
          </w:p>
          <w:p w14:paraId="20B0D9D3" w14:textId="0062D1F9" w:rsidR="00560896" w:rsidRDefault="00DC3A0A" w:rsidP="00455469">
            <w:pPr>
              <w:pStyle w:val="ATABulletLevel02BodySlide"/>
            </w:pPr>
            <w:r>
              <w:t>Influence</w:t>
            </w:r>
            <w:r w:rsidR="00856435">
              <w:t> :</w:t>
            </w:r>
            <w:r>
              <w:t xml:space="preserve"> Essayer de vaincre la résistance du suspect.</w:t>
            </w:r>
          </w:p>
          <w:p w14:paraId="5B6106F8" w14:textId="77777777" w:rsidR="00600007" w:rsidRDefault="00600007" w:rsidP="00455469">
            <w:pPr>
              <w:pStyle w:val="ATABulletLevel02BodySlide"/>
            </w:pPr>
            <w:r>
              <w:t>L’interrogateur : Accusateur, empathique et patient.</w:t>
            </w:r>
          </w:p>
          <w:p w14:paraId="5AC33BF9" w14:textId="74E0365E" w:rsidR="00600007" w:rsidRPr="00B7142E" w:rsidRDefault="00600007" w:rsidP="00455469">
            <w:pPr>
              <w:pStyle w:val="ATABulletLevel02BodySlide"/>
            </w:pPr>
            <w:r>
              <w:t>Temps de parole</w:t>
            </w:r>
            <w:r w:rsidR="00856435">
              <w:t> :</w:t>
            </w:r>
            <w:r>
              <w:t xml:space="preserve"> 70-80 % du temps, c'est l’interrogateur qui parle.</w:t>
            </w:r>
          </w:p>
        </w:tc>
      </w:tr>
      <w:tr w:rsidR="002C5D82" w:rsidRPr="00F61D07" w14:paraId="5AC33BFC" w14:textId="77777777" w:rsidTr="00E1334A">
        <w:tc>
          <w:tcPr>
            <w:tcW w:w="5000" w:type="pct"/>
            <w:gridSpan w:val="4"/>
            <w:shd w:val="clear" w:color="auto" w:fill="EAEAEA"/>
            <w:vAlign w:val="center"/>
          </w:tcPr>
          <w:p w14:paraId="5AC33BFB" w14:textId="2C76DCB6" w:rsidR="002C5D82" w:rsidRPr="0020077B" w:rsidRDefault="002C5D82" w:rsidP="00B87838">
            <w:pPr>
              <w:pStyle w:val="ATAGraphicDescription"/>
              <w:ind w:left="72" w:firstLine="0"/>
            </w:pPr>
            <w:r>
              <w:rPr>
                <w:iCs/>
              </w:rPr>
              <w:t>Description de l’image :</w:t>
            </w:r>
            <w:r>
              <w:t xml:space="preserve"> Un tableau comparant l’entretien d'analyse comportementale et l’interrogatoire non coercitif.</w:t>
            </w:r>
          </w:p>
        </w:tc>
      </w:tr>
    </w:tbl>
    <w:p w14:paraId="5AC33BFD" w14:textId="77777777" w:rsidR="002C5D82" w:rsidRDefault="002C5D82" w:rsidP="002C5D82">
      <w:pPr>
        <w:pStyle w:val="ATABody"/>
      </w:pPr>
    </w:p>
    <w:p w14:paraId="46B86C37" w14:textId="627212AE" w:rsidR="00425EA9" w:rsidRDefault="00787F6E" w:rsidP="00425EA9">
      <w:pPr>
        <w:pStyle w:val="ATABulletLevel01BodySlide"/>
      </w:pPr>
      <w:r>
        <w:t xml:space="preserve">Attirez l’attention des participants sur le tableau </w:t>
      </w:r>
      <w:r w:rsidR="0096611E">
        <w:t>de</w:t>
      </w:r>
      <w:r>
        <w:t xml:space="preserve"> la diapositive. Faites la comparaison entre l’entretien d’un suspect et un interrogatoire non coercitif.</w:t>
      </w:r>
    </w:p>
    <w:p w14:paraId="47C6E0DE" w14:textId="77777777" w:rsidR="00DF18F9" w:rsidRDefault="00787F6E" w:rsidP="00787F6E">
      <w:pPr>
        <w:pStyle w:val="ATABulletLevel01BodySlide"/>
      </w:pPr>
      <w:r>
        <w:t>Soulignez les points suivants :</w:t>
      </w:r>
    </w:p>
    <w:p w14:paraId="5B89EED8" w14:textId="53C00935" w:rsidR="00DF18F9" w:rsidRPr="00B87838" w:rsidRDefault="2F1F4032" w:rsidP="00B87838">
      <w:pPr>
        <w:pStyle w:val="ATABulletLevel02BodySlide"/>
      </w:pPr>
      <w:r w:rsidRPr="00B87838">
        <w:t>L’interrogatoire non coercitif se déroule de façon professionnelle</w:t>
      </w:r>
      <w:r w:rsidR="0096611E" w:rsidRPr="00B87838">
        <w:t>,</w:t>
      </w:r>
      <w:r w:rsidRPr="00B87838">
        <w:t xml:space="preserve"> de manière factuelle et sans recours à la force physique (donnez la définition qui figure dans la section des termes clés). </w:t>
      </w:r>
    </w:p>
    <w:p w14:paraId="7D81FEB2" w14:textId="339F9159" w:rsidR="00787F6E" w:rsidRPr="00B87838" w:rsidRDefault="00DF18F9" w:rsidP="00B87838">
      <w:pPr>
        <w:pStyle w:val="ATABulletLevel02BodySlide"/>
      </w:pPr>
      <w:r w:rsidRPr="00B87838">
        <w:t>Il est très facile de défendre ce processus devant un tribunal.</w:t>
      </w:r>
    </w:p>
    <w:p w14:paraId="7F14F569" w14:textId="09A7B957" w:rsidR="00787F6E" w:rsidRPr="00B87838" w:rsidRDefault="00DF18F9" w:rsidP="00B87838">
      <w:pPr>
        <w:pStyle w:val="ATABulletLevel02BodySlide"/>
      </w:pPr>
      <w:r w:rsidRPr="00B87838">
        <w:lastRenderedPageBreak/>
        <w:t>Un interrogatoire coercitif efficace repose sur la patience, l'empathie, la persistance et les efforts de préparation de l’interrogateur.</w:t>
      </w:r>
    </w:p>
    <w:p w14:paraId="5AC33BFF"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328C5" w:rsidRPr="00F61D07" w14:paraId="62BE26CD" w14:textId="77777777" w:rsidTr="7D1B06E8">
        <w:trPr>
          <w:trHeight w:val="432"/>
        </w:trPr>
        <w:tc>
          <w:tcPr>
            <w:tcW w:w="3968" w:type="pct"/>
            <w:shd w:val="clear" w:color="auto" w:fill="DDDDDD"/>
            <w:vAlign w:val="center"/>
          </w:tcPr>
          <w:p w14:paraId="00A28918" w14:textId="04CAD8BC" w:rsidR="00C328C5" w:rsidRPr="00D4655D" w:rsidRDefault="00C328C5" w:rsidP="00C328C5">
            <w:pPr>
              <w:pStyle w:val="ATASlideNoteHeading"/>
            </w:pPr>
            <w:r>
              <w:t xml:space="preserve">Diapo </w:t>
            </w:r>
            <w:fldSimple w:instr=" SEQ ataslide \s ">
              <w:r w:rsidR="002138AF">
                <w:rPr>
                  <w:noProof/>
                </w:rPr>
                <w:t>5</w:t>
              </w:r>
            </w:fldSimple>
            <w:r>
              <w:t>. Persuader le suspect de dire la vérité</w:t>
            </w:r>
          </w:p>
        </w:tc>
        <w:tc>
          <w:tcPr>
            <w:tcW w:w="344" w:type="pct"/>
            <w:shd w:val="clear" w:color="auto" w:fill="DDDDDD"/>
            <w:vAlign w:val="center"/>
          </w:tcPr>
          <w:p w14:paraId="76721A7C" w14:textId="77777777" w:rsidR="00C328C5" w:rsidRPr="005D57E5" w:rsidRDefault="00C328C5" w:rsidP="00D74B4C"/>
        </w:tc>
        <w:tc>
          <w:tcPr>
            <w:tcW w:w="345" w:type="pct"/>
            <w:shd w:val="clear" w:color="auto" w:fill="DDDDDD"/>
            <w:vAlign w:val="center"/>
          </w:tcPr>
          <w:p w14:paraId="126EECCE" w14:textId="77777777" w:rsidR="00C328C5" w:rsidRPr="00DF2552" w:rsidRDefault="00C328C5" w:rsidP="00D74B4C">
            <w:pPr>
              <w:jc w:val="center"/>
            </w:pPr>
          </w:p>
        </w:tc>
        <w:tc>
          <w:tcPr>
            <w:tcW w:w="344" w:type="pct"/>
            <w:shd w:val="clear" w:color="auto" w:fill="DDDDDD"/>
            <w:vAlign w:val="center"/>
          </w:tcPr>
          <w:p w14:paraId="447F4D1D" w14:textId="77777777" w:rsidR="00C328C5" w:rsidRPr="005D57E5" w:rsidRDefault="00C328C5" w:rsidP="00D74B4C">
            <w:pPr>
              <w:jc w:val="center"/>
            </w:pPr>
          </w:p>
        </w:tc>
      </w:tr>
      <w:tr w:rsidR="00C328C5" w:rsidRPr="00F61D07" w14:paraId="48B60690" w14:textId="77777777" w:rsidTr="7D1B06E8">
        <w:tc>
          <w:tcPr>
            <w:tcW w:w="5000" w:type="pct"/>
            <w:gridSpan w:val="4"/>
            <w:shd w:val="clear" w:color="auto" w:fill="EAEAEA"/>
            <w:tcMar>
              <w:left w:w="72" w:type="dxa"/>
              <w:right w:w="72" w:type="dxa"/>
            </w:tcMar>
          </w:tcPr>
          <w:p w14:paraId="01BC4D28" w14:textId="2EB6A1A0" w:rsidR="00FE4545" w:rsidRPr="00845CD1" w:rsidRDefault="1DE4D994" w:rsidP="00845CD1">
            <w:pPr>
              <w:pStyle w:val="ATABulletLevel01BodySlide"/>
            </w:pPr>
            <w:r>
              <w:t>L’interrogateur connaît déjà la vérité.</w:t>
            </w:r>
          </w:p>
          <w:p w14:paraId="2FE8AF34" w14:textId="66CDED51" w:rsidR="00FE4545" w:rsidRPr="00845CD1" w:rsidRDefault="1DE4D994" w:rsidP="00845CD1">
            <w:pPr>
              <w:pStyle w:val="ATABulletLevel01BodySlide"/>
            </w:pPr>
            <w:r>
              <w:t xml:space="preserve">Le suspect s’en sortira mieux s’il dit la vérité. </w:t>
            </w:r>
          </w:p>
          <w:p w14:paraId="4CB7F81B" w14:textId="5ED91C20" w:rsidR="00C328C5" w:rsidRPr="00B7142E" w:rsidRDefault="57296B13" w:rsidP="00D172C7">
            <w:pPr>
              <w:pStyle w:val="ATABulletLevel01BodySlide"/>
            </w:pPr>
            <w:r>
              <w:t>Le suspect sait que l’interrogateur le traitera avec respect quelle que soit la vérité.</w:t>
            </w:r>
          </w:p>
        </w:tc>
      </w:tr>
      <w:tr w:rsidR="00C328C5" w:rsidRPr="00F61D07" w14:paraId="08917B34" w14:textId="77777777" w:rsidTr="7D1B06E8">
        <w:tc>
          <w:tcPr>
            <w:tcW w:w="5000" w:type="pct"/>
            <w:gridSpan w:val="4"/>
            <w:shd w:val="clear" w:color="auto" w:fill="EAEAEA"/>
            <w:vAlign w:val="center"/>
          </w:tcPr>
          <w:p w14:paraId="0A26AB97" w14:textId="6FD6DA32" w:rsidR="00C328C5" w:rsidRPr="0020077B" w:rsidRDefault="0E577E87" w:rsidP="00CA79FF">
            <w:pPr>
              <w:pStyle w:val="ATAGraphicDescription"/>
            </w:pPr>
            <w:r>
              <w:rPr>
                <w:iCs/>
              </w:rPr>
              <w:t>Description de l’image :</w:t>
            </w:r>
            <w:r>
              <w:t xml:space="preserve"> Pas d’image.</w:t>
            </w:r>
          </w:p>
        </w:tc>
      </w:tr>
    </w:tbl>
    <w:p w14:paraId="6ABCADE2" w14:textId="77777777" w:rsidR="00C328C5" w:rsidRDefault="00C328C5" w:rsidP="002C5D82">
      <w:pPr>
        <w:pStyle w:val="ATABody"/>
      </w:pPr>
    </w:p>
    <w:p w14:paraId="1CC4DEF3" w14:textId="6A61A57D" w:rsidR="00C328C5" w:rsidRDefault="004010C9" w:rsidP="00CA79FF">
      <w:pPr>
        <w:pStyle w:val="ATABulletLevel01BodySlide"/>
      </w:pPr>
      <w:r>
        <w:t>Décrivez les trois facteurs essentiels pour persuader le suspect de dire la vérité.</w:t>
      </w:r>
    </w:p>
    <w:p w14:paraId="6A7024AC" w14:textId="77777777" w:rsidR="008964D7" w:rsidRDefault="008964D7" w:rsidP="008964D7">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8964D7" w:rsidRPr="00F61D07" w14:paraId="499C0EF5" w14:textId="77777777" w:rsidTr="7D1B06E8">
        <w:trPr>
          <w:trHeight w:val="432"/>
        </w:trPr>
        <w:tc>
          <w:tcPr>
            <w:tcW w:w="3967" w:type="pct"/>
            <w:shd w:val="clear" w:color="auto" w:fill="DDDDDD"/>
            <w:vAlign w:val="center"/>
          </w:tcPr>
          <w:p w14:paraId="60D346A4" w14:textId="3834E8F4" w:rsidR="008964D7" w:rsidRPr="00D4655D" w:rsidRDefault="2105D103" w:rsidP="002C2D3E">
            <w:pPr>
              <w:pStyle w:val="ATASlideNoteHeading"/>
            </w:pPr>
            <w:r>
              <w:t xml:space="preserve">Diapo </w:t>
            </w:r>
            <w:fldSimple w:instr=" SEQ ataslide \s ">
              <w:r w:rsidR="002138AF">
                <w:rPr>
                  <w:noProof/>
                </w:rPr>
                <w:t>6</w:t>
              </w:r>
            </w:fldSimple>
            <w:r>
              <w:t xml:space="preserve">. Restitution de l'enseignement reçu </w:t>
            </w:r>
          </w:p>
        </w:tc>
        <w:tc>
          <w:tcPr>
            <w:tcW w:w="344" w:type="pct"/>
            <w:shd w:val="clear" w:color="auto" w:fill="DDDDDD"/>
            <w:vAlign w:val="center"/>
          </w:tcPr>
          <w:p w14:paraId="2449E815" w14:textId="77777777" w:rsidR="008964D7" w:rsidRPr="005D57E5" w:rsidRDefault="008964D7" w:rsidP="008964D7">
            <w:pPr>
              <w:keepNext/>
            </w:pPr>
          </w:p>
        </w:tc>
        <w:tc>
          <w:tcPr>
            <w:tcW w:w="345" w:type="pct"/>
            <w:shd w:val="clear" w:color="auto" w:fill="DDDDDD"/>
            <w:vAlign w:val="center"/>
          </w:tcPr>
          <w:p w14:paraId="425933B0" w14:textId="77777777" w:rsidR="008964D7" w:rsidRPr="00DF2552" w:rsidRDefault="008964D7" w:rsidP="008964D7">
            <w:pPr>
              <w:keepNext/>
              <w:jc w:val="center"/>
            </w:pPr>
          </w:p>
        </w:tc>
        <w:tc>
          <w:tcPr>
            <w:tcW w:w="344" w:type="pct"/>
            <w:shd w:val="clear" w:color="auto" w:fill="DDDDDD"/>
            <w:vAlign w:val="center"/>
          </w:tcPr>
          <w:p w14:paraId="7320BA68" w14:textId="50E4E8E4" w:rsidR="008964D7" w:rsidRPr="005D57E5" w:rsidRDefault="00A812AE" w:rsidP="008964D7">
            <w:pPr>
              <w:keepNext/>
              <w:jc w:val="center"/>
            </w:pPr>
            <w:r>
              <w:rPr>
                <w:noProof/>
              </w:rPr>
              <w:drawing>
                <wp:inline distT="0" distB="0" distL="0" distR="0" wp14:anchorId="78C74A57" wp14:editId="107BF1CE">
                  <wp:extent cx="272233" cy="2743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964D7" w:rsidRPr="00F61D07" w14:paraId="4C1DB61F" w14:textId="77777777" w:rsidTr="7D1B06E8">
        <w:tc>
          <w:tcPr>
            <w:tcW w:w="5000" w:type="pct"/>
            <w:gridSpan w:val="4"/>
            <w:shd w:val="clear" w:color="auto" w:fill="EAEAEA"/>
            <w:tcMar>
              <w:left w:w="72" w:type="dxa"/>
              <w:right w:w="72" w:type="dxa"/>
            </w:tcMar>
          </w:tcPr>
          <w:p w14:paraId="02F6AB7E" w14:textId="4C01A20D" w:rsidR="008964D7" w:rsidRPr="00B7142E" w:rsidRDefault="008964D7" w:rsidP="005872C4">
            <w:pPr>
              <w:pStyle w:val="ATABulletLevel01BodySlide"/>
            </w:pPr>
            <w:r>
              <w:t>De quelle manière l’entretien d'analyse comportementale diffère-t-il de l’interrogatoire non coercitif ?</w:t>
            </w:r>
          </w:p>
        </w:tc>
      </w:tr>
      <w:tr w:rsidR="008964D7" w:rsidRPr="00F61D07" w14:paraId="07DAC166" w14:textId="77777777" w:rsidTr="7D1B06E8">
        <w:tc>
          <w:tcPr>
            <w:tcW w:w="5000" w:type="pct"/>
            <w:gridSpan w:val="4"/>
            <w:shd w:val="clear" w:color="auto" w:fill="EAEAEA"/>
            <w:vAlign w:val="center"/>
          </w:tcPr>
          <w:p w14:paraId="2AE0A9B1" w14:textId="7582631A" w:rsidR="008964D7" w:rsidRPr="0020077B" w:rsidRDefault="008964D7" w:rsidP="00970A1F">
            <w:pPr>
              <w:pStyle w:val="ATAGraphicDescription"/>
            </w:pPr>
            <w:r>
              <w:rPr>
                <w:iCs/>
              </w:rPr>
              <w:t>Description de l’image :</w:t>
            </w:r>
            <w:r>
              <w:t xml:space="preserve"> Pas d’image. </w:t>
            </w:r>
          </w:p>
        </w:tc>
      </w:tr>
    </w:tbl>
    <w:p w14:paraId="6E3A0E37" w14:textId="77777777" w:rsidR="008964D7" w:rsidRDefault="008964D7" w:rsidP="008964D7">
      <w:pPr>
        <w:pStyle w:val="ATABody"/>
      </w:pPr>
    </w:p>
    <w:p w14:paraId="68191C00" w14:textId="77777777" w:rsidR="005872C4" w:rsidRDefault="00E31CDF" w:rsidP="00E31CDF">
      <w:pPr>
        <w:pStyle w:val="ATABulletLevel01BodySlide"/>
        <w:rPr>
          <w:b/>
        </w:rPr>
      </w:pPr>
      <w:r>
        <w:t xml:space="preserve">Demandez un volontaire parmi les participants et posez-lui la question suivante : </w:t>
      </w:r>
      <w:r>
        <w:rPr>
          <w:b/>
        </w:rPr>
        <w:t xml:space="preserve">De quelle manière l’entretien d'analyse comportementale diffère-t-il de l’interrogatoire non coercitif ? </w:t>
      </w:r>
    </w:p>
    <w:p w14:paraId="6F3B8B3D" w14:textId="3F8839AB" w:rsidR="008964D7" w:rsidRPr="00E31CDF" w:rsidRDefault="00E31CDF" w:rsidP="00E31CDF">
      <w:pPr>
        <w:pStyle w:val="ATABulletLevel01BodySlide"/>
        <w:rPr>
          <w:b/>
        </w:rPr>
      </w:pPr>
      <w:r>
        <w:rPr>
          <w:i/>
        </w:rPr>
        <w:t>Exemples de réponses attendues :</w:t>
      </w:r>
      <w:r>
        <w:rPr>
          <w:b/>
        </w:rPr>
        <w:t xml:space="preserve"> </w:t>
      </w:r>
    </w:p>
    <w:p w14:paraId="28906734" w14:textId="758870D0" w:rsidR="008964D7" w:rsidRPr="008964D7" w:rsidRDefault="008964D7" w:rsidP="008964D7">
      <w:pPr>
        <w:pStyle w:val="ATABulletLevel02BodySlide"/>
        <w:rPr>
          <w:i/>
        </w:rPr>
      </w:pPr>
      <w:r>
        <w:rPr>
          <w:rStyle w:val="ATAAnswers"/>
        </w:rPr>
        <w:t>L’objet de l’entretien d’analyse comportementale est de rassembler autant d’informations que</w:t>
      </w:r>
      <w:r>
        <w:t xml:space="preserve"> </w:t>
      </w:r>
      <w:r>
        <w:rPr>
          <w:i/>
        </w:rPr>
        <w:t>possible, tandis que l’objet de l’interrogatoire non coercitif est d’obtenir des aveux complets et du renseignement.</w:t>
      </w:r>
    </w:p>
    <w:p w14:paraId="46D40756" w14:textId="77777777" w:rsidR="008964D7" w:rsidRPr="008964D7" w:rsidRDefault="008964D7" w:rsidP="008964D7">
      <w:pPr>
        <w:pStyle w:val="ATABulletLevel02BodySlide"/>
        <w:rPr>
          <w:i/>
        </w:rPr>
      </w:pPr>
      <w:r>
        <w:rPr>
          <w:i/>
        </w:rPr>
        <w:t>Pendant l’entretien d'analyse comportementale, l’interrogateur tente d’influencer le suspect à se montrer coopératif. Pendant l’interrogatoire non coercitif, l’interrogateur tente de vaincre la réticence (résistance) du suspect.</w:t>
      </w:r>
    </w:p>
    <w:p w14:paraId="4F2A5917" w14:textId="326EB21C" w:rsidR="008964D7" w:rsidRPr="008964D7" w:rsidRDefault="2105D103" w:rsidP="3786D45D">
      <w:pPr>
        <w:pStyle w:val="ATABulletLevel02BodySlide"/>
        <w:rPr>
          <w:i/>
          <w:iCs/>
        </w:rPr>
      </w:pPr>
      <w:r>
        <w:rPr>
          <w:i/>
        </w:rPr>
        <w:t>Pendant l’entretien d'analyse comportementale, l’interrogateur se montre empathique et non accusateur, tandis que pendant l’interrogatoire non coercitif, l’interrogateur est accusateur, tout en restant respectueux, empathique et patient.</w:t>
      </w:r>
    </w:p>
    <w:p w14:paraId="26A8A1F2" w14:textId="7C3EC353" w:rsidR="008964D7" w:rsidRPr="008964D7" w:rsidRDefault="008964D7" w:rsidP="008964D7">
      <w:pPr>
        <w:pStyle w:val="ATABulletLevel02BodySlide"/>
        <w:rPr>
          <w:i/>
        </w:rPr>
      </w:pPr>
      <w:r>
        <w:rPr>
          <w:i/>
        </w:rPr>
        <w:t>Pendant l’entretien d’analyse comportementale, 70–80 % du temps, c'est la personne auditionnée qui parle.</w:t>
      </w:r>
    </w:p>
    <w:p w14:paraId="0ED843FC" w14:textId="7BC172EE" w:rsidR="00E31CDF" w:rsidRPr="00456C29" w:rsidRDefault="6A8B7E0B" w:rsidP="30269944">
      <w:pPr>
        <w:pStyle w:val="ATABulletLevel02BodySlide"/>
        <w:keepNext/>
      </w:pPr>
      <w:r>
        <w:rPr>
          <w:i/>
        </w:rPr>
        <w:t>Pendant l’interrogatoire non coercitif, 70–80 % du temps, c'est l’interrogateur qui parle.</w:t>
      </w:r>
    </w:p>
    <w:p w14:paraId="23D6922D" w14:textId="77777777" w:rsidR="00D81EEA" w:rsidRPr="006C5168" w:rsidRDefault="00D81EEA" w:rsidP="00D81EEA">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D81EEA" w:rsidRPr="006C5168" w14:paraId="54DE4904" w14:textId="77777777" w:rsidTr="00815B7C">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79B28676" w14:textId="3AEE8221" w:rsidR="00D81EEA" w:rsidRPr="006C5168" w:rsidRDefault="00D81EEA" w:rsidP="00815B7C">
            <w:pPr>
              <w:ind w:left="60"/>
              <w:textAlignment w:val="baseline"/>
              <w:rPr>
                <w:rFonts w:ascii="Times New Roman" w:hAnsi="Times New Roman"/>
                <w:b/>
                <w:bCs/>
                <w:color w:val="262626"/>
              </w:rPr>
            </w:pPr>
            <w:r>
              <w:rPr>
                <w:b/>
                <w:color w:val="262626"/>
              </w:rPr>
              <w:t>Sujet : Processus de l’interrogatoire non coercitif</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50DD4CF6" w14:textId="6B02FF3B" w:rsidR="00D81EEA" w:rsidRPr="006C5168" w:rsidRDefault="00D81EEA" w:rsidP="00B87838">
            <w:pPr>
              <w:ind w:left="0"/>
              <w:textAlignment w:val="baseline"/>
              <w:rPr>
                <w:rFonts w:ascii="Times New Roman" w:hAnsi="Times New Roman"/>
                <w:b/>
                <w:bCs/>
                <w:color w:val="262626"/>
              </w:rPr>
            </w:pPr>
            <w:r>
              <w:rPr>
                <w:b/>
                <w:color w:val="262626"/>
                <w:sz w:val="20"/>
              </w:rPr>
              <w:t>135 minutes </w:t>
            </w:r>
          </w:p>
        </w:tc>
      </w:tr>
    </w:tbl>
    <w:p w14:paraId="5AC33C03" w14:textId="77777777" w:rsidR="00176DBF" w:rsidRPr="00D81EEA" w:rsidRDefault="00176DBF" w:rsidP="00D81EEA">
      <w:pPr>
        <w:pStyle w:val="ATABody"/>
      </w:pPr>
    </w:p>
    <w:p w14:paraId="5AC33C04" w14:textId="54846A05" w:rsidR="00176DBF" w:rsidRDefault="00176DBF" w:rsidP="00176DBF">
      <w:pPr>
        <w:pStyle w:val="ATABody"/>
      </w:pPr>
      <w:r>
        <w:t>Objectif pédagogique intermédiaire :</w:t>
      </w:r>
    </w:p>
    <w:p w14:paraId="29EEE476" w14:textId="77777777" w:rsidR="00CA46F8" w:rsidRDefault="00DF18F9" w:rsidP="00CA46F8">
      <w:pPr>
        <w:pStyle w:val="ATABulletLevel01BodySlide"/>
      </w:pPr>
      <w:r>
        <w:t>Expliquer les étapes d’un interrogatoire non coercitif.</w:t>
      </w:r>
    </w:p>
    <w:p w14:paraId="03B00D4D" w14:textId="247AADAD" w:rsidR="00977734" w:rsidRDefault="00977734" w:rsidP="00977734">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F61D07" w14:paraId="5AC33C0B" w14:textId="77777777" w:rsidTr="7D1B06E8">
        <w:trPr>
          <w:trHeight w:val="432"/>
        </w:trPr>
        <w:tc>
          <w:tcPr>
            <w:tcW w:w="3967" w:type="pct"/>
            <w:shd w:val="clear" w:color="auto" w:fill="DDDDDD"/>
            <w:vAlign w:val="center"/>
          </w:tcPr>
          <w:p w14:paraId="5AC33C07" w14:textId="1A956AE0" w:rsidR="002C5D82" w:rsidRPr="00D4655D" w:rsidRDefault="002C5D82" w:rsidP="00C06F44">
            <w:pPr>
              <w:pStyle w:val="ATASlideNoteHeading"/>
            </w:pPr>
            <w:r>
              <w:t xml:space="preserve">Diapo </w:t>
            </w:r>
            <w:fldSimple w:instr=" SEQ ataslide \s ">
              <w:r w:rsidR="002138AF">
                <w:rPr>
                  <w:noProof/>
                </w:rPr>
                <w:t>7</w:t>
              </w:r>
            </w:fldSimple>
            <w:r>
              <w:t xml:space="preserve">. Processus de l’interrogatoire non coercitif </w:t>
            </w:r>
          </w:p>
        </w:tc>
        <w:tc>
          <w:tcPr>
            <w:tcW w:w="344" w:type="pct"/>
            <w:shd w:val="clear" w:color="auto" w:fill="DDDDDD"/>
            <w:vAlign w:val="center"/>
          </w:tcPr>
          <w:p w14:paraId="5AC33C08" w14:textId="77777777" w:rsidR="002C5D82" w:rsidRPr="005D57E5" w:rsidRDefault="002C5D82" w:rsidP="00D74B4C"/>
        </w:tc>
        <w:tc>
          <w:tcPr>
            <w:tcW w:w="345" w:type="pct"/>
            <w:shd w:val="clear" w:color="auto" w:fill="DDDDDD"/>
            <w:vAlign w:val="center"/>
          </w:tcPr>
          <w:p w14:paraId="5AC33C09" w14:textId="77777777" w:rsidR="002C5D82" w:rsidRPr="00DF2552" w:rsidRDefault="002C5D82" w:rsidP="00D74B4C">
            <w:pPr>
              <w:jc w:val="center"/>
            </w:pPr>
          </w:p>
        </w:tc>
        <w:tc>
          <w:tcPr>
            <w:tcW w:w="344" w:type="pct"/>
            <w:shd w:val="clear" w:color="auto" w:fill="DDDDDD"/>
            <w:vAlign w:val="center"/>
          </w:tcPr>
          <w:p w14:paraId="5AC33C0A" w14:textId="5F9BA14A" w:rsidR="002C5D82" w:rsidRPr="005D57E5" w:rsidRDefault="002C5D82" w:rsidP="00D74B4C">
            <w:pPr>
              <w:jc w:val="center"/>
            </w:pPr>
          </w:p>
        </w:tc>
      </w:tr>
      <w:tr w:rsidR="002C5D82" w:rsidRPr="00F61D07" w14:paraId="5AC33C0F" w14:textId="77777777" w:rsidTr="7D1B06E8">
        <w:tc>
          <w:tcPr>
            <w:tcW w:w="5000" w:type="pct"/>
            <w:gridSpan w:val="4"/>
            <w:shd w:val="clear" w:color="auto" w:fill="EAEAEA"/>
            <w:tcMar>
              <w:left w:w="72" w:type="dxa"/>
              <w:right w:w="72" w:type="dxa"/>
            </w:tcMar>
          </w:tcPr>
          <w:p w14:paraId="0BF500A8" w14:textId="44BB5D69" w:rsidR="004010C9" w:rsidRPr="004010C9" w:rsidRDefault="004010C9" w:rsidP="004010C9">
            <w:pPr>
              <w:pStyle w:val="ATABulletLevel01BodySlide"/>
            </w:pPr>
            <w:r>
              <w:t>Étape 1 : Porter une accusation</w:t>
            </w:r>
          </w:p>
          <w:p w14:paraId="5126E6BA" w14:textId="62FB4D13" w:rsidR="004010C9" w:rsidRPr="004010C9" w:rsidRDefault="004010C9" w:rsidP="004010C9">
            <w:pPr>
              <w:pStyle w:val="ATABulletLevel01BodySlide"/>
            </w:pPr>
            <w:r>
              <w:t>Étape 2 : Passer aux thèmes</w:t>
            </w:r>
          </w:p>
          <w:p w14:paraId="5C6E422A" w14:textId="5DC8BA20" w:rsidR="004010C9" w:rsidRPr="004010C9" w:rsidRDefault="004010C9" w:rsidP="004010C9">
            <w:pPr>
              <w:pStyle w:val="ATABulletLevel01BodySlide"/>
            </w:pPr>
            <w:r>
              <w:lastRenderedPageBreak/>
              <w:t>Étape 3 : Employer des stratégies supplémentaires</w:t>
            </w:r>
          </w:p>
          <w:p w14:paraId="6CA5ADDB" w14:textId="7CAB1BE1" w:rsidR="004010C9" w:rsidRPr="004010C9" w:rsidRDefault="004010C9" w:rsidP="004010C9">
            <w:pPr>
              <w:pStyle w:val="ATABulletLevel01BodySlide"/>
            </w:pPr>
            <w:r>
              <w:t>Étape 4 : Utiliser la technique de la bonne option/mauvaise option</w:t>
            </w:r>
          </w:p>
          <w:p w14:paraId="5AC33C0E" w14:textId="34789C39" w:rsidR="002C5D82" w:rsidRPr="00B7142E" w:rsidRDefault="004010C9" w:rsidP="00DF18F9">
            <w:pPr>
              <w:pStyle w:val="ATABulletLevel01BodySlide"/>
            </w:pPr>
            <w:r>
              <w:t>Étape 5 : Obtenir des aveux et des renseignements sur les activités terroristes.</w:t>
            </w:r>
          </w:p>
        </w:tc>
      </w:tr>
      <w:tr w:rsidR="002C5D82" w:rsidRPr="00F61D07" w14:paraId="5AC33C11" w14:textId="77777777" w:rsidTr="7D1B06E8">
        <w:tc>
          <w:tcPr>
            <w:tcW w:w="5000" w:type="pct"/>
            <w:gridSpan w:val="4"/>
            <w:shd w:val="clear" w:color="auto" w:fill="EAEAEA"/>
            <w:vAlign w:val="center"/>
          </w:tcPr>
          <w:p w14:paraId="5AC33C10" w14:textId="17160E58" w:rsidR="002C5D82" w:rsidRPr="0020077B" w:rsidRDefault="6516E7D7" w:rsidP="00CA79FF">
            <w:pPr>
              <w:pStyle w:val="ATAGraphicDescription"/>
            </w:pPr>
            <w:r>
              <w:rPr>
                <w:iCs/>
              </w:rPr>
              <w:lastRenderedPageBreak/>
              <w:t>Description de l’image :</w:t>
            </w:r>
            <w:r>
              <w:t xml:space="preserve"> Un tableau. </w:t>
            </w:r>
          </w:p>
        </w:tc>
      </w:tr>
    </w:tbl>
    <w:p w14:paraId="5AC33C12" w14:textId="77777777" w:rsidR="00F000FD" w:rsidRDefault="00F000FD" w:rsidP="00F000FD">
      <w:pPr>
        <w:pStyle w:val="ATABody"/>
      </w:pPr>
    </w:p>
    <w:p w14:paraId="11FBFDFC" w14:textId="608A7B82" w:rsidR="0046326E" w:rsidRDefault="0046326E" w:rsidP="0046326E">
      <w:pPr>
        <w:pStyle w:val="ATABulletLevel01BodySlide"/>
      </w:pPr>
      <w:r>
        <w:t xml:space="preserve">Mentionnez rapidement les étapes du processus d’interrogatoire non coercitif. </w:t>
      </w:r>
    </w:p>
    <w:p w14:paraId="12F8E391" w14:textId="14825F80" w:rsidR="0046326E" w:rsidRDefault="0046326E" w:rsidP="0046326E">
      <w:pPr>
        <w:pStyle w:val="ATABulletLevel01BodySlide"/>
      </w:pPr>
      <w:r>
        <w:t>Expliquez que vous aborderez ces étapes plus en détails dans les diapositives suivantes.</w:t>
      </w:r>
    </w:p>
    <w:p w14:paraId="5CAAAF99" w14:textId="35581A51" w:rsidR="0046326E" w:rsidRDefault="0046326E" w:rsidP="0046326E">
      <w:pPr>
        <w:pStyle w:val="ATABulletLevel01BodySlide"/>
      </w:pPr>
      <w:r>
        <w:t>Expliquez que s’il a été décidé d'accuser le suspect de ne pas dire la vérité, l’interrogateur passera alors à l’interrogatoire non coercitif.</w:t>
      </w:r>
    </w:p>
    <w:p w14:paraId="479BA3D7" w14:textId="35C6250A" w:rsidR="0046326E" w:rsidRDefault="0046326E" w:rsidP="0046326E">
      <w:pPr>
        <w:pStyle w:val="ATABulletLevel01BodySlide"/>
      </w:pPr>
      <w:r>
        <w:t>Soulignez qu’en fonction du suspect et de ce qui se passe pendant l’interrogatoire non coercitif, certains de ces évènements se produiront parfois dans un ordre différent ou auront besoin d'être répétés, mais qu’il s'agit-là du déroulement général des événements.</w:t>
      </w:r>
    </w:p>
    <w:p w14:paraId="18B1C933" w14:textId="77777777" w:rsidR="00C06F44" w:rsidRPr="002A0723" w:rsidRDefault="00C06F44" w:rsidP="00D74B4C">
      <w:pPr>
        <w:pStyle w:val="ATABulletLevel01BodySlide"/>
        <w:numPr>
          <w:ilvl w:val="0"/>
          <w:numId w:val="0"/>
        </w:numPr>
        <w:ind w:left="360" w:hanging="288"/>
        <w:rPr>
          <w:b/>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0"/>
        <w:gridCol w:w="644"/>
      </w:tblGrid>
      <w:tr w:rsidR="002A0723" w:rsidRPr="002A0723" w14:paraId="47D2A6D0" w14:textId="77777777" w:rsidTr="002A0723">
        <w:trPr>
          <w:trHeight w:val="432"/>
        </w:trPr>
        <w:tc>
          <w:tcPr>
            <w:tcW w:w="4656" w:type="pct"/>
            <w:shd w:val="clear" w:color="auto" w:fill="DDDDDD"/>
            <w:vAlign w:val="center"/>
          </w:tcPr>
          <w:p w14:paraId="5A1C29EC" w14:textId="3C27F067" w:rsidR="002A0723" w:rsidRPr="002A0723" w:rsidRDefault="002A0723" w:rsidP="002A0723">
            <w:pPr>
              <w:keepNext/>
              <w:rPr>
                <w:b/>
                <w:bCs/>
              </w:rPr>
            </w:pPr>
            <w:r w:rsidRPr="002A0723">
              <w:rPr>
                <w:b/>
                <w:bCs/>
              </w:rPr>
              <w:t xml:space="preserve">Diapo </w:t>
            </w:r>
            <w:r w:rsidRPr="002A0723">
              <w:rPr>
                <w:b/>
                <w:bCs/>
              </w:rPr>
              <w:fldChar w:fldCharType="begin"/>
            </w:r>
            <w:r w:rsidRPr="002A0723">
              <w:rPr>
                <w:b/>
                <w:bCs/>
              </w:rPr>
              <w:instrText xml:space="preserve"> SEQ ataslide \s </w:instrText>
            </w:r>
            <w:r w:rsidRPr="002A0723">
              <w:rPr>
                <w:b/>
                <w:bCs/>
              </w:rPr>
              <w:fldChar w:fldCharType="separate"/>
            </w:r>
            <w:r w:rsidRPr="002A0723">
              <w:rPr>
                <w:b/>
                <w:bCs/>
                <w:noProof/>
              </w:rPr>
              <w:t>8</w:t>
            </w:r>
            <w:r w:rsidRPr="002A0723">
              <w:rPr>
                <w:b/>
                <w:bCs/>
              </w:rPr>
              <w:fldChar w:fldCharType="end"/>
            </w:r>
            <w:r w:rsidRPr="002A0723">
              <w:rPr>
                <w:b/>
                <w:bCs/>
              </w:rPr>
              <w:t>. Les éléments cruciaux du processus d'interrogatoire non coercitif</w:t>
            </w:r>
          </w:p>
        </w:tc>
        <w:tc>
          <w:tcPr>
            <w:tcW w:w="344" w:type="pct"/>
            <w:shd w:val="clear" w:color="auto" w:fill="DDDDDD"/>
            <w:vAlign w:val="center"/>
          </w:tcPr>
          <w:p w14:paraId="05812E1C" w14:textId="431FD89E" w:rsidR="002A0723" w:rsidRPr="002A0723" w:rsidRDefault="002A0723" w:rsidP="004A172A">
            <w:pPr>
              <w:keepNext/>
              <w:jc w:val="center"/>
              <w:rPr>
                <w:b/>
                <w:bCs/>
              </w:rPr>
            </w:pPr>
          </w:p>
        </w:tc>
      </w:tr>
      <w:tr w:rsidR="004010C9" w:rsidRPr="00F61D07" w14:paraId="162CF279" w14:textId="77777777" w:rsidTr="00B96ADE">
        <w:tc>
          <w:tcPr>
            <w:tcW w:w="5000" w:type="pct"/>
            <w:gridSpan w:val="2"/>
            <w:shd w:val="clear" w:color="auto" w:fill="EAEAEA"/>
            <w:tcMar>
              <w:left w:w="72" w:type="dxa"/>
              <w:right w:w="72" w:type="dxa"/>
            </w:tcMar>
          </w:tcPr>
          <w:p w14:paraId="115AE424" w14:textId="0123DE5B" w:rsidR="004010C9" w:rsidRDefault="004010C9" w:rsidP="00A80978">
            <w:pPr>
              <w:pStyle w:val="ATABulletLevel01BodySlide"/>
            </w:pPr>
            <w:r>
              <w:t>Accusation</w:t>
            </w:r>
          </w:p>
          <w:p w14:paraId="7793EE24" w14:textId="77777777" w:rsidR="004010C9" w:rsidRDefault="004010C9" w:rsidP="004A172A">
            <w:pPr>
              <w:pStyle w:val="ATABulletLevel01BodySlide"/>
              <w:keepNext/>
            </w:pPr>
            <w:r>
              <w:t>Élaboration d’un thème</w:t>
            </w:r>
          </w:p>
          <w:p w14:paraId="19FCE6BF" w14:textId="253F2EA9" w:rsidR="004010C9" w:rsidRPr="00B7142E" w:rsidRDefault="004010C9" w:rsidP="004A172A">
            <w:pPr>
              <w:pStyle w:val="ATABulletLevel01BodySlide"/>
              <w:keepNext/>
            </w:pPr>
            <w:r>
              <w:t>Technique de la bonne option/mauvaise option</w:t>
            </w:r>
          </w:p>
        </w:tc>
      </w:tr>
      <w:tr w:rsidR="004010C9" w:rsidRPr="00F61D07" w14:paraId="319A77B3" w14:textId="77777777" w:rsidTr="00B96ADE">
        <w:tc>
          <w:tcPr>
            <w:tcW w:w="5000" w:type="pct"/>
            <w:gridSpan w:val="2"/>
            <w:shd w:val="clear" w:color="auto" w:fill="EAEAEA"/>
            <w:vAlign w:val="center"/>
          </w:tcPr>
          <w:p w14:paraId="555ED190" w14:textId="3A9D66B2" w:rsidR="004010C9" w:rsidRPr="0020077B" w:rsidRDefault="004010C9" w:rsidP="00B87838">
            <w:pPr>
              <w:pStyle w:val="ATAGraphicDescription"/>
              <w:ind w:left="72" w:firstLine="0"/>
            </w:pPr>
            <w:r>
              <w:rPr>
                <w:iCs/>
              </w:rPr>
              <w:t>Description de l’image :</w:t>
            </w:r>
            <w:r>
              <w:t xml:space="preserve"> Un homme assis sous une lampe de bureau, dans une salle d’interrogatoire.</w:t>
            </w:r>
          </w:p>
        </w:tc>
      </w:tr>
    </w:tbl>
    <w:p w14:paraId="2C9D35DB" w14:textId="77777777" w:rsidR="004010C9" w:rsidRDefault="004010C9" w:rsidP="00D74B4C">
      <w:pPr>
        <w:pStyle w:val="ATABulletLevel01BodySlide"/>
        <w:numPr>
          <w:ilvl w:val="0"/>
          <w:numId w:val="0"/>
        </w:numPr>
        <w:ind w:left="360" w:hanging="288"/>
      </w:pPr>
    </w:p>
    <w:p w14:paraId="2FAF0E6D" w14:textId="26A8C148" w:rsidR="009E2F3C" w:rsidRDefault="00CA46F8" w:rsidP="009E2F3C">
      <w:pPr>
        <w:pStyle w:val="ATABulletLevel01BodySlide"/>
      </w:pPr>
      <w:r>
        <w:t>Expliquez aux participants les trois éléments cruciaux de l’interrogatoire non coercitif.</w:t>
      </w:r>
    </w:p>
    <w:p w14:paraId="47CA1C5E" w14:textId="29426E7D" w:rsidR="009E2F3C" w:rsidRDefault="009E2F3C" w:rsidP="00D74B4C">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6D44AD" w:rsidRPr="00F61D07" w14:paraId="469B343E" w14:textId="77777777" w:rsidTr="006D44AD">
        <w:trPr>
          <w:trHeight w:val="432"/>
        </w:trPr>
        <w:tc>
          <w:tcPr>
            <w:tcW w:w="3967" w:type="pct"/>
            <w:shd w:val="clear" w:color="auto" w:fill="DDDDDD"/>
            <w:vAlign w:val="center"/>
          </w:tcPr>
          <w:p w14:paraId="7ACA63D1" w14:textId="4EF97940" w:rsidR="006D44AD" w:rsidRPr="00D4655D" w:rsidRDefault="006D44AD" w:rsidP="006D44AD">
            <w:pPr>
              <w:pStyle w:val="ATASlideNoteHeading"/>
            </w:pPr>
            <w:r>
              <w:t xml:space="preserve">Diapo </w:t>
            </w:r>
            <w:fldSimple w:instr=" SEQ ataslide \s ">
              <w:r w:rsidR="002138AF">
                <w:rPr>
                  <w:noProof/>
                </w:rPr>
                <w:t>9</w:t>
              </w:r>
            </w:fldSimple>
            <w:r>
              <w:t>. Questions de discussion – L’interrogatoire non coercitif</w:t>
            </w:r>
          </w:p>
        </w:tc>
        <w:tc>
          <w:tcPr>
            <w:tcW w:w="344" w:type="pct"/>
            <w:shd w:val="clear" w:color="auto" w:fill="DDDDDD"/>
            <w:vAlign w:val="center"/>
          </w:tcPr>
          <w:p w14:paraId="41644695" w14:textId="77777777" w:rsidR="006D44AD" w:rsidRPr="005D57E5" w:rsidRDefault="006D44AD" w:rsidP="006D44AD">
            <w:pPr>
              <w:keepNext/>
            </w:pPr>
          </w:p>
        </w:tc>
        <w:tc>
          <w:tcPr>
            <w:tcW w:w="345" w:type="pct"/>
            <w:shd w:val="clear" w:color="auto" w:fill="DDDDDD"/>
            <w:vAlign w:val="center"/>
          </w:tcPr>
          <w:p w14:paraId="3EF48D22" w14:textId="77777777" w:rsidR="006D44AD" w:rsidRPr="00DF2552" w:rsidRDefault="006D44AD" w:rsidP="006D44AD">
            <w:pPr>
              <w:keepNext/>
              <w:jc w:val="center"/>
            </w:pPr>
          </w:p>
        </w:tc>
        <w:tc>
          <w:tcPr>
            <w:tcW w:w="344" w:type="pct"/>
            <w:shd w:val="clear" w:color="auto" w:fill="DDDDDD"/>
            <w:vAlign w:val="center"/>
          </w:tcPr>
          <w:p w14:paraId="46D7245F" w14:textId="77777777" w:rsidR="006D44AD" w:rsidRPr="005D57E5" w:rsidRDefault="006D44AD" w:rsidP="006D44AD">
            <w:pPr>
              <w:keepNext/>
              <w:jc w:val="center"/>
            </w:pPr>
          </w:p>
        </w:tc>
      </w:tr>
      <w:tr w:rsidR="006D44AD" w:rsidRPr="00F61D07" w14:paraId="0B61D91C" w14:textId="77777777" w:rsidTr="006D44AD">
        <w:tc>
          <w:tcPr>
            <w:tcW w:w="5000" w:type="pct"/>
            <w:gridSpan w:val="4"/>
            <w:shd w:val="clear" w:color="auto" w:fill="EAEAEA"/>
            <w:tcMar>
              <w:left w:w="72" w:type="dxa"/>
              <w:right w:w="72" w:type="dxa"/>
            </w:tcMar>
          </w:tcPr>
          <w:p w14:paraId="4B2FFF4C" w14:textId="77777777" w:rsidR="006D44AD" w:rsidRPr="00B7142E" w:rsidRDefault="006D44AD" w:rsidP="003D0CC5">
            <w:pPr>
              <w:pStyle w:val="ATABulletLevel01BodySlide"/>
            </w:pPr>
            <w:r>
              <w:t>Pour quelle raison l’interrogateur passerait-il de l’audition du suspect à l’interrogatoire non coercitif ?</w:t>
            </w:r>
          </w:p>
        </w:tc>
      </w:tr>
      <w:tr w:rsidR="006D44AD" w:rsidRPr="00F61D07" w14:paraId="063B24E3" w14:textId="77777777" w:rsidTr="006D44AD">
        <w:tc>
          <w:tcPr>
            <w:tcW w:w="5000" w:type="pct"/>
            <w:gridSpan w:val="4"/>
            <w:shd w:val="clear" w:color="auto" w:fill="EAEAEA"/>
            <w:vAlign w:val="center"/>
          </w:tcPr>
          <w:p w14:paraId="43D2BA20" w14:textId="19F26331" w:rsidR="006D44AD" w:rsidRPr="0020077B" w:rsidRDefault="006D44AD" w:rsidP="006D44AD">
            <w:pPr>
              <w:pStyle w:val="ATAGraphicDescription"/>
            </w:pPr>
            <w:r>
              <w:rPr>
                <w:iCs/>
              </w:rPr>
              <w:t>Description de l’image :</w:t>
            </w:r>
            <w:r>
              <w:t xml:space="preserve"> Un point d'interrogation.</w:t>
            </w:r>
          </w:p>
        </w:tc>
      </w:tr>
    </w:tbl>
    <w:p w14:paraId="2602C1FA" w14:textId="77777777" w:rsidR="006D44AD" w:rsidRDefault="006D44AD" w:rsidP="006D44AD">
      <w:pPr>
        <w:pStyle w:val="ATABulletLevel01BodySlide"/>
        <w:numPr>
          <w:ilvl w:val="0"/>
          <w:numId w:val="0"/>
        </w:numPr>
        <w:ind w:left="360"/>
      </w:pPr>
    </w:p>
    <w:p w14:paraId="55DC9CB6" w14:textId="4F32248C" w:rsidR="003D0CC5" w:rsidRPr="003D0CC5" w:rsidRDefault="006D44AD" w:rsidP="006D44AD">
      <w:pPr>
        <w:pStyle w:val="ATABulletLevel01BodySlide"/>
        <w:rPr>
          <w:i/>
        </w:rPr>
      </w:pPr>
      <w:r>
        <w:t xml:space="preserve">Menez une discussion générale en posant la question suivante aux participants : </w:t>
      </w:r>
      <w:r>
        <w:rPr>
          <w:b/>
        </w:rPr>
        <w:t xml:space="preserve">Pour quelle raison l’interrogateur passerait-il de </w:t>
      </w:r>
      <w:r w:rsidR="00425131">
        <w:rPr>
          <w:b/>
        </w:rPr>
        <w:t xml:space="preserve">l’entretien </w:t>
      </w:r>
      <w:r>
        <w:rPr>
          <w:b/>
        </w:rPr>
        <w:t>du suspect à l’interrogatoire non coercitif</w:t>
      </w:r>
      <w:r>
        <w:rPr>
          <w:rStyle w:val="ATAEmphasis"/>
        </w:rPr>
        <w:t> ?</w:t>
      </w:r>
      <w:r>
        <w:t xml:space="preserve"> </w:t>
      </w:r>
    </w:p>
    <w:p w14:paraId="52D85F6C" w14:textId="29750A3B" w:rsidR="006D44AD" w:rsidRPr="00505F97" w:rsidRDefault="006D44AD" w:rsidP="006D44AD">
      <w:pPr>
        <w:pStyle w:val="ATABulletLevel01BodySlide"/>
        <w:rPr>
          <w:i/>
        </w:rPr>
      </w:pPr>
      <w:r>
        <w:t>Réponse attendue :</w:t>
      </w:r>
      <w:r w:rsidR="002138AF">
        <w:t xml:space="preserve"> </w:t>
      </w:r>
      <w:r>
        <w:rPr>
          <w:i/>
        </w:rPr>
        <w:t>Il est possible que l’interrogateur ne puisse plus jamais établir à nouveau le même niveau d’entente ou exercer le même contrôle.</w:t>
      </w:r>
    </w:p>
    <w:p w14:paraId="21D1E8FC" w14:textId="77777777" w:rsidR="006D44AD" w:rsidRDefault="006D44AD" w:rsidP="00E755D0">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74B4C" w:rsidRPr="00F61D07" w14:paraId="56DBA81B" w14:textId="77777777" w:rsidTr="7D1B06E8">
        <w:trPr>
          <w:trHeight w:val="432"/>
        </w:trPr>
        <w:tc>
          <w:tcPr>
            <w:tcW w:w="3968" w:type="pct"/>
            <w:shd w:val="clear" w:color="auto" w:fill="DDDDDD"/>
            <w:vAlign w:val="center"/>
          </w:tcPr>
          <w:p w14:paraId="4746B46D" w14:textId="3E2112CE" w:rsidR="00D74B4C" w:rsidRPr="00D4655D" w:rsidRDefault="00D74B4C" w:rsidP="00D74B4C">
            <w:pPr>
              <w:pStyle w:val="ATASlideNoteHeading"/>
            </w:pPr>
            <w:r>
              <w:t xml:space="preserve">Diapo </w:t>
            </w:r>
            <w:fldSimple w:instr=" SEQ ataslide \s ">
              <w:r w:rsidR="002138AF">
                <w:rPr>
                  <w:noProof/>
                </w:rPr>
                <w:t>10</w:t>
              </w:r>
            </w:fldSimple>
            <w:r>
              <w:t>. Étape 1 : Porter une accusation (1/2)</w:t>
            </w:r>
          </w:p>
        </w:tc>
        <w:tc>
          <w:tcPr>
            <w:tcW w:w="344" w:type="pct"/>
            <w:shd w:val="clear" w:color="auto" w:fill="DDDDDD"/>
            <w:vAlign w:val="center"/>
          </w:tcPr>
          <w:p w14:paraId="7E848BCA" w14:textId="77777777" w:rsidR="00D74B4C" w:rsidRPr="005D57E5" w:rsidRDefault="00D74B4C" w:rsidP="00D74B4C"/>
        </w:tc>
        <w:tc>
          <w:tcPr>
            <w:tcW w:w="345" w:type="pct"/>
            <w:shd w:val="clear" w:color="auto" w:fill="DDDDDD"/>
            <w:vAlign w:val="center"/>
          </w:tcPr>
          <w:p w14:paraId="3DF3CE8D" w14:textId="77777777" w:rsidR="00D74B4C" w:rsidRPr="00DF2552" w:rsidRDefault="00D74B4C" w:rsidP="00D74B4C">
            <w:pPr>
              <w:jc w:val="center"/>
            </w:pPr>
          </w:p>
        </w:tc>
        <w:tc>
          <w:tcPr>
            <w:tcW w:w="343" w:type="pct"/>
            <w:shd w:val="clear" w:color="auto" w:fill="DDDDDD"/>
            <w:vAlign w:val="center"/>
          </w:tcPr>
          <w:p w14:paraId="4D47CEF7" w14:textId="77777777" w:rsidR="00D74B4C" w:rsidRPr="005D57E5" w:rsidRDefault="00D74B4C" w:rsidP="00D74B4C">
            <w:pPr>
              <w:jc w:val="center"/>
            </w:pPr>
          </w:p>
        </w:tc>
      </w:tr>
      <w:tr w:rsidR="00D74B4C" w:rsidRPr="00F61D07" w14:paraId="6410EF6F" w14:textId="77777777" w:rsidTr="7D1B06E8">
        <w:tc>
          <w:tcPr>
            <w:tcW w:w="5000" w:type="pct"/>
            <w:gridSpan w:val="4"/>
            <w:shd w:val="clear" w:color="auto" w:fill="EAEAEA"/>
            <w:tcMar>
              <w:left w:w="72" w:type="dxa"/>
              <w:right w:w="72" w:type="dxa"/>
            </w:tcMar>
          </w:tcPr>
          <w:p w14:paraId="50B124CE" w14:textId="036757EA" w:rsidR="00D74B4C" w:rsidRDefault="00AC13D2" w:rsidP="00C750FE">
            <w:pPr>
              <w:pStyle w:val="ATABulletLevel01BodySlide"/>
            </w:pPr>
            <w:r>
              <w:t>Affirmation qui révèle au suspect l’opinion de l’interrogateur concernant sa culpabilité ou son implication dans l’incident en cours d'enquête.</w:t>
            </w:r>
          </w:p>
          <w:p w14:paraId="0D7BDE6F" w14:textId="1CCCF10E" w:rsidR="00697234" w:rsidRPr="00B7142E" w:rsidRDefault="35C9F862" w:rsidP="00697234">
            <w:pPr>
              <w:pStyle w:val="ATABulletLevel01BodySlide"/>
            </w:pPr>
            <w:r>
              <w:t xml:space="preserve">En général, porter une accusation est la première étape pour obtenir des </w:t>
            </w:r>
            <w:r>
              <w:rPr>
                <w:rStyle w:val="ATAEmphasis"/>
                <w:b w:val="0"/>
              </w:rPr>
              <w:t>aveux partiels</w:t>
            </w:r>
            <w:r>
              <w:t xml:space="preserve"> ou complets.</w:t>
            </w:r>
          </w:p>
        </w:tc>
      </w:tr>
      <w:tr w:rsidR="00D74B4C" w:rsidRPr="00F61D07" w14:paraId="3CA159DF" w14:textId="77777777" w:rsidTr="7D1B06E8">
        <w:tc>
          <w:tcPr>
            <w:tcW w:w="5000" w:type="pct"/>
            <w:gridSpan w:val="4"/>
            <w:shd w:val="clear" w:color="auto" w:fill="EAEAEA"/>
            <w:vAlign w:val="center"/>
          </w:tcPr>
          <w:p w14:paraId="78BE6E7B" w14:textId="1D3A043B" w:rsidR="00D74B4C" w:rsidRPr="0020077B" w:rsidRDefault="00D74B4C" w:rsidP="00D74B4C">
            <w:pPr>
              <w:pStyle w:val="ATAGraphicDescription"/>
            </w:pPr>
            <w:r>
              <w:rPr>
                <w:iCs/>
              </w:rPr>
              <w:t>Description de l’image :</w:t>
            </w:r>
            <w:r>
              <w:t xml:space="preserve"> Pas d’image.</w:t>
            </w:r>
          </w:p>
        </w:tc>
      </w:tr>
    </w:tbl>
    <w:p w14:paraId="61795905" w14:textId="77777777" w:rsidR="00D74B4C" w:rsidRDefault="00D74B4C" w:rsidP="002C5D82">
      <w:pPr>
        <w:pStyle w:val="ATABody"/>
      </w:pPr>
    </w:p>
    <w:p w14:paraId="2D19F0B8" w14:textId="51B0EBEB" w:rsidR="00F27B0F" w:rsidRDefault="00C750FE" w:rsidP="009E2F3C">
      <w:pPr>
        <w:pStyle w:val="ATABulletLevel01BodySlide"/>
      </w:pPr>
      <w:r>
        <w:lastRenderedPageBreak/>
        <w:t xml:space="preserve">Donnez la définition du terme </w:t>
      </w:r>
      <w:r>
        <w:rPr>
          <w:rStyle w:val="ATAEmphasis"/>
        </w:rPr>
        <w:t>accusation</w:t>
      </w:r>
      <w:r>
        <w:t xml:space="preserve"> : Affirmation qui révèle au suspect l’opinion de l’interrogateur concernant sa culpabilité ou son implication dans l’incident en cours d'enquête.</w:t>
      </w:r>
    </w:p>
    <w:p w14:paraId="5F9E3621" w14:textId="77777777" w:rsidR="00505F97" w:rsidRDefault="009E2F3C" w:rsidP="009E2F3C">
      <w:pPr>
        <w:pStyle w:val="ATABulletLevel01BodySlide"/>
      </w:pPr>
      <w:r>
        <w:t>Soulignez les points suivants :</w:t>
      </w:r>
    </w:p>
    <w:p w14:paraId="7F8C0AD5" w14:textId="62AF8807" w:rsidR="009E2F3C" w:rsidRDefault="00505F97" w:rsidP="00505F97">
      <w:pPr>
        <w:pStyle w:val="ATABulletLevel02BodySlide"/>
      </w:pPr>
      <w:r>
        <w:t>Une accusation ne doit pas être portée de manière hostile.</w:t>
      </w:r>
    </w:p>
    <w:p w14:paraId="3A88899C" w14:textId="0D20B946" w:rsidR="009E2F3C" w:rsidRDefault="00505F97" w:rsidP="00505F97">
      <w:pPr>
        <w:pStyle w:val="ATABulletLevel02BodySlide"/>
      </w:pPr>
      <w:r>
        <w:t>En général (mais pas toujours), porter une accusation est la première étape pour obtenir des aveux partiels ou complets.</w:t>
      </w:r>
    </w:p>
    <w:p w14:paraId="44445424" w14:textId="35350499" w:rsidR="004A4578" w:rsidRDefault="00505F97" w:rsidP="00505F97">
      <w:pPr>
        <w:pStyle w:val="ATABulletLevel02BodySlide"/>
      </w:pPr>
      <w:r>
        <w:t>Un interrogatoire non coercitif nécessite de porter une accusation.</w:t>
      </w:r>
    </w:p>
    <w:p w14:paraId="5F964BAE" w14:textId="6488F765" w:rsidR="007E1F3C" w:rsidRDefault="009E2F3C" w:rsidP="00AC13D2">
      <w:pPr>
        <w:pStyle w:val="ATABulletLevel01BodySlide"/>
      </w:pPr>
      <w:r>
        <w:t>Expliquez depuis quelle position l’interrogateur devrait porter l’accusation. Dites aux participants que :</w:t>
      </w:r>
    </w:p>
    <w:p w14:paraId="7684DB8A" w14:textId="5E1EC433" w:rsidR="007E1F3C" w:rsidRDefault="007E1F3C" w:rsidP="007E1F3C">
      <w:pPr>
        <w:pStyle w:val="ATABulletLevel02BodySlide"/>
      </w:pPr>
      <w:r>
        <w:t xml:space="preserve">Si l’accusation doit être portée suite à l’entretien (interrogatoire simple) du suspect, l’interrogateur devrait alors mettre fin à l'entretien en indiquant au suspect qu’il lui faut quitter la salle d'entretien pour s’occuper d’une chose et qu’il sera de retour dans quelques minutes. </w:t>
      </w:r>
    </w:p>
    <w:p w14:paraId="6527FD0B" w14:textId="6ED6987E" w:rsidR="007E1F3C" w:rsidRDefault="007E1F3C" w:rsidP="007E1F3C">
      <w:pPr>
        <w:pStyle w:val="ATABulletLevel02BodySlide"/>
      </w:pPr>
      <w:r>
        <w:t xml:space="preserve">L'interrogateur sortira alors de la salle et consacrera quelques minutes à préparer l’interrogatoire non coercitif qu’il démarrera </w:t>
      </w:r>
      <w:r w:rsidR="00665AB0">
        <w:t xml:space="preserve">alors </w:t>
      </w:r>
      <w:r>
        <w:t xml:space="preserve">par </w:t>
      </w:r>
      <w:r w:rsidR="00665AB0">
        <w:t xml:space="preserve">une </w:t>
      </w:r>
      <w:r>
        <w:t>accusation.</w:t>
      </w:r>
    </w:p>
    <w:p w14:paraId="23E2356B" w14:textId="54C6E885" w:rsidR="007E1F3C" w:rsidRDefault="007E1F3C" w:rsidP="007E1F3C">
      <w:pPr>
        <w:pStyle w:val="ATABulletLevel02BodySlide"/>
      </w:pPr>
      <w:r>
        <w:t>Pendant cette pause, l’interrogateur devra préparer sa stratégie</w:t>
      </w:r>
      <w:r w:rsidR="002138AF">
        <w:t xml:space="preserve"> </w:t>
      </w:r>
      <w:r>
        <w:t xml:space="preserve">et se procurer un dossier qu’il utilisera comme accessoire pendant qu’il </w:t>
      </w:r>
      <w:r w:rsidR="00665AB0">
        <w:t>accusera le suspect</w:t>
      </w:r>
      <w:r>
        <w:t>.</w:t>
      </w:r>
    </w:p>
    <w:p w14:paraId="2A0D8F26" w14:textId="4CB5F511" w:rsidR="00806BC6" w:rsidRDefault="00806BC6" w:rsidP="00806BC6">
      <w:pPr>
        <w:pStyle w:val="ATABulletLevel01BodySlide"/>
      </w:pPr>
      <w:r>
        <w:t xml:space="preserve">Donnez la définition du terme </w:t>
      </w:r>
      <w:r>
        <w:rPr>
          <w:b/>
        </w:rPr>
        <w:t>« aveux partiels »</w:t>
      </w:r>
      <w:r>
        <w:t> : Admettre un ou plusieurs faits dépourvus des éléments essentiels qui constituent une infraction.</w:t>
      </w:r>
    </w:p>
    <w:p w14:paraId="0758F720" w14:textId="77777777" w:rsidR="00D74B4C" w:rsidRDefault="00D74B4C"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83113" w:rsidRPr="00F61D07" w14:paraId="72DAB104" w14:textId="77777777" w:rsidTr="7D1B06E8">
        <w:trPr>
          <w:trHeight w:val="432"/>
        </w:trPr>
        <w:tc>
          <w:tcPr>
            <w:tcW w:w="3968" w:type="pct"/>
            <w:shd w:val="clear" w:color="auto" w:fill="DDDDDD"/>
            <w:vAlign w:val="center"/>
          </w:tcPr>
          <w:p w14:paraId="6D3E90FF" w14:textId="157D50D6" w:rsidR="00583113" w:rsidRPr="00D4655D" w:rsidRDefault="00583113" w:rsidP="005F7427">
            <w:pPr>
              <w:pStyle w:val="ATASlideNoteHeading"/>
            </w:pPr>
            <w:r>
              <w:t xml:space="preserve">Diapo </w:t>
            </w:r>
            <w:fldSimple w:instr=" SEQ ataslide \s ">
              <w:r w:rsidR="002138AF">
                <w:rPr>
                  <w:noProof/>
                </w:rPr>
                <w:t>11</w:t>
              </w:r>
            </w:fldSimple>
            <w:r>
              <w:t>. Étape 1 : Porter une accusation (2/2)</w:t>
            </w:r>
          </w:p>
        </w:tc>
        <w:tc>
          <w:tcPr>
            <w:tcW w:w="344" w:type="pct"/>
            <w:shd w:val="clear" w:color="auto" w:fill="DDDDDD"/>
            <w:vAlign w:val="center"/>
          </w:tcPr>
          <w:p w14:paraId="144D69C5" w14:textId="77777777" w:rsidR="00583113" w:rsidRPr="005D57E5" w:rsidRDefault="00583113" w:rsidP="005F7427"/>
        </w:tc>
        <w:tc>
          <w:tcPr>
            <w:tcW w:w="345" w:type="pct"/>
            <w:shd w:val="clear" w:color="auto" w:fill="DDDDDD"/>
            <w:vAlign w:val="center"/>
          </w:tcPr>
          <w:p w14:paraId="78DF6A07" w14:textId="77777777" w:rsidR="00583113" w:rsidRPr="00DF2552" w:rsidRDefault="00583113" w:rsidP="005F7427">
            <w:pPr>
              <w:jc w:val="center"/>
            </w:pPr>
          </w:p>
        </w:tc>
        <w:tc>
          <w:tcPr>
            <w:tcW w:w="344" w:type="pct"/>
            <w:shd w:val="clear" w:color="auto" w:fill="DDDDDD"/>
            <w:vAlign w:val="center"/>
          </w:tcPr>
          <w:p w14:paraId="2DF388FA" w14:textId="77777777" w:rsidR="00583113" w:rsidRPr="005D57E5" w:rsidRDefault="00583113" w:rsidP="005F7427">
            <w:pPr>
              <w:jc w:val="center"/>
            </w:pPr>
          </w:p>
        </w:tc>
      </w:tr>
      <w:tr w:rsidR="00583113" w:rsidRPr="00F61D07" w14:paraId="2AC0D100" w14:textId="77777777" w:rsidTr="7D1B06E8">
        <w:tc>
          <w:tcPr>
            <w:tcW w:w="5000" w:type="pct"/>
            <w:gridSpan w:val="4"/>
            <w:shd w:val="clear" w:color="auto" w:fill="EAEAEA"/>
            <w:tcMar>
              <w:left w:w="72" w:type="dxa"/>
              <w:right w:w="72" w:type="dxa"/>
            </w:tcMar>
          </w:tcPr>
          <w:p w14:paraId="4399EA38" w14:textId="3BE75D4F" w:rsidR="00583113" w:rsidRPr="00181C39" w:rsidRDefault="5524D7FE" w:rsidP="005F7427">
            <w:pPr>
              <w:pStyle w:val="ATABulletLevel01BodySlide"/>
            </w:pPr>
            <w:r>
              <w:t>Il existe deux types d’accusation :</w:t>
            </w:r>
          </w:p>
          <w:p w14:paraId="02BB4009" w14:textId="77777777" w:rsidR="00583113" w:rsidRPr="009E2F3C" w:rsidRDefault="00583113" w:rsidP="005F7427">
            <w:pPr>
              <w:pStyle w:val="ATABulletLevel02BodySlide"/>
            </w:pPr>
            <w:r>
              <w:t>Directe</w:t>
            </w:r>
          </w:p>
          <w:p w14:paraId="64945D01" w14:textId="77777777" w:rsidR="00583113" w:rsidRPr="00B7142E" w:rsidRDefault="00583113" w:rsidP="005F7427">
            <w:pPr>
              <w:pStyle w:val="ATABulletLevel02BodySlide"/>
            </w:pPr>
            <w:r>
              <w:t>Indirecte</w:t>
            </w:r>
          </w:p>
        </w:tc>
      </w:tr>
      <w:tr w:rsidR="00583113" w:rsidRPr="00F61D07" w14:paraId="2D9767A1" w14:textId="77777777" w:rsidTr="7D1B06E8">
        <w:tc>
          <w:tcPr>
            <w:tcW w:w="5000" w:type="pct"/>
            <w:gridSpan w:val="4"/>
            <w:shd w:val="clear" w:color="auto" w:fill="EAEAEA"/>
            <w:vAlign w:val="center"/>
          </w:tcPr>
          <w:p w14:paraId="421EAB1E" w14:textId="3EBF5BAB" w:rsidR="00583113" w:rsidRPr="0020077B" w:rsidRDefault="00583113" w:rsidP="00B87838">
            <w:pPr>
              <w:pStyle w:val="ATAGraphicDescription"/>
              <w:ind w:left="72" w:firstLine="0"/>
            </w:pPr>
            <w:r>
              <w:rPr>
                <w:iCs/>
              </w:rPr>
              <w:t>Description de l’image :</w:t>
            </w:r>
            <w:r>
              <w:t xml:space="preserve"> Un homme vêtu d’un complet qui pointe le doigt sur quelqu’un dans une salle d'interrogatoire.</w:t>
            </w:r>
          </w:p>
        </w:tc>
      </w:tr>
    </w:tbl>
    <w:p w14:paraId="331FC9CE" w14:textId="77777777" w:rsidR="00583113" w:rsidRDefault="00583113" w:rsidP="002C5D82">
      <w:pPr>
        <w:pStyle w:val="ATABody"/>
      </w:pPr>
    </w:p>
    <w:p w14:paraId="37B41985" w14:textId="2CFE1F6A" w:rsidR="007E1F3C" w:rsidRDefault="007E1F3C" w:rsidP="007E1F3C">
      <w:pPr>
        <w:pStyle w:val="ATABulletLevel01BodySlide"/>
      </w:pPr>
      <w:r>
        <w:t>Identifiez brièvement les deux types d’accusation.</w:t>
      </w:r>
    </w:p>
    <w:p w14:paraId="658DB282" w14:textId="261DC834" w:rsidR="00583113" w:rsidRDefault="007E1F3C" w:rsidP="002C5D82">
      <w:pPr>
        <w:pStyle w:val="ATABulletLevel01BodySlide"/>
      </w:pPr>
      <w:r>
        <w:t>Expliquez que ces deux types d'accusations seront abordés plus en détails dans les diapositives suivantes.</w:t>
      </w:r>
    </w:p>
    <w:p w14:paraId="08061ACB" w14:textId="77777777" w:rsidR="00583113" w:rsidRDefault="00583113"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74B4C" w:rsidRPr="00F61D07" w14:paraId="581E1B8C" w14:textId="77777777" w:rsidTr="7D1B06E8">
        <w:trPr>
          <w:trHeight w:val="432"/>
        </w:trPr>
        <w:tc>
          <w:tcPr>
            <w:tcW w:w="3968" w:type="pct"/>
            <w:shd w:val="clear" w:color="auto" w:fill="DDDDDD"/>
            <w:vAlign w:val="center"/>
          </w:tcPr>
          <w:p w14:paraId="0825668B" w14:textId="3418CADC" w:rsidR="00D74B4C" w:rsidRPr="00D4655D" w:rsidRDefault="00D74B4C" w:rsidP="005D1906">
            <w:pPr>
              <w:pStyle w:val="ATASlideNoteHeading"/>
            </w:pPr>
            <w:r>
              <w:t xml:space="preserve"> Diapo </w:t>
            </w:r>
            <w:fldSimple w:instr=" SEQ ataslide \s ">
              <w:r w:rsidR="002138AF">
                <w:rPr>
                  <w:noProof/>
                </w:rPr>
                <w:t>12</w:t>
              </w:r>
            </w:fldSimple>
            <w:r>
              <w:t xml:space="preserve">. L’accusation directe </w:t>
            </w:r>
          </w:p>
        </w:tc>
        <w:tc>
          <w:tcPr>
            <w:tcW w:w="344" w:type="pct"/>
            <w:shd w:val="clear" w:color="auto" w:fill="DDDDDD"/>
            <w:vAlign w:val="center"/>
          </w:tcPr>
          <w:p w14:paraId="1DDB87F6" w14:textId="77777777" w:rsidR="00D74B4C" w:rsidRPr="005D57E5" w:rsidRDefault="00D74B4C" w:rsidP="00D74B4C"/>
        </w:tc>
        <w:tc>
          <w:tcPr>
            <w:tcW w:w="345" w:type="pct"/>
            <w:shd w:val="clear" w:color="auto" w:fill="DDDDDD"/>
            <w:vAlign w:val="center"/>
          </w:tcPr>
          <w:p w14:paraId="09FBBB51" w14:textId="77777777" w:rsidR="00D74B4C" w:rsidRPr="00DF2552" w:rsidRDefault="00D74B4C" w:rsidP="00D74B4C">
            <w:pPr>
              <w:jc w:val="center"/>
            </w:pPr>
          </w:p>
        </w:tc>
        <w:tc>
          <w:tcPr>
            <w:tcW w:w="344" w:type="pct"/>
            <w:shd w:val="clear" w:color="auto" w:fill="DDDDDD"/>
            <w:vAlign w:val="center"/>
          </w:tcPr>
          <w:p w14:paraId="194DC8D4" w14:textId="77777777" w:rsidR="00D74B4C" w:rsidRPr="005D57E5" w:rsidRDefault="00D74B4C" w:rsidP="00D74B4C">
            <w:pPr>
              <w:jc w:val="center"/>
            </w:pPr>
          </w:p>
        </w:tc>
      </w:tr>
      <w:tr w:rsidR="00D74B4C" w:rsidRPr="00F61D07" w14:paraId="19480137" w14:textId="77777777" w:rsidTr="7D1B06E8">
        <w:tc>
          <w:tcPr>
            <w:tcW w:w="5000" w:type="pct"/>
            <w:gridSpan w:val="4"/>
            <w:shd w:val="clear" w:color="auto" w:fill="EAEAEA"/>
            <w:tcMar>
              <w:left w:w="72" w:type="dxa"/>
              <w:right w:w="72" w:type="dxa"/>
            </w:tcMar>
          </w:tcPr>
          <w:p w14:paraId="5BD944C6" w14:textId="42562629" w:rsidR="007E1F3C" w:rsidRDefault="58D68356" w:rsidP="007E1F3C">
            <w:pPr>
              <w:pStyle w:val="ATABulletLevel01BodySlide"/>
            </w:pPr>
            <w:r>
              <w:t>Affirmation indiquant spécifiquement que le suspect est impliqué dans l’infraction pénale en cours d'enquête.</w:t>
            </w:r>
          </w:p>
          <w:p w14:paraId="6E53A0AD" w14:textId="2BCC275A" w:rsidR="00D74B4C" w:rsidRPr="00B7142E" w:rsidRDefault="6312AC06" w:rsidP="006134CD">
            <w:pPr>
              <w:pStyle w:val="ATABulletLevel01BodySlide"/>
            </w:pPr>
            <w:r>
              <w:t xml:space="preserve">Elle indique que l’accusation provient de l’organisme policier ou de l'équipe d’interrogateurs – Il faut être spécifique et employer un </w:t>
            </w:r>
            <w:r>
              <w:rPr>
                <w:rStyle w:val="ATAEmphasis"/>
                <w:b w:val="0"/>
              </w:rPr>
              <w:t>vocabulaire pénal atténué</w:t>
            </w:r>
            <w:r>
              <w:t>.</w:t>
            </w:r>
          </w:p>
        </w:tc>
      </w:tr>
      <w:tr w:rsidR="00D74B4C" w:rsidRPr="00F61D07" w14:paraId="4F49EA3A" w14:textId="77777777" w:rsidTr="7D1B06E8">
        <w:tc>
          <w:tcPr>
            <w:tcW w:w="5000" w:type="pct"/>
            <w:gridSpan w:val="4"/>
            <w:shd w:val="clear" w:color="auto" w:fill="EAEAEA"/>
            <w:vAlign w:val="center"/>
          </w:tcPr>
          <w:p w14:paraId="7A6351E6" w14:textId="7A0CA7A0" w:rsidR="00D74B4C" w:rsidRPr="0020077B" w:rsidRDefault="00D74B4C" w:rsidP="00D74B4C">
            <w:pPr>
              <w:pStyle w:val="ATAGraphicDescription"/>
            </w:pPr>
            <w:r>
              <w:rPr>
                <w:iCs/>
              </w:rPr>
              <w:t>Description de l’image :</w:t>
            </w:r>
            <w:r>
              <w:t xml:space="preserve"> Pas d’image.</w:t>
            </w:r>
          </w:p>
        </w:tc>
      </w:tr>
    </w:tbl>
    <w:p w14:paraId="7D8FECEA" w14:textId="77777777" w:rsidR="00D74B4C" w:rsidRDefault="00D74B4C" w:rsidP="005D1906">
      <w:pPr>
        <w:pStyle w:val="ATABody"/>
        <w:ind w:firstLine="432"/>
      </w:pPr>
    </w:p>
    <w:p w14:paraId="25894DF0" w14:textId="7FDCAB38" w:rsidR="005D1906" w:rsidRPr="00B87838" w:rsidRDefault="007E1F3C" w:rsidP="00B87838">
      <w:pPr>
        <w:pStyle w:val="ATABulletLevel01BodySlide"/>
      </w:pPr>
      <w:r w:rsidRPr="00B87838">
        <w:t>Décrivez ce qu'est une accusation directe.</w:t>
      </w:r>
    </w:p>
    <w:p w14:paraId="1F7FB2A7" w14:textId="2128A36C" w:rsidR="005D1906" w:rsidRPr="00B87838" w:rsidRDefault="00CA46F8" w:rsidP="00B87838">
      <w:pPr>
        <w:pStyle w:val="ATABulletLevel01BodySlide"/>
      </w:pPr>
      <w:r w:rsidRPr="00B87838">
        <w:t>Dites aux participants que l’accusation doit être formulée de manière à indiquer qu’elle provient de l’organisme ou de l'équipe d'interrogateurs et non pas de l’interrogateur lui-même.</w:t>
      </w:r>
    </w:p>
    <w:p w14:paraId="3C13E309" w14:textId="1410A3AB" w:rsidR="00C8564F" w:rsidRPr="00B87838" w:rsidRDefault="00C8564F" w:rsidP="00B87838">
      <w:pPr>
        <w:pStyle w:val="ATABulletLevel01BodySlide"/>
      </w:pPr>
      <w:r w:rsidRPr="00B87838">
        <w:lastRenderedPageBreak/>
        <w:t>Donnez la définition d</w:t>
      </w:r>
      <w:r w:rsidR="00665AB0" w:rsidRPr="00B87838">
        <w:t>u terme</w:t>
      </w:r>
      <w:r w:rsidRPr="00B87838">
        <w:t xml:space="preserve"> vocabulaire pénal atténué : termes qui minimisent la gravité du crime. </w:t>
      </w:r>
    </w:p>
    <w:p w14:paraId="1A4A9FC1" w14:textId="7BED8C22" w:rsidR="005D1906" w:rsidRPr="00B87838" w:rsidRDefault="00505F97" w:rsidP="00B87838">
      <w:pPr>
        <w:pStyle w:val="ATABulletLevel01BodySlide"/>
      </w:pPr>
      <w:r w:rsidRPr="00B87838">
        <w:t xml:space="preserve">Soulignez l'importance d’employer un vocabulaire pénal atténué, car cela aide le suspect à avouer. </w:t>
      </w:r>
    </w:p>
    <w:p w14:paraId="224CF23B" w14:textId="77777777" w:rsidR="00505F97" w:rsidRPr="00B87838" w:rsidRDefault="00505F97" w:rsidP="00B87838">
      <w:pPr>
        <w:pStyle w:val="ATABulletLevel01BodySlide"/>
      </w:pPr>
      <w:r w:rsidRPr="00B87838">
        <w:t>Demandez ou fournissez des exemples de vocabulaire pénal atténué. Quelques exemples :</w:t>
      </w:r>
    </w:p>
    <w:p w14:paraId="7CF597BF" w14:textId="77777777" w:rsidR="00505F97" w:rsidRPr="005D1906" w:rsidRDefault="00505F97" w:rsidP="00505F97">
      <w:pPr>
        <w:pStyle w:val="ATABulletLevel02BodySlide"/>
      </w:pPr>
      <w:r>
        <w:t>« causer la mort de » plutôt que « tuer ».</w:t>
      </w:r>
    </w:p>
    <w:p w14:paraId="74CB842D" w14:textId="77777777" w:rsidR="00505F97" w:rsidRPr="005D1906" w:rsidRDefault="00505F97" w:rsidP="00505F97">
      <w:pPr>
        <w:pStyle w:val="ATABulletLevel02BodySlide"/>
      </w:pPr>
      <w:r>
        <w:t>« prendre l’argent » plutôt que « voler l'argent ».</w:t>
      </w:r>
    </w:p>
    <w:p w14:paraId="25720595" w14:textId="77777777" w:rsidR="00505F97" w:rsidRDefault="00505F97" w:rsidP="005D1906">
      <w:pPr>
        <w:pStyle w:val="ATABody"/>
        <w:ind w:firstLine="43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D1906" w:rsidRPr="00F61D07" w14:paraId="34980041" w14:textId="77777777" w:rsidTr="7D1B06E8">
        <w:trPr>
          <w:trHeight w:val="432"/>
        </w:trPr>
        <w:tc>
          <w:tcPr>
            <w:tcW w:w="3968" w:type="pct"/>
            <w:shd w:val="clear" w:color="auto" w:fill="DDDDDD"/>
            <w:vAlign w:val="center"/>
          </w:tcPr>
          <w:p w14:paraId="78F8E974" w14:textId="31CC98C1" w:rsidR="005D1906" w:rsidRPr="00D4655D" w:rsidRDefault="005D1906" w:rsidP="005D1906">
            <w:pPr>
              <w:pStyle w:val="ATASlideNoteHeading"/>
            </w:pPr>
            <w:r>
              <w:t xml:space="preserve">Diapo </w:t>
            </w:r>
            <w:fldSimple w:instr=" SEQ ataslide \s ">
              <w:r w:rsidR="002138AF">
                <w:rPr>
                  <w:noProof/>
                </w:rPr>
                <w:t>13</w:t>
              </w:r>
            </w:fldSimple>
            <w:r>
              <w:t xml:space="preserve">. Exemples d’accusation directe </w:t>
            </w:r>
          </w:p>
        </w:tc>
        <w:tc>
          <w:tcPr>
            <w:tcW w:w="344" w:type="pct"/>
            <w:shd w:val="clear" w:color="auto" w:fill="DDDDDD"/>
            <w:vAlign w:val="center"/>
          </w:tcPr>
          <w:p w14:paraId="0020FE5B" w14:textId="77777777" w:rsidR="005D1906" w:rsidRPr="005D57E5" w:rsidRDefault="005D1906" w:rsidP="00B96ADE"/>
        </w:tc>
        <w:tc>
          <w:tcPr>
            <w:tcW w:w="345" w:type="pct"/>
            <w:shd w:val="clear" w:color="auto" w:fill="DDDDDD"/>
            <w:vAlign w:val="center"/>
          </w:tcPr>
          <w:p w14:paraId="0CCA9C3D" w14:textId="77777777" w:rsidR="005D1906" w:rsidRPr="00DF2552" w:rsidRDefault="005D1906" w:rsidP="00B96ADE">
            <w:pPr>
              <w:jc w:val="center"/>
            </w:pPr>
          </w:p>
        </w:tc>
        <w:tc>
          <w:tcPr>
            <w:tcW w:w="343" w:type="pct"/>
            <w:shd w:val="clear" w:color="auto" w:fill="DDDDDD"/>
            <w:vAlign w:val="center"/>
          </w:tcPr>
          <w:p w14:paraId="53D885F6" w14:textId="77777777" w:rsidR="005D1906" w:rsidRPr="005D57E5" w:rsidRDefault="005D1906" w:rsidP="00B96ADE">
            <w:pPr>
              <w:jc w:val="center"/>
            </w:pPr>
          </w:p>
        </w:tc>
      </w:tr>
      <w:tr w:rsidR="005D1906" w:rsidRPr="00F61D07" w14:paraId="44366EDB" w14:textId="77777777" w:rsidTr="7D1B06E8">
        <w:tc>
          <w:tcPr>
            <w:tcW w:w="5000" w:type="pct"/>
            <w:gridSpan w:val="4"/>
            <w:shd w:val="clear" w:color="auto" w:fill="EAEAEA"/>
            <w:tcMar>
              <w:left w:w="72" w:type="dxa"/>
              <w:right w:w="72" w:type="dxa"/>
            </w:tcMar>
          </w:tcPr>
          <w:p w14:paraId="0E5B0DE1" w14:textId="0DAFD279" w:rsidR="005D1906" w:rsidRPr="005E1B54" w:rsidRDefault="7999C979" w:rsidP="005D1906">
            <w:pPr>
              <w:pStyle w:val="ATABulletLevel01BodySlide"/>
            </w:pPr>
            <w:r>
              <w:t>« Notre enquête indique clairement que vous avez causé la mort de ces personnes. »</w:t>
            </w:r>
          </w:p>
          <w:p w14:paraId="56302AE2" w14:textId="1FC00E1E" w:rsidR="005D1906" w:rsidRPr="005E1B54" w:rsidRDefault="7999C979" w:rsidP="005D1906">
            <w:pPr>
              <w:pStyle w:val="ATABulletLevel01BodySlide"/>
            </w:pPr>
            <w:r>
              <w:t>« Notre enquête indique clairement que vous êtes responsable de l’explosion qui s'est produite devant ce bâtiment. »</w:t>
            </w:r>
          </w:p>
          <w:p w14:paraId="0BE0A569" w14:textId="1F7E2AA5" w:rsidR="00C8564F" w:rsidRPr="00B7142E" w:rsidRDefault="7999C979" w:rsidP="00BA229E">
            <w:pPr>
              <w:pStyle w:val="ATABulletLevel01BodySlide"/>
            </w:pPr>
            <w:r>
              <w:t>« Nous savons que vous conduisiez la voiture qui a permis aux auteurs de fuir. »</w:t>
            </w:r>
          </w:p>
        </w:tc>
      </w:tr>
      <w:tr w:rsidR="005D1906" w:rsidRPr="00F61D07" w14:paraId="13BF63F1" w14:textId="77777777" w:rsidTr="7D1B06E8">
        <w:tc>
          <w:tcPr>
            <w:tcW w:w="5000" w:type="pct"/>
            <w:gridSpan w:val="4"/>
            <w:shd w:val="clear" w:color="auto" w:fill="EAEAEA"/>
            <w:vAlign w:val="center"/>
          </w:tcPr>
          <w:p w14:paraId="7747ACDC" w14:textId="367A14BC" w:rsidR="005D1906" w:rsidRPr="0020077B" w:rsidRDefault="005D1906" w:rsidP="00B96ADE">
            <w:pPr>
              <w:pStyle w:val="ATAGraphicDescription"/>
            </w:pPr>
            <w:r>
              <w:rPr>
                <w:iCs/>
              </w:rPr>
              <w:t>Description de l’image :</w:t>
            </w:r>
            <w:r>
              <w:t xml:space="preserve"> Pas d’image.</w:t>
            </w:r>
          </w:p>
        </w:tc>
      </w:tr>
    </w:tbl>
    <w:p w14:paraId="0BDF4D97" w14:textId="77777777" w:rsidR="005D1906" w:rsidRDefault="005D1906" w:rsidP="005D1906">
      <w:pPr>
        <w:pStyle w:val="ATABulletLevel01BodySlide"/>
        <w:numPr>
          <w:ilvl w:val="0"/>
          <w:numId w:val="0"/>
        </w:numPr>
        <w:ind w:left="360"/>
      </w:pPr>
    </w:p>
    <w:p w14:paraId="29C41785" w14:textId="77777777" w:rsidR="005D1906" w:rsidRPr="005D1906" w:rsidRDefault="005D1906" w:rsidP="005D1906">
      <w:pPr>
        <w:pStyle w:val="ATABulletLevel01BodySlide"/>
      </w:pPr>
      <w:r>
        <w:t>Passez en revue les exemples d’accusation directe.</w:t>
      </w:r>
    </w:p>
    <w:p w14:paraId="2F1339D7" w14:textId="77777777" w:rsidR="00986E7E" w:rsidRPr="00986E7E" w:rsidRDefault="005D1906" w:rsidP="005D1906">
      <w:pPr>
        <w:pStyle w:val="ATABulletLevel01BodySlide"/>
        <w:rPr>
          <w:i/>
        </w:rPr>
      </w:pPr>
      <w:r>
        <w:t xml:space="preserve">Posez la question suivante aux participants : </w:t>
      </w:r>
      <w:r>
        <w:rPr>
          <w:b/>
        </w:rPr>
        <w:t>Pourquoi l’interrogateur dit-il « notre (enquête) » et non pas « mon (enquête) » ?</w:t>
      </w:r>
      <w:r>
        <w:t xml:space="preserve"> </w:t>
      </w:r>
    </w:p>
    <w:p w14:paraId="0A522197" w14:textId="137949DC" w:rsidR="005D1906" w:rsidRPr="00505F97" w:rsidRDefault="005D1906" w:rsidP="005D1906">
      <w:pPr>
        <w:pStyle w:val="ATABulletLevel01BodySlide"/>
        <w:rPr>
          <w:i/>
        </w:rPr>
      </w:pPr>
      <w:r>
        <w:t>Réponse attendue :</w:t>
      </w:r>
      <w:r>
        <w:rPr>
          <w:i/>
        </w:rPr>
        <w:t xml:space="preserve"> Cela permet de reporter la responsabilité sur plusieurs personnes et non pas seulement sur l’interrogateur, ce qui donne plus de crédibilité à l'enquête.</w:t>
      </w:r>
    </w:p>
    <w:p w14:paraId="2B9FE3AE" w14:textId="77777777" w:rsidR="005D1906" w:rsidRDefault="005D1906"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74B4C" w:rsidRPr="00F61D07" w14:paraId="39CF5807" w14:textId="77777777" w:rsidTr="7D1B06E8">
        <w:trPr>
          <w:trHeight w:val="432"/>
        </w:trPr>
        <w:tc>
          <w:tcPr>
            <w:tcW w:w="3968" w:type="pct"/>
            <w:shd w:val="clear" w:color="auto" w:fill="DDDDDD"/>
            <w:vAlign w:val="center"/>
          </w:tcPr>
          <w:p w14:paraId="6547D434" w14:textId="3A7D0B0E" w:rsidR="00D74B4C" w:rsidRPr="00D4655D" w:rsidRDefault="00D74B4C" w:rsidP="00D74B4C">
            <w:pPr>
              <w:pStyle w:val="ATASlideNoteHeading"/>
            </w:pPr>
            <w:r>
              <w:t xml:space="preserve">Diapo </w:t>
            </w:r>
            <w:fldSimple w:instr=" SEQ ataslide \s ">
              <w:r w:rsidR="002138AF">
                <w:rPr>
                  <w:noProof/>
                </w:rPr>
                <w:t>14</w:t>
              </w:r>
            </w:fldSimple>
            <w:r>
              <w:t>. L’accusation indirecte</w:t>
            </w:r>
          </w:p>
        </w:tc>
        <w:tc>
          <w:tcPr>
            <w:tcW w:w="344" w:type="pct"/>
            <w:shd w:val="clear" w:color="auto" w:fill="DDDDDD"/>
            <w:vAlign w:val="center"/>
          </w:tcPr>
          <w:p w14:paraId="0FA4BDB6" w14:textId="77777777" w:rsidR="00D74B4C" w:rsidRPr="005D57E5" w:rsidRDefault="00D74B4C" w:rsidP="00D74B4C"/>
        </w:tc>
        <w:tc>
          <w:tcPr>
            <w:tcW w:w="345" w:type="pct"/>
            <w:shd w:val="clear" w:color="auto" w:fill="DDDDDD"/>
            <w:vAlign w:val="center"/>
          </w:tcPr>
          <w:p w14:paraId="3E0EBB65" w14:textId="77777777" w:rsidR="00D74B4C" w:rsidRPr="00DF2552" w:rsidRDefault="00D74B4C" w:rsidP="00D74B4C">
            <w:pPr>
              <w:jc w:val="center"/>
            </w:pPr>
          </w:p>
        </w:tc>
        <w:tc>
          <w:tcPr>
            <w:tcW w:w="344" w:type="pct"/>
            <w:shd w:val="clear" w:color="auto" w:fill="DDDDDD"/>
            <w:vAlign w:val="center"/>
          </w:tcPr>
          <w:p w14:paraId="5637E815" w14:textId="77777777" w:rsidR="00D74B4C" w:rsidRPr="005D57E5" w:rsidRDefault="00D74B4C" w:rsidP="00D74B4C">
            <w:pPr>
              <w:jc w:val="center"/>
            </w:pPr>
          </w:p>
        </w:tc>
      </w:tr>
      <w:tr w:rsidR="00D74B4C" w:rsidRPr="00F61D07" w14:paraId="5C28DC37" w14:textId="77777777" w:rsidTr="001C3E83">
        <w:trPr>
          <w:trHeight w:val="1174"/>
        </w:trPr>
        <w:tc>
          <w:tcPr>
            <w:tcW w:w="5000" w:type="pct"/>
            <w:gridSpan w:val="4"/>
            <w:shd w:val="clear" w:color="auto" w:fill="EAEAEA"/>
            <w:tcMar>
              <w:left w:w="72" w:type="dxa"/>
              <w:right w:w="72" w:type="dxa"/>
            </w:tcMar>
          </w:tcPr>
          <w:p w14:paraId="13887B48" w14:textId="77777777" w:rsidR="00585AEE" w:rsidRDefault="00585AEE" w:rsidP="00585AEE">
            <w:pPr>
              <w:pStyle w:val="ATABulletLevel01BodySlide"/>
            </w:pPr>
            <w:r>
              <w:t>Elle est plus subtile que l’accusation directe.</w:t>
            </w:r>
          </w:p>
          <w:p w14:paraId="75EE4009" w14:textId="62769AE2" w:rsidR="00585AEE" w:rsidRDefault="0EE52447" w:rsidP="00585AEE">
            <w:pPr>
              <w:pStyle w:val="ATABulletLevel01BodySlide"/>
            </w:pPr>
            <w:r>
              <w:t>Elle suggère que le suspect n'a pas été entièrement honnête.</w:t>
            </w:r>
          </w:p>
          <w:p w14:paraId="0A2E47BD" w14:textId="351B8D0F" w:rsidR="002552E4" w:rsidRDefault="01D80099" w:rsidP="00585AEE">
            <w:pPr>
              <w:pStyle w:val="ATABulletLevel01BodySlide"/>
            </w:pPr>
            <w:r>
              <w:t>Technique idéale lorsque l’on ne connaît pas précisément le rôle du suspect dans l’incident.</w:t>
            </w:r>
          </w:p>
          <w:p w14:paraId="47D89DC1" w14:textId="400263E4" w:rsidR="00D74B4C" w:rsidRPr="00B7142E" w:rsidRDefault="39991A21" w:rsidP="00585AEE">
            <w:pPr>
              <w:pStyle w:val="ATABulletLevel01BodySlide"/>
            </w:pPr>
            <w:r>
              <w:t xml:space="preserve">On peut la présenter comme une </w:t>
            </w:r>
            <w:r>
              <w:rPr>
                <w:rStyle w:val="ATAEmphasis"/>
                <w:b w:val="0"/>
              </w:rPr>
              <w:t>question établissant des liens entre les preuves</w:t>
            </w:r>
            <w:r>
              <w:t xml:space="preserve">. </w:t>
            </w:r>
          </w:p>
        </w:tc>
      </w:tr>
      <w:tr w:rsidR="00D74B4C" w:rsidRPr="00F61D07" w14:paraId="3D64651A" w14:textId="77777777" w:rsidTr="7D1B06E8">
        <w:tc>
          <w:tcPr>
            <w:tcW w:w="5000" w:type="pct"/>
            <w:gridSpan w:val="4"/>
            <w:shd w:val="clear" w:color="auto" w:fill="EAEAEA"/>
            <w:vAlign w:val="center"/>
          </w:tcPr>
          <w:p w14:paraId="2695016C" w14:textId="61BA5B0D" w:rsidR="00D74B4C" w:rsidRPr="0020077B" w:rsidRDefault="00D74B4C" w:rsidP="00D74B4C">
            <w:pPr>
              <w:pStyle w:val="ATAGraphicDescription"/>
            </w:pPr>
            <w:r>
              <w:rPr>
                <w:iCs/>
              </w:rPr>
              <w:t>Description de l’image :</w:t>
            </w:r>
            <w:r>
              <w:t xml:space="preserve"> Pas d’image.</w:t>
            </w:r>
          </w:p>
        </w:tc>
      </w:tr>
    </w:tbl>
    <w:p w14:paraId="72E20E34" w14:textId="77777777" w:rsidR="00D74B4C" w:rsidRDefault="00D74B4C" w:rsidP="002C5D82">
      <w:pPr>
        <w:pStyle w:val="ATABody"/>
      </w:pPr>
    </w:p>
    <w:p w14:paraId="1F34CF00" w14:textId="4B136682" w:rsidR="002552E4" w:rsidRDefault="002552E4" w:rsidP="002552E4">
      <w:pPr>
        <w:pStyle w:val="ATABulletLevel01BodySlide"/>
      </w:pPr>
      <w:r>
        <w:t>Expliquez qu’il est parfois plus facile pour un suspect d’admettre une accusation indirecte.</w:t>
      </w:r>
    </w:p>
    <w:p w14:paraId="47F5E367" w14:textId="6585205F" w:rsidR="002552E4" w:rsidRDefault="00CA46F8" w:rsidP="002552E4">
      <w:pPr>
        <w:pStyle w:val="ATABulletLevel01BodySlide"/>
      </w:pPr>
      <w:r>
        <w:t>Dites aux participants que porter une accusation indirecte est préférable lorsque l’interrogateur ne sait pas quel rôle exact le suspect a joué dans les faits.</w:t>
      </w:r>
    </w:p>
    <w:p w14:paraId="3F21CD4B" w14:textId="63DCC2AC" w:rsidR="002552E4" w:rsidRDefault="00505F97" w:rsidP="002552E4">
      <w:pPr>
        <w:pStyle w:val="ATABulletLevel01BodySlide"/>
      </w:pPr>
      <w:r>
        <w:t xml:space="preserve">Donnez la définition du terme </w:t>
      </w:r>
      <w:r>
        <w:rPr>
          <w:b/>
        </w:rPr>
        <w:t>question établissant des liens entre les preuves</w:t>
      </w:r>
      <w:r>
        <w:t> : Type de question posée lorsque le suspect a déjà reconnu avoir commis l'acte.</w:t>
      </w:r>
    </w:p>
    <w:p w14:paraId="172200F5" w14:textId="69CF7A3B" w:rsidR="00377FB2" w:rsidRDefault="00377FB2" w:rsidP="00377FB2">
      <w:pPr>
        <w:pStyle w:val="ATABulletLevel01BodySlide"/>
      </w:pPr>
      <w:r>
        <w:t>Expliquez qu’il est parfois préférable de sauter l'étape de l'accusation au début de l’interrogatoire non coercitif et de démarrer celui-ci par l'élaboration d’un thème. Ce faisant, l'accusation sera sous-entendue. Cette stratégie permet d'éviter la moindre confrontation avec le suspect. Lorsque l’interrogateur recourt à cette stratégie, il doit être sensible à la réaction du suspect.</w:t>
      </w:r>
    </w:p>
    <w:p w14:paraId="079C1715" w14:textId="77777777" w:rsidR="002552E4" w:rsidRDefault="002552E4" w:rsidP="002552E4">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85AEE" w:rsidRPr="00F61D07" w14:paraId="7C3FDC83" w14:textId="77777777" w:rsidTr="7D1B06E8">
        <w:trPr>
          <w:trHeight w:val="432"/>
        </w:trPr>
        <w:tc>
          <w:tcPr>
            <w:tcW w:w="3968" w:type="pct"/>
            <w:shd w:val="clear" w:color="auto" w:fill="DDDDDD"/>
            <w:vAlign w:val="center"/>
          </w:tcPr>
          <w:p w14:paraId="61542747" w14:textId="188971C6" w:rsidR="00585AEE" w:rsidRPr="00D4655D" w:rsidRDefault="00585AEE" w:rsidP="00EB5A10">
            <w:pPr>
              <w:pStyle w:val="ATASlideNoteHeading"/>
            </w:pPr>
            <w:r>
              <w:lastRenderedPageBreak/>
              <w:t xml:space="preserve">Diapo </w:t>
            </w:r>
            <w:fldSimple w:instr=" SEQ ataslide \s ">
              <w:r w:rsidR="002138AF">
                <w:rPr>
                  <w:noProof/>
                </w:rPr>
                <w:t>15</w:t>
              </w:r>
            </w:fldSimple>
            <w:r>
              <w:t>. Exemples d’accusation indirecte</w:t>
            </w:r>
          </w:p>
        </w:tc>
        <w:tc>
          <w:tcPr>
            <w:tcW w:w="344" w:type="pct"/>
            <w:shd w:val="clear" w:color="auto" w:fill="DDDDDD"/>
            <w:vAlign w:val="center"/>
          </w:tcPr>
          <w:p w14:paraId="7473C268" w14:textId="77777777" w:rsidR="00585AEE" w:rsidRPr="005D57E5" w:rsidRDefault="00585AEE" w:rsidP="004C7373">
            <w:pPr>
              <w:keepNext/>
            </w:pPr>
          </w:p>
        </w:tc>
        <w:tc>
          <w:tcPr>
            <w:tcW w:w="345" w:type="pct"/>
            <w:shd w:val="clear" w:color="auto" w:fill="DDDDDD"/>
            <w:vAlign w:val="center"/>
          </w:tcPr>
          <w:p w14:paraId="17F5F40A" w14:textId="77777777" w:rsidR="00585AEE" w:rsidRPr="00DF2552" w:rsidRDefault="00585AEE" w:rsidP="004C7373">
            <w:pPr>
              <w:keepNext/>
              <w:jc w:val="center"/>
            </w:pPr>
          </w:p>
        </w:tc>
        <w:tc>
          <w:tcPr>
            <w:tcW w:w="344" w:type="pct"/>
            <w:shd w:val="clear" w:color="auto" w:fill="DDDDDD"/>
            <w:vAlign w:val="center"/>
          </w:tcPr>
          <w:p w14:paraId="519FD875" w14:textId="77777777" w:rsidR="00585AEE" w:rsidRPr="005D57E5" w:rsidRDefault="00585AEE" w:rsidP="004C7373">
            <w:pPr>
              <w:keepNext/>
              <w:jc w:val="center"/>
            </w:pPr>
          </w:p>
        </w:tc>
      </w:tr>
      <w:tr w:rsidR="00585AEE" w:rsidRPr="00F61D07" w14:paraId="26CDC823" w14:textId="77777777" w:rsidTr="7D1B06E8">
        <w:tc>
          <w:tcPr>
            <w:tcW w:w="5000" w:type="pct"/>
            <w:gridSpan w:val="4"/>
            <w:shd w:val="clear" w:color="auto" w:fill="EAEAEA"/>
            <w:tcMar>
              <w:left w:w="72" w:type="dxa"/>
              <w:right w:w="72" w:type="dxa"/>
            </w:tcMar>
          </w:tcPr>
          <w:p w14:paraId="3577DE57" w14:textId="53AAEE28" w:rsidR="00585AEE" w:rsidRDefault="511A15F1" w:rsidP="001645A2">
            <w:pPr>
              <w:pStyle w:val="ATABulletLevel01BodySlide"/>
            </w:pPr>
            <w:r>
              <w:t>« Notre enquête indique clairement que vous n’avez pas été entièrement honnête avec nous. »</w:t>
            </w:r>
          </w:p>
          <w:p w14:paraId="52998120" w14:textId="77777777" w:rsidR="00585AEE" w:rsidRDefault="00585AEE" w:rsidP="004C7373">
            <w:pPr>
              <w:pStyle w:val="ATABulletLevel01BodySlide"/>
              <w:keepNext/>
            </w:pPr>
            <w:r>
              <w:t xml:space="preserve">« Êtes-vous toujours en possession de la voiture qui a servi à faciliter la fuite des auteurs ? » </w:t>
            </w:r>
          </w:p>
          <w:p w14:paraId="1C313513" w14:textId="44CB338A" w:rsidR="00585AEE" w:rsidRPr="00B7142E" w:rsidRDefault="00585AEE" w:rsidP="004C7373">
            <w:pPr>
              <w:pStyle w:val="ATABulletLevel01BodySlide"/>
              <w:keepNext/>
            </w:pPr>
            <w:r>
              <w:t>« On ne va pas parler directement de l'attentat à la bombe. Nous savons que vous étiez dans le véhicule le jour de l’attentat. »</w:t>
            </w:r>
          </w:p>
        </w:tc>
      </w:tr>
      <w:tr w:rsidR="00585AEE" w:rsidRPr="00F61D07" w14:paraId="372976B0" w14:textId="77777777" w:rsidTr="7D1B06E8">
        <w:tc>
          <w:tcPr>
            <w:tcW w:w="5000" w:type="pct"/>
            <w:gridSpan w:val="4"/>
            <w:shd w:val="clear" w:color="auto" w:fill="EAEAEA"/>
            <w:vAlign w:val="center"/>
          </w:tcPr>
          <w:p w14:paraId="3F839CF7" w14:textId="5DC68C8C" w:rsidR="00585AEE" w:rsidRPr="0020077B" w:rsidRDefault="00585AEE" w:rsidP="00B96ADE">
            <w:pPr>
              <w:pStyle w:val="ATAGraphicDescription"/>
            </w:pPr>
            <w:r>
              <w:rPr>
                <w:iCs/>
              </w:rPr>
              <w:t>Description de l’image :</w:t>
            </w:r>
            <w:r>
              <w:t xml:space="preserve"> Pas d’image.</w:t>
            </w:r>
          </w:p>
        </w:tc>
      </w:tr>
    </w:tbl>
    <w:p w14:paraId="1580C57F" w14:textId="4543E2AE" w:rsidR="00D74B4C" w:rsidRDefault="00CA79FF" w:rsidP="00CA79FF">
      <w:pPr>
        <w:pStyle w:val="ATABody"/>
        <w:tabs>
          <w:tab w:val="left" w:pos="3719"/>
        </w:tabs>
      </w:pPr>
      <w:r>
        <w:tab/>
      </w:r>
    </w:p>
    <w:p w14:paraId="72ECB5AD" w14:textId="5465B936" w:rsidR="002552E4" w:rsidRPr="00A64B73" w:rsidRDefault="002552E4" w:rsidP="00A64B73">
      <w:pPr>
        <w:pStyle w:val="ATABulletLevel01BodySlide"/>
      </w:pPr>
      <w:r w:rsidRPr="00A64B73">
        <w:t>Donnez des exemples d'accusations indirectes.</w:t>
      </w:r>
    </w:p>
    <w:p w14:paraId="5A7DAC87" w14:textId="77777777" w:rsidR="004C7373" w:rsidRDefault="004C7373" w:rsidP="00A64B73">
      <w:pPr>
        <w:pStyle w:val="ATABulletLevel01BodySlide"/>
      </w:pPr>
      <w:r w:rsidRPr="00A64B73">
        <w:t>Soulignez</w:t>
      </w:r>
      <w:r>
        <w:t xml:space="preserve"> les points suivants :</w:t>
      </w:r>
    </w:p>
    <w:p w14:paraId="0F2F6CF6" w14:textId="77489AD1" w:rsidR="004C7373" w:rsidRDefault="004C7373" w:rsidP="004C7373">
      <w:pPr>
        <w:pStyle w:val="ATABulletLevel02BodySlide"/>
      </w:pPr>
      <w:r>
        <w:t xml:space="preserve">Il est hautement préférable pour l’interrogateur de dire au suspect « qu’il n’a pas dit toute la vérité » plutôt que d’employer les termes </w:t>
      </w:r>
      <w:r>
        <w:rPr>
          <w:i/>
        </w:rPr>
        <w:t>mentir</w:t>
      </w:r>
      <w:r>
        <w:t xml:space="preserve"> ou </w:t>
      </w:r>
      <w:r>
        <w:rPr>
          <w:i/>
        </w:rPr>
        <w:t>menteur</w:t>
      </w:r>
      <w:r>
        <w:t xml:space="preserve"> lorsqu’il porte une accusation indirecte. </w:t>
      </w:r>
    </w:p>
    <w:p w14:paraId="6ECA5508" w14:textId="404C8906" w:rsidR="004C7373" w:rsidRDefault="00665AB0" w:rsidP="004C7373">
      <w:pPr>
        <w:pStyle w:val="ATABulletLevel02BodySlide"/>
      </w:pPr>
      <w:r>
        <w:t>Autrement c</w:t>
      </w:r>
      <w:r w:rsidR="004C7373">
        <w:t>es types de termes susciteront souvent la colère du suspect qui commencera alors à s’opposer hostilement à l’interrogateur.</w:t>
      </w:r>
    </w:p>
    <w:p w14:paraId="36F030E5" w14:textId="5B3DFF9E" w:rsidR="002552E4" w:rsidRDefault="00CA46F8" w:rsidP="002552E4">
      <w:pPr>
        <w:pStyle w:val="ATABulletLevel01BodySlide"/>
      </w:pPr>
      <w:r>
        <w:t>Dites aux participants que l’interrogateur doit alors entre prêt à porter une accusation directe forte, si nécessaire.</w:t>
      </w:r>
    </w:p>
    <w:p w14:paraId="68BE2311" w14:textId="77777777" w:rsidR="00585AEE" w:rsidRDefault="00585AEE"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74B4C" w:rsidRPr="00F61D07" w14:paraId="1EA711C6" w14:textId="77777777" w:rsidTr="7D1B06E8">
        <w:trPr>
          <w:trHeight w:val="432"/>
        </w:trPr>
        <w:tc>
          <w:tcPr>
            <w:tcW w:w="3968" w:type="pct"/>
            <w:shd w:val="clear" w:color="auto" w:fill="DDDDDD"/>
            <w:vAlign w:val="center"/>
          </w:tcPr>
          <w:p w14:paraId="74FD02CF" w14:textId="5186C5B5" w:rsidR="00D74B4C" w:rsidRPr="00D4655D" w:rsidRDefault="00D74B4C" w:rsidP="00D74B4C">
            <w:pPr>
              <w:pStyle w:val="ATASlideNoteHeading"/>
            </w:pPr>
            <w:r>
              <w:t xml:space="preserve">Diapo </w:t>
            </w:r>
            <w:fldSimple w:instr=" SEQ ataslide \s ">
              <w:r w:rsidR="002138AF">
                <w:rPr>
                  <w:noProof/>
                </w:rPr>
                <w:t>16</w:t>
              </w:r>
            </w:fldSimple>
            <w:r>
              <w:t>. Formuler l’accusation (1/2)</w:t>
            </w:r>
          </w:p>
        </w:tc>
        <w:tc>
          <w:tcPr>
            <w:tcW w:w="344" w:type="pct"/>
            <w:shd w:val="clear" w:color="auto" w:fill="DDDDDD"/>
            <w:vAlign w:val="center"/>
          </w:tcPr>
          <w:p w14:paraId="2961AE18" w14:textId="77777777" w:rsidR="00D74B4C" w:rsidRPr="005D57E5" w:rsidRDefault="00D74B4C" w:rsidP="00D74B4C"/>
        </w:tc>
        <w:tc>
          <w:tcPr>
            <w:tcW w:w="345" w:type="pct"/>
            <w:shd w:val="clear" w:color="auto" w:fill="DDDDDD"/>
            <w:vAlign w:val="center"/>
          </w:tcPr>
          <w:p w14:paraId="2360A1F7" w14:textId="77777777" w:rsidR="00D74B4C" w:rsidRPr="00DF2552" w:rsidRDefault="00D74B4C" w:rsidP="00D74B4C">
            <w:pPr>
              <w:jc w:val="center"/>
            </w:pPr>
          </w:p>
        </w:tc>
        <w:tc>
          <w:tcPr>
            <w:tcW w:w="344" w:type="pct"/>
            <w:shd w:val="clear" w:color="auto" w:fill="DDDDDD"/>
            <w:vAlign w:val="center"/>
          </w:tcPr>
          <w:p w14:paraId="4D325300" w14:textId="77777777" w:rsidR="00D74B4C" w:rsidRPr="005D57E5" w:rsidRDefault="00D74B4C" w:rsidP="00D74B4C">
            <w:pPr>
              <w:jc w:val="center"/>
            </w:pPr>
          </w:p>
        </w:tc>
      </w:tr>
      <w:tr w:rsidR="00D74B4C" w:rsidRPr="00F61D07" w14:paraId="6060A09E" w14:textId="77777777" w:rsidTr="7D1B06E8">
        <w:tc>
          <w:tcPr>
            <w:tcW w:w="5000" w:type="pct"/>
            <w:gridSpan w:val="4"/>
            <w:shd w:val="clear" w:color="auto" w:fill="EAEAEA"/>
            <w:tcMar>
              <w:left w:w="72" w:type="dxa"/>
              <w:right w:w="72" w:type="dxa"/>
            </w:tcMar>
          </w:tcPr>
          <w:p w14:paraId="1B07BCBF" w14:textId="0AC647A2" w:rsidR="000E5032" w:rsidRDefault="46AB246E" w:rsidP="000E5032">
            <w:pPr>
              <w:pStyle w:val="ATABulletLevel01BodySlide"/>
            </w:pPr>
            <w:r>
              <w:t>Formuler la phrase aussi clairement que possible pour s’assurer que le suspect la comprend.</w:t>
            </w:r>
          </w:p>
          <w:p w14:paraId="5FCCB6C4" w14:textId="5E1CC557" w:rsidR="00B21CAA" w:rsidRDefault="0067609D" w:rsidP="00B21CAA">
            <w:pPr>
              <w:pStyle w:val="ATABulletLevel01BodySlide"/>
            </w:pPr>
            <w:r>
              <w:t xml:space="preserve">Se montrer direct, clair et concis. </w:t>
            </w:r>
          </w:p>
          <w:p w14:paraId="16AC05A1" w14:textId="3091734B" w:rsidR="00377FB2" w:rsidRPr="00B7142E" w:rsidRDefault="494F4E72" w:rsidP="00546E08">
            <w:pPr>
              <w:pStyle w:val="ATABulletLevel01BodySlide"/>
            </w:pPr>
            <w:r>
              <w:t>Adopter une posture de supériorité physique, par exemple : se tenir debout tandis que le suspect est assis.</w:t>
            </w:r>
          </w:p>
        </w:tc>
      </w:tr>
      <w:tr w:rsidR="00D74B4C" w:rsidRPr="00F61D07" w14:paraId="46D57026" w14:textId="77777777" w:rsidTr="7D1B06E8">
        <w:tc>
          <w:tcPr>
            <w:tcW w:w="5000" w:type="pct"/>
            <w:gridSpan w:val="4"/>
            <w:shd w:val="clear" w:color="auto" w:fill="EAEAEA"/>
            <w:vAlign w:val="center"/>
          </w:tcPr>
          <w:p w14:paraId="75FEB0E6" w14:textId="29C16B51" w:rsidR="00D74B4C" w:rsidRPr="0020077B" w:rsidRDefault="00D74B4C" w:rsidP="00D74B4C">
            <w:pPr>
              <w:pStyle w:val="ATAGraphicDescription"/>
            </w:pPr>
            <w:r>
              <w:rPr>
                <w:iCs/>
              </w:rPr>
              <w:t>Description de l’image :</w:t>
            </w:r>
            <w:r>
              <w:t xml:space="preserve"> Pas d’image.</w:t>
            </w:r>
          </w:p>
        </w:tc>
      </w:tr>
    </w:tbl>
    <w:p w14:paraId="53AAFF56" w14:textId="77777777" w:rsidR="00D74B4C" w:rsidRDefault="00D74B4C" w:rsidP="002C5D82">
      <w:pPr>
        <w:pStyle w:val="ATABody"/>
      </w:pPr>
    </w:p>
    <w:p w14:paraId="54C87438" w14:textId="3FBA2171" w:rsidR="00024368" w:rsidRDefault="00CA46F8" w:rsidP="00024368">
      <w:pPr>
        <w:pStyle w:val="ATABulletLevel01BodySlide"/>
      </w:pPr>
      <w:r>
        <w:t>Dites aux participants de ne pas employer de terminologie policière lorsqu’ils formulent l'accusation, mais plutôt des termes ordinaires, directs et clairs, et de s’assurer que le suspect a entendu la phrase et comprend les conséquences.</w:t>
      </w:r>
    </w:p>
    <w:p w14:paraId="291F784A" w14:textId="1AEB0588" w:rsidR="00024368" w:rsidRDefault="00665AB0" w:rsidP="00024368">
      <w:pPr>
        <w:pStyle w:val="ATABulletLevel01BodySlide"/>
      </w:pPr>
      <w:r>
        <w:t xml:space="preserve">Il est suggéré </w:t>
      </w:r>
      <w:r w:rsidR="00024368">
        <w:t>d’adopter une posture de supériorité physique lorsque l’on porte l’accusation, comme le fait de se tenir debout à environ 1</w:t>
      </w:r>
      <w:r>
        <w:t>m</w:t>
      </w:r>
      <w:r w:rsidR="00024368">
        <w:t>5</w:t>
      </w:r>
      <w:r>
        <w:t>0</w:t>
      </w:r>
      <w:r w:rsidR="00024368">
        <w:t xml:space="preserve"> du suspect tandis que celui-ci est assis.</w:t>
      </w:r>
    </w:p>
    <w:p w14:paraId="548303A1" w14:textId="7E9F927B" w:rsidR="000E5032" w:rsidRDefault="000E5032" w:rsidP="0002436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7609D" w:rsidRPr="00F61D07" w14:paraId="781544C7" w14:textId="77777777" w:rsidTr="7D1B06E8">
        <w:trPr>
          <w:trHeight w:val="432"/>
        </w:trPr>
        <w:tc>
          <w:tcPr>
            <w:tcW w:w="3968" w:type="pct"/>
            <w:shd w:val="clear" w:color="auto" w:fill="DDDDDD"/>
            <w:vAlign w:val="center"/>
          </w:tcPr>
          <w:p w14:paraId="4B9688C9" w14:textId="667EA844" w:rsidR="0067609D" w:rsidRPr="00D4655D" w:rsidRDefault="0067609D" w:rsidP="0067609D">
            <w:pPr>
              <w:pStyle w:val="ATASlideNoteHeading"/>
            </w:pPr>
            <w:r>
              <w:t xml:space="preserve">Diapo </w:t>
            </w:r>
            <w:fldSimple w:instr=" SEQ ataslide \s ">
              <w:r w:rsidR="002138AF">
                <w:rPr>
                  <w:noProof/>
                </w:rPr>
                <w:t>17</w:t>
              </w:r>
            </w:fldSimple>
            <w:r>
              <w:t>. Formuler l’accusation (2/2)</w:t>
            </w:r>
          </w:p>
        </w:tc>
        <w:tc>
          <w:tcPr>
            <w:tcW w:w="344" w:type="pct"/>
            <w:shd w:val="clear" w:color="auto" w:fill="DDDDDD"/>
            <w:vAlign w:val="center"/>
          </w:tcPr>
          <w:p w14:paraId="690A6893" w14:textId="77777777" w:rsidR="0067609D" w:rsidRPr="005D57E5" w:rsidRDefault="0067609D" w:rsidP="008964D7"/>
        </w:tc>
        <w:tc>
          <w:tcPr>
            <w:tcW w:w="345" w:type="pct"/>
            <w:shd w:val="clear" w:color="auto" w:fill="DDDDDD"/>
            <w:vAlign w:val="center"/>
          </w:tcPr>
          <w:p w14:paraId="4F5ABC46" w14:textId="77777777" w:rsidR="0067609D" w:rsidRPr="00DF2552" w:rsidRDefault="0067609D" w:rsidP="008964D7">
            <w:pPr>
              <w:jc w:val="center"/>
            </w:pPr>
          </w:p>
        </w:tc>
        <w:tc>
          <w:tcPr>
            <w:tcW w:w="344" w:type="pct"/>
            <w:shd w:val="clear" w:color="auto" w:fill="DDDDDD"/>
            <w:vAlign w:val="center"/>
          </w:tcPr>
          <w:p w14:paraId="66F5A058" w14:textId="77777777" w:rsidR="0067609D" w:rsidRPr="005D57E5" w:rsidRDefault="0067609D" w:rsidP="008964D7">
            <w:pPr>
              <w:jc w:val="center"/>
            </w:pPr>
          </w:p>
        </w:tc>
      </w:tr>
      <w:tr w:rsidR="0067609D" w:rsidRPr="00F61D07" w14:paraId="2B3ADED4" w14:textId="77777777" w:rsidTr="7D1B06E8">
        <w:tc>
          <w:tcPr>
            <w:tcW w:w="5000" w:type="pct"/>
            <w:gridSpan w:val="4"/>
            <w:shd w:val="clear" w:color="auto" w:fill="EAEAEA"/>
            <w:tcMar>
              <w:left w:w="72" w:type="dxa"/>
              <w:right w:w="72" w:type="dxa"/>
            </w:tcMar>
          </w:tcPr>
          <w:p w14:paraId="5D27C3F5" w14:textId="648CC1FA" w:rsidR="0067609D" w:rsidRDefault="37C9E634" w:rsidP="008964D7">
            <w:pPr>
              <w:pStyle w:val="ATABulletLevel01BodySlide"/>
            </w:pPr>
            <w:r>
              <w:t>Manifester un degré élevé de confiance dans la culpabilité du suspect.</w:t>
            </w:r>
          </w:p>
          <w:p w14:paraId="59958510" w14:textId="77777777" w:rsidR="0067609D" w:rsidRDefault="0067609D" w:rsidP="008964D7">
            <w:pPr>
              <w:pStyle w:val="ATABulletLevel01BodySlide"/>
            </w:pPr>
            <w:r>
              <w:t>Montrer ou se référer à un dossier lorsqu’on porte l'accusation.</w:t>
            </w:r>
          </w:p>
          <w:p w14:paraId="581EA8B4" w14:textId="77777777" w:rsidR="0067609D" w:rsidRPr="00B7142E" w:rsidRDefault="0067609D" w:rsidP="008964D7">
            <w:pPr>
              <w:pStyle w:val="ATABulletLevel01BodySlide"/>
            </w:pPr>
            <w:r>
              <w:t xml:space="preserve">Se préparer et s'entraîner à formuler l’accusation. </w:t>
            </w:r>
          </w:p>
        </w:tc>
      </w:tr>
      <w:tr w:rsidR="0067609D" w:rsidRPr="00F61D07" w14:paraId="201E17F4" w14:textId="77777777" w:rsidTr="7D1B06E8">
        <w:tc>
          <w:tcPr>
            <w:tcW w:w="5000" w:type="pct"/>
            <w:gridSpan w:val="4"/>
            <w:shd w:val="clear" w:color="auto" w:fill="EAEAEA"/>
            <w:vAlign w:val="center"/>
          </w:tcPr>
          <w:p w14:paraId="0C8331E7" w14:textId="76D9BE50" w:rsidR="0067609D" w:rsidRPr="0020077B" w:rsidRDefault="0067609D" w:rsidP="008964D7">
            <w:pPr>
              <w:pStyle w:val="ATAGraphicDescription"/>
            </w:pPr>
            <w:r>
              <w:rPr>
                <w:iCs/>
              </w:rPr>
              <w:t>Description de l’image :</w:t>
            </w:r>
            <w:r>
              <w:t xml:space="preserve"> Un inspecteur qui questionne un prisonnier.</w:t>
            </w:r>
          </w:p>
        </w:tc>
      </w:tr>
    </w:tbl>
    <w:p w14:paraId="45E96E4A" w14:textId="77777777" w:rsidR="0067609D" w:rsidRDefault="0067609D" w:rsidP="00024368">
      <w:pPr>
        <w:pStyle w:val="ATABulletLevel01BodySlide"/>
        <w:numPr>
          <w:ilvl w:val="0"/>
          <w:numId w:val="0"/>
        </w:numPr>
        <w:ind w:left="360"/>
      </w:pPr>
    </w:p>
    <w:p w14:paraId="07506345" w14:textId="0E714BC5" w:rsidR="00B21CAA" w:rsidRDefault="00611F03" w:rsidP="00B21CAA">
      <w:pPr>
        <w:pStyle w:val="ATABulletLevel01BodySlide"/>
      </w:pPr>
      <w:r>
        <w:t xml:space="preserve">Expliquez que la manière dont l'accusation est formulée doit communiquer un degré élevé de confiance dans la culpabilité du suspect. Il ne faut pas porter l’accusation </w:t>
      </w:r>
      <w:r>
        <w:lastRenderedPageBreak/>
        <w:t>d’une voix hésitante. Soulignez que le fait de se montrer hésitant dans la formulation suggère au suspect que l’interrogateur doute de sa culpabilité.</w:t>
      </w:r>
    </w:p>
    <w:p w14:paraId="7B141F44" w14:textId="77777777" w:rsidR="00611F03" w:rsidRDefault="00B21CAA" w:rsidP="00B21CAA">
      <w:pPr>
        <w:pStyle w:val="ATABulletLevel01BodySlide"/>
      </w:pPr>
      <w:r>
        <w:t xml:space="preserve">L'interrogateur devrait tenir dans sa main ou montrer du doigt le dossier de l'affaire (un accessoire) lorsqu’il porte son accusation. </w:t>
      </w:r>
    </w:p>
    <w:p w14:paraId="12DAD949" w14:textId="77777777" w:rsidR="00611F03" w:rsidRDefault="00B21CAA" w:rsidP="00611F03">
      <w:pPr>
        <w:pStyle w:val="ATABulletLevel02BodySlide"/>
      </w:pPr>
      <w:r>
        <w:t xml:space="preserve">Le dossier de l’affaire incarne l'enquête dans l'esprit du suspect. </w:t>
      </w:r>
    </w:p>
    <w:p w14:paraId="2108D0FB" w14:textId="70CE85C5" w:rsidR="00B21CAA" w:rsidRDefault="00611F03" w:rsidP="00611F03">
      <w:pPr>
        <w:pStyle w:val="ATABulletLevel02BodySlide"/>
      </w:pPr>
      <w:r>
        <w:t>Ce dossier donne au suspect l’impression que des investigations approfondies ont été menées et que sa culpabilité a été établie.</w:t>
      </w:r>
    </w:p>
    <w:p w14:paraId="3B11307D" w14:textId="77777777" w:rsidR="00B21CAA" w:rsidRDefault="00B21CAA" w:rsidP="00B21CAA">
      <w:pPr>
        <w:pStyle w:val="ATABulletLevel01BodySlide"/>
      </w:pPr>
      <w:r>
        <w:t>Soulignez l'importance de s'entraîner à formuler des accusations. Recommandez aux participants de s'entraîner devant un miroir ou avec un collègue, afin de pouvoir formuler l'accusation de manière impeccable.</w:t>
      </w:r>
    </w:p>
    <w:p w14:paraId="0F2CC492" w14:textId="77777777" w:rsidR="0067609D" w:rsidRDefault="0067609D" w:rsidP="0067609D">
      <w:pPr>
        <w:pStyle w:val="ATABulletLevel01BodySlide"/>
      </w:pPr>
      <w:r>
        <w:t>Expliquez que le style d’accusation doit différer en fonction du type de crime. Par exemple : l’accusation portée contre un mari qui a tué sa femme devrait comporter plus de délicatesse, d'empathie et de compassion qu’une accusation portée contre un comptable qui a dérobé de l'argent, laquelle devrait être plus factuelle et moins émotionnelle.</w:t>
      </w:r>
    </w:p>
    <w:p w14:paraId="31AA5B8D" w14:textId="12581431" w:rsidR="0067609D" w:rsidRDefault="0067609D" w:rsidP="0067609D">
      <w:pPr>
        <w:pStyle w:val="ATABulletLevel01BodySlide"/>
      </w:pPr>
      <w:r>
        <w:t xml:space="preserve">Donnez l’exemple d’une formulation d’accusation – choisissez un exemple portant sur les scénarios présentés dans l'exercice qui suivra : « Joe, nous avons terminé notre enquête sur l’explosion qui s'est produite devant [le lieu qui a été choisi pour le scénario]. D'après les résultats de l’enquête, il est clair que vous êtes impliqué dans la cause de cette explosion. » L'interrogateur devrait tenir dans sa main ou montrer du doigt le dossier de l'affaire lorsqu’il porte cette accusation. </w:t>
      </w:r>
    </w:p>
    <w:p w14:paraId="2738DD82" w14:textId="2BE081A3" w:rsidR="0067609D" w:rsidRDefault="0067609D" w:rsidP="0002436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F4242" w:rsidRPr="00F61D07" w14:paraId="67FE8F9D" w14:textId="77777777" w:rsidTr="00422F5C">
        <w:trPr>
          <w:trHeight w:val="432"/>
        </w:trPr>
        <w:tc>
          <w:tcPr>
            <w:tcW w:w="3968" w:type="pct"/>
            <w:shd w:val="clear" w:color="auto" w:fill="DDDDDD"/>
            <w:vAlign w:val="center"/>
          </w:tcPr>
          <w:p w14:paraId="53BE7780" w14:textId="3472CDC5" w:rsidR="00FF4242" w:rsidRPr="00D4655D" w:rsidRDefault="00FF4242" w:rsidP="00422F5C">
            <w:pPr>
              <w:pStyle w:val="ATASlideNoteHeading"/>
            </w:pPr>
            <w:r>
              <w:t xml:space="preserve">Diapo </w:t>
            </w:r>
            <w:fldSimple w:instr=" SEQ ataslide \s ">
              <w:r w:rsidR="002138AF">
                <w:rPr>
                  <w:noProof/>
                </w:rPr>
                <w:t>18</w:t>
              </w:r>
            </w:fldSimple>
            <w:r>
              <w:t>. Question de discussion : Les réponses à l’accusation</w:t>
            </w:r>
          </w:p>
        </w:tc>
        <w:tc>
          <w:tcPr>
            <w:tcW w:w="344" w:type="pct"/>
            <w:shd w:val="clear" w:color="auto" w:fill="DDDDDD"/>
            <w:vAlign w:val="center"/>
          </w:tcPr>
          <w:p w14:paraId="4CFB3BB2" w14:textId="77777777" w:rsidR="00FF4242" w:rsidRPr="005D57E5" w:rsidRDefault="00FF4242" w:rsidP="00422F5C"/>
        </w:tc>
        <w:tc>
          <w:tcPr>
            <w:tcW w:w="345" w:type="pct"/>
            <w:shd w:val="clear" w:color="auto" w:fill="DDDDDD"/>
            <w:vAlign w:val="center"/>
          </w:tcPr>
          <w:p w14:paraId="5D2DFF78" w14:textId="77777777" w:rsidR="00FF4242" w:rsidRPr="00DF2552" w:rsidRDefault="00FF4242" w:rsidP="00422F5C">
            <w:pPr>
              <w:jc w:val="center"/>
            </w:pPr>
          </w:p>
        </w:tc>
        <w:tc>
          <w:tcPr>
            <w:tcW w:w="344" w:type="pct"/>
            <w:shd w:val="clear" w:color="auto" w:fill="DDDDDD"/>
            <w:vAlign w:val="center"/>
          </w:tcPr>
          <w:p w14:paraId="48AE7656" w14:textId="77777777" w:rsidR="00FF4242" w:rsidRPr="005D57E5" w:rsidRDefault="00FF4242" w:rsidP="00422F5C">
            <w:pPr>
              <w:jc w:val="center"/>
            </w:pPr>
          </w:p>
        </w:tc>
      </w:tr>
      <w:tr w:rsidR="00FF4242" w:rsidRPr="00F61D07" w14:paraId="1D01BBFD" w14:textId="77777777" w:rsidTr="00422F5C">
        <w:tc>
          <w:tcPr>
            <w:tcW w:w="5000" w:type="pct"/>
            <w:gridSpan w:val="4"/>
            <w:shd w:val="clear" w:color="auto" w:fill="EAEAEA"/>
            <w:tcMar>
              <w:left w:w="72" w:type="dxa"/>
              <w:right w:w="72" w:type="dxa"/>
            </w:tcMar>
          </w:tcPr>
          <w:p w14:paraId="2BD87A17" w14:textId="77777777" w:rsidR="00FF4242" w:rsidRDefault="00FF4242" w:rsidP="00422F5C">
            <w:pPr>
              <w:pStyle w:val="ATABulletLevel01BodySlide"/>
            </w:pPr>
            <w:r>
              <w:t>Quelles réponses l’interrogateur peut-il s'attendre à recevoir après avoir formulé son accusation ?</w:t>
            </w:r>
          </w:p>
          <w:p w14:paraId="2AD08818" w14:textId="77777777" w:rsidR="00FF4242" w:rsidRPr="004609B9" w:rsidRDefault="00FF4242" w:rsidP="00422F5C">
            <w:pPr>
              <w:pStyle w:val="ATABulletLevel01BodySlide"/>
            </w:pPr>
            <w:r>
              <w:t xml:space="preserve">Comment l’interrogateur peut-il utiliser ces réponses à son avantage ? </w:t>
            </w:r>
          </w:p>
        </w:tc>
      </w:tr>
      <w:tr w:rsidR="00FF4242" w:rsidRPr="00F61D07" w14:paraId="161CF6C3" w14:textId="77777777" w:rsidTr="00422F5C">
        <w:tc>
          <w:tcPr>
            <w:tcW w:w="5000" w:type="pct"/>
            <w:gridSpan w:val="4"/>
            <w:shd w:val="clear" w:color="auto" w:fill="EAEAEA"/>
            <w:vAlign w:val="center"/>
          </w:tcPr>
          <w:p w14:paraId="6695A662" w14:textId="348FD57D" w:rsidR="00FF4242" w:rsidRPr="0020077B" w:rsidRDefault="00FF4242" w:rsidP="0025648D">
            <w:pPr>
              <w:pStyle w:val="ATAGraphicDescription"/>
            </w:pPr>
            <w:r>
              <w:rPr>
                <w:iCs/>
              </w:rPr>
              <w:t>Description de l’image :</w:t>
            </w:r>
            <w:r>
              <w:t xml:space="preserve"> Un point d'interrogation.</w:t>
            </w:r>
          </w:p>
        </w:tc>
      </w:tr>
    </w:tbl>
    <w:p w14:paraId="703365A9" w14:textId="77777777" w:rsidR="00FF4242" w:rsidRDefault="00FF4242" w:rsidP="00FF4242">
      <w:pPr>
        <w:pStyle w:val="ATABulletLevel01BodySlide"/>
        <w:numPr>
          <w:ilvl w:val="0"/>
          <w:numId w:val="0"/>
        </w:numPr>
        <w:ind w:left="360"/>
      </w:pPr>
    </w:p>
    <w:p w14:paraId="7ED007E4" w14:textId="68EEA33E" w:rsidR="00FF4242" w:rsidRDefault="00FF4242" w:rsidP="00FF4242">
      <w:pPr>
        <w:pStyle w:val="ATABulletLevel01BodySlide"/>
      </w:pPr>
      <w:r>
        <w:t xml:space="preserve">Menez une discussion générale en demandant aux participants de répondre aux questions suivantes, en se basant sur leur expérience en matière d’interrogatoire non coercitif : </w:t>
      </w:r>
    </w:p>
    <w:p w14:paraId="0DCBADA4" w14:textId="77777777" w:rsidR="00FF4242" w:rsidRDefault="00FF4242" w:rsidP="00FF4242">
      <w:pPr>
        <w:pStyle w:val="ATABulletLevel02BodySlide"/>
        <w:rPr>
          <w:b/>
        </w:rPr>
      </w:pPr>
      <w:r>
        <w:rPr>
          <w:b/>
        </w:rPr>
        <w:t>Quel type de réponses l’interrogateur peut-il s'attendre à recevoir après avoir formulé son accusation ?</w:t>
      </w:r>
      <w:r>
        <w:t xml:space="preserve"> Prenez acte des réponses.</w:t>
      </w:r>
    </w:p>
    <w:p w14:paraId="59D13123" w14:textId="77777777" w:rsidR="00FF4242" w:rsidRPr="00FF4242" w:rsidRDefault="00FF4242" w:rsidP="00FF4242">
      <w:pPr>
        <w:pStyle w:val="ATABulletLevel02BodySlide"/>
        <w:rPr>
          <w:b/>
        </w:rPr>
      </w:pPr>
      <w:r>
        <w:rPr>
          <w:b/>
        </w:rPr>
        <w:t xml:space="preserve">Comment l’interrogateur peut-il utiliser ces réponses à son avantage ? </w:t>
      </w:r>
      <w:r>
        <w:t>Prenez acte des réponses.</w:t>
      </w:r>
    </w:p>
    <w:p w14:paraId="4956ED45" w14:textId="25723397" w:rsidR="00FF4242" w:rsidRPr="004609B9" w:rsidRDefault="00FF4242" w:rsidP="00FF4242">
      <w:pPr>
        <w:pStyle w:val="ATABulletLevel01BodySlide"/>
      </w:pPr>
      <w:r>
        <w:t>Faites remarquer que les diapositives suivantes expliquent comment gérer et utiliser les réactions du suspect face à l’accusation.</w:t>
      </w:r>
    </w:p>
    <w:p w14:paraId="274C584B" w14:textId="77777777" w:rsidR="004609B9" w:rsidRDefault="004609B9" w:rsidP="0002436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74B4C" w:rsidRPr="00F61D07" w14:paraId="63AB39E7" w14:textId="77777777" w:rsidTr="7D1B06E8">
        <w:trPr>
          <w:trHeight w:val="432"/>
        </w:trPr>
        <w:tc>
          <w:tcPr>
            <w:tcW w:w="3968" w:type="pct"/>
            <w:shd w:val="clear" w:color="auto" w:fill="DDDDDD"/>
            <w:vAlign w:val="center"/>
          </w:tcPr>
          <w:p w14:paraId="26252DF3" w14:textId="22B88641" w:rsidR="00D74B4C" w:rsidRPr="00D4655D" w:rsidRDefault="00D74B4C" w:rsidP="00D24588">
            <w:pPr>
              <w:pStyle w:val="ATASlideNoteHeading"/>
            </w:pPr>
            <w:r>
              <w:t xml:space="preserve">Diapo </w:t>
            </w:r>
            <w:fldSimple w:instr=" SEQ ataslide \s ">
              <w:r w:rsidR="002138AF">
                <w:rPr>
                  <w:noProof/>
                </w:rPr>
                <w:t>19</w:t>
              </w:r>
            </w:fldSimple>
            <w:r>
              <w:t>. Après avoir formulé l’accusation (1/3)</w:t>
            </w:r>
          </w:p>
        </w:tc>
        <w:tc>
          <w:tcPr>
            <w:tcW w:w="344" w:type="pct"/>
            <w:shd w:val="clear" w:color="auto" w:fill="DDDDDD"/>
            <w:vAlign w:val="center"/>
          </w:tcPr>
          <w:p w14:paraId="7B609013" w14:textId="77777777" w:rsidR="00D74B4C" w:rsidRPr="005D57E5" w:rsidRDefault="00D74B4C" w:rsidP="00D74B4C"/>
        </w:tc>
        <w:tc>
          <w:tcPr>
            <w:tcW w:w="345" w:type="pct"/>
            <w:shd w:val="clear" w:color="auto" w:fill="DDDDDD"/>
            <w:vAlign w:val="center"/>
          </w:tcPr>
          <w:p w14:paraId="42843013" w14:textId="77777777" w:rsidR="00D74B4C" w:rsidRPr="00DF2552" w:rsidRDefault="00D74B4C" w:rsidP="00D74B4C">
            <w:pPr>
              <w:jc w:val="center"/>
            </w:pPr>
          </w:p>
        </w:tc>
        <w:tc>
          <w:tcPr>
            <w:tcW w:w="344" w:type="pct"/>
            <w:shd w:val="clear" w:color="auto" w:fill="DDDDDD"/>
            <w:vAlign w:val="center"/>
          </w:tcPr>
          <w:p w14:paraId="64351674" w14:textId="77777777" w:rsidR="00D74B4C" w:rsidRPr="005D57E5" w:rsidRDefault="00D74B4C" w:rsidP="00D74B4C">
            <w:pPr>
              <w:jc w:val="center"/>
            </w:pPr>
          </w:p>
        </w:tc>
      </w:tr>
      <w:tr w:rsidR="00D74B4C" w:rsidRPr="00F61D07" w14:paraId="21B1CA40" w14:textId="77777777" w:rsidTr="7D1B06E8">
        <w:tc>
          <w:tcPr>
            <w:tcW w:w="5000" w:type="pct"/>
            <w:gridSpan w:val="4"/>
            <w:shd w:val="clear" w:color="auto" w:fill="EAEAEA"/>
            <w:tcMar>
              <w:left w:w="72" w:type="dxa"/>
              <w:right w:w="72" w:type="dxa"/>
            </w:tcMar>
          </w:tcPr>
          <w:p w14:paraId="58739BCE" w14:textId="4675BA21" w:rsidR="00EC73C7" w:rsidRDefault="2CE95E97" w:rsidP="00EC73C7">
            <w:pPr>
              <w:pStyle w:val="ATABulletLevel01BodySlide"/>
            </w:pPr>
            <w:r>
              <w:t>Observer et écouter attentivement le suspect et se préparer à toute une variété de réponses.</w:t>
            </w:r>
          </w:p>
          <w:p w14:paraId="1AE96196" w14:textId="2F283431" w:rsidR="00EC73C7" w:rsidRDefault="6C4DC670" w:rsidP="00EC73C7">
            <w:pPr>
              <w:pStyle w:val="ATABulletLevel01BodySlide"/>
            </w:pPr>
            <w:r>
              <w:t>Écouter très attentivement les dénégations du suspect – Il y inclura souvent des informations qui identifient :</w:t>
            </w:r>
          </w:p>
          <w:p w14:paraId="152C080A" w14:textId="6F988EDC" w:rsidR="00EC73C7" w:rsidRDefault="6C4DC670" w:rsidP="00EC73C7">
            <w:pPr>
              <w:pStyle w:val="ATABulletLevel02BodySlide"/>
            </w:pPr>
            <w:r>
              <w:t>La manière dont le suspect rationalise sa conduite.</w:t>
            </w:r>
          </w:p>
          <w:p w14:paraId="1866254D" w14:textId="54284FF1" w:rsidR="00D74B4C" w:rsidRPr="00B7142E" w:rsidRDefault="6C4DC670" w:rsidP="00EC73C7">
            <w:pPr>
              <w:pStyle w:val="ATABulletLevel02BodySlide"/>
            </w:pPr>
            <w:r>
              <w:lastRenderedPageBreak/>
              <w:t>Sa plus grande crainte.</w:t>
            </w:r>
          </w:p>
        </w:tc>
      </w:tr>
      <w:tr w:rsidR="00D74B4C" w:rsidRPr="00F61D07" w14:paraId="2EF9E19B" w14:textId="77777777" w:rsidTr="7D1B06E8">
        <w:tc>
          <w:tcPr>
            <w:tcW w:w="5000" w:type="pct"/>
            <w:gridSpan w:val="4"/>
            <w:shd w:val="clear" w:color="auto" w:fill="EAEAEA"/>
            <w:vAlign w:val="center"/>
          </w:tcPr>
          <w:p w14:paraId="3CA8B378" w14:textId="105BC7FC" w:rsidR="00D74B4C" w:rsidRPr="0020077B" w:rsidRDefault="00D74B4C" w:rsidP="00D74B4C">
            <w:pPr>
              <w:pStyle w:val="ATAGraphicDescription"/>
            </w:pPr>
            <w:r>
              <w:rPr>
                <w:iCs/>
              </w:rPr>
              <w:lastRenderedPageBreak/>
              <w:t>Description de l’image :</w:t>
            </w:r>
            <w:r>
              <w:t xml:space="preserve"> Pas d’image.</w:t>
            </w:r>
          </w:p>
        </w:tc>
      </w:tr>
    </w:tbl>
    <w:p w14:paraId="31DA7E1F" w14:textId="77777777" w:rsidR="00D74B4C" w:rsidRDefault="00D74B4C" w:rsidP="002C5D82">
      <w:pPr>
        <w:pStyle w:val="ATABody"/>
      </w:pPr>
    </w:p>
    <w:p w14:paraId="56301B0B" w14:textId="77777777" w:rsidR="00611F03" w:rsidRDefault="00611F03" w:rsidP="00611F03">
      <w:pPr>
        <w:pStyle w:val="ATABulletLevel01BodySlide"/>
      </w:pPr>
      <w:r>
        <w:t>Décrivez les différentes manières dont un suspect pourrait réagir après avoir entendu l’accusation et comment l’interrogateur devrait y répondre.</w:t>
      </w:r>
    </w:p>
    <w:p w14:paraId="09E33497" w14:textId="119FF052" w:rsidR="00FF2BF1" w:rsidRDefault="00611F03" w:rsidP="00611F03">
      <w:pPr>
        <w:pStyle w:val="ATABulletLevel01BodySlide"/>
      </w:pPr>
      <w:r>
        <w:t>Dites aux participants que l’interrogateur devrait être prêt à voir toute une gamme d'émotions pendant l’interrogatoire non coercitif, notamment de l'hostilité, de la tristesse, de la dépression, des dénégations et du désespoir.</w:t>
      </w:r>
      <w:r w:rsidR="002138AF">
        <w:t xml:space="preserve"> </w:t>
      </w:r>
    </w:p>
    <w:p w14:paraId="0E8A6910" w14:textId="179A8A3C" w:rsidR="00611F03" w:rsidRDefault="00FF2BF1" w:rsidP="00FF2BF1">
      <w:pPr>
        <w:pStyle w:val="ATABulletLevel02BodySlide"/>
      </w:pPr>
      <w:r>
        <w:t>La réaction la plus fréquente est de nier (de manière hostile ou émotionnelle).</w:t>
      </w:r>
    </w:p>
    <w:p w14:paraId="63DE66C9" w14:textId="63192E0B" w:rsidR="00611F03" w:rsidRDefault="00611F03" w:rsidP="00611F03">
      <w:pPr>
        <w:pStyle w:val="ATABulletLevel01BodySlide"/>
      </w:pPr>
      <w:r>
        <w:t>Dites aux participants que l'interrogateur doit garder en tête que les suspects n’ont pas tous peur d'</w:t>
      </w:r>
      <w:r w:rsidR="006D49DA">
        <w:t>aller en prison</w:t>
      </w:r>
      <w:r>
        <w:t>. D'ailleurs, ils craignent parfois davantage la honte, une vengeance, les conséquences sur leur famille, etc.</w:t>
      </w:r>
    </w:p>
    <w:p w14:paraId="5AD2B695" w14:textId="77777777" w:rsidR="00EC73C7" w:rsidRDefault="00EC73C7" w:rsidP="00EC73C7">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EC73C7" w:rsidRPr="00F61D07" w14:paraId="6F8CA276" w14:textId="77777777" w:rsidTr="7D1B06E8">
        <w:trPr>
          <w:trHeight w:val="432"/>
        </w:trPr>
        <w:tc>
          <w:tcPr>
            <w:tcW w:w="3968" w:type="pct"/>
            <w:shd w:val="clear" w:color="auto" w:fill="DDDDDD"/>
            <w:vAlign w:val="center"/>
          </w:tcPr>
          <w:p w14:paraId="6498F629" w14:textId="4008B8CD" w:rsidR="00EC73C7" w:rsidRPr="00D4655D" w:rsidRDefault="00EC73C7" w:rsidP="00D24588">
            <w:pPr>
              <w:pStyle w:val="ATASlideNoteHeading"/>
            </w:pPr>
            <w:r>
              <w:t xml:space="preserve">Diapo </w:t>
            </w:r>
            <w:fldSimple w:instr=" SEQ ataslide \s ">
              <w:r w:rsidR="002138AF">
                <w:rPr>
                  <w:noProof/>
                </w:rPr>
                <w:t>20</w:t>
              </w:r>
            </w:fldSimple>
            <w:r>
              <w:t>. Après avoir formulé l’accusation (2/3)</w:t>
            </w:r>
          </w:p>
        </w:tc>
        <w:tc>
          <w:tcPr>
            <w:tcW w:w="344" w:type="pct"/>
            <w:shd w:val="clear" w:color="auto" w:fill="DDDDDD"/>
            <w:vAlign w:val="center"/>
          </w:tcPr>
          <w:p w14:paraId="5B287CF4" w14:textId="77777777" w:rsidR="00EC73C7" w:rsidRPr="005D57E5" w:rsidRDefault="00EC73C7" w:rsidP="00B96ADE"/>
        </w:tc>
        <w:tc>
          <w:tcPr>
            <w:tcW w:w="345" w:type="pct"/>
            <w:shd w:val="clear" w:color="auto" w:fill="DDDDDD"/>
            <w:vAlign w:val="center"/>
          </w:tcPr>
          <w:p w14:paraId="3B4E725C" w14:textId="77777777" w:rsidR="00EC73C7" w:rsidRPr="00DF2552" w:rsidRDefault="00EC73C7" w:rsidP="00B96ADE">
            <w:pPr>
              <w:jc w:val="center"/>
            </w:pPr>
          </w:p>
        </w:tc>
        <w:tc>
          <w:tcPr>
            <w:tcW w:w="344" w:type="pct"/>
            <w:shd w:val="clear" w:color="auto" w:fill="DDDDDD"/>
            <w:vAlign w:val="center"/>
          </w:tcPr>
          <w:p w14:paraId="4B860578" w14:textId="77777777" w:rsidR="00EC73C7" w:rsidRPr="005D57E5" w:rsidRDefault="00EC73C7" w:rsidP="00B96ADE">
            <w:pPr>
              <w:jc w:val="center"/>
            </w:pPr>
          </w:p>
        </w:tc>
      </w:tr>
      <w:tr w:rsidR="00EC73C7" w:rsidRPr="00F61D07" w14:paraId="7D4ED549" w14:textId="77777777" w:rsidTr="7D1B06E8">
        <w:tc>
          <w:tcPr>
            <w:tcW w:w="5000" w:type="pct"/>
            <w:gridSpan w:val="4"/>
            <w:shd w:val="clear" w:color="auto" w:fill="EAEAEA"/>
            <w:tcMar>
              <w:left w:w="72" w:type="dxa"/>
              <w:right w:w="72" w:type="dxa"/>
            </w:tcMar>
          </w:tcPr>
          <w:p w14:paraId="73F26F9F" w14:textId="77777777" w:rsidR="00FB206D" w:rsidRPr="002B77AA" w:rsidRDefault="00CC1661" w:rsidP="002B77AA">
            <w:pPr>
              <w:pStyle w:val="ATABulletLevel01BodySlide"/>
            </w:pPr>
            <w:r>
              <w:t xml:space="preserve">Être attentif aux potentielles dénégations et à leur intensité. </w:t>
            </w:r>
          </w:p>
          <w:p w14:paraId="427902C6" w14:textId="48B323E0" w:rsidR="00FB206D" w:rsidRPr="002B77AA" w:rsidRDefault="00CC1661" w:rsidP="00DE7632">
            <w:pPr>
              <w:pStyle w:val="ATABulletLevel01BodySlide"/>
            </w:pPr>
            <w:r>
              <w:t>Être attentif aux potentielles objections : « Pourquoi je ferais une chose pareille ? Je ne suis pas quelqu’un de violent. Je ne sais pas comment fabriquer une bombe. »</w:t>
            </w:r>
          </w:p>
          <w:p w14:paraId="376C4623" w14:textId="77777777" w:rsidR="00FB206D" w:rsidRPr="002B77AA" w:rsidRDefault="00CC1661" w:rsidP="00DE7632">
            <w:pPr>
              <w:pStyle w:val="ATABulletLevel01BodySlide"/>
            </w:pPr>
            <w:r>
              <w:t>Se préparer à ce que le suspect se montre hostile et se mette en colère.</w:t>
            </w:r>
          </w:p>
          <w:p w14:paraId="757DFC8E" w14:textId="0756E65C" w:rsidR="00D24588" w:rsidRPr="00B7142E" w:rsidRDefault="4AD886F9" w:rsidP="00B151DD">
            <w:pPr>
              <w:pStyle w:val="ATABulletLevel01BodySlide"/>
            </w:pPr>
            <w:r>
              <w:t>Si le suspect nie, l'accuser à nouveau.</w:t>
            </w:r>
          </w:p>
        </w:tc>
      </w:tr>
      <w:tr w:rsidR="00EC73C7" w:rsidRPr="00F61D07" w14:paraId="7E4E1E3B" w14:textId="77777777" w:rsidTr="7D1B06E8">
        <w:tc>
          <w:tcPr>
            <w:tcW w:w="5000" w:type="pct"/>
            <w:gridSpan w:val="4"/>
            <w:shd w:val="clear" w:color="auto" w:fill="EAEAEA"/>
            <w:vAlign w:val="center"/>
          </w:tcPr>
          <w:p w14:paraId="54593B8B" w14:textId="0E82A0C9" w:rsidR="00EC73C7" w:rsidRPr="0020077B" w:rsidRDefault="00EC73C7" w:rsidP="00B96ADE">
            <w:pPr>
              <w:pStyle w:val="ATAGraphicDescription"/>
            </w:pPr>
            <w:r>
              <w:rPr>
                <w:iCs/>
              </w:rPr>
              <w:t>Description de l’image :</w:t>
            </w:r>
            <w:r>
              <w:t xml:space="preserve"> Pas d’image.</w:t>
            </w:r>
          </w:p>
        </w:tc>
      </w:tr>
    </w:tbl>
    <w:p w14:paraId="60B35508" w14:textId="77777777" w:rsidR="00EC73C7" w:rsidRDefault="00EC73C7" w:rsidP="00EC73C7">
      <w:pPr>
        <w:pStyle w:val="ATABulletLevel01BodySlide"/>
        <w:numPr>
          <w:ilvl w:val="0"/>
          <w:numId w:val="0"/>
        </w:numPr>
        <w:ind w:left="360" w:hanging="288"/>
      </w:pPr>
    </w:p>
    <w:p w14:paraId="111E0987" w14:textId="77026796" w:rsidR="00942277" w:rsidRDefault="00942277" w:rsidP="00D24588">
      <w:pPr>
        <w:pStyle w:val="ATABulletLevel01BodySlide"/>
      </w:pPr>
      <w:r>
        <w:t>Expliquez l’importance de mesurer (évaluer) l'intensité et la détermination des premières dénégations du suspect.</w:t>
      </w:r>
    </w:p>
    <w:p w14:paraId="0A1B5876" w14:textId="77777777" w:rsidR="0086609D" w:rsidRDefault="0086609D" w:rsidP="0086609D">
      <w:pPr>
        <w:pStyle w:val="ATABulletLevel01BodySlide"/>
      </w:pPr>
      <w:r>
        <w:t xml:space="preserve">Rappelez aux participants qu’une objection est une réponse fournie par le suspect pour réfuter une accusation qu’il dit être fausse. </w:t>
      </w:r>
    </w:p>
    <w:p w14:paraId="354EF5A0" w14:textId="324CE2A0" w:rsidR="00EC73C7" w:rsidRDefault="00D24588" w:rsidP="00D24588">
      <w:pPr>
        <w:pStyle w:val="ATABulletLevel01BodySlide"/>
      </w:pPr>
      <w:r>
        <w:t>Expliquez qu’il est important d'être attentif aux objections car elles peuvent contribuer à identifier l’obstacle qui empêche le suspect d’avouer.</w:t>
      </w:r>
    </w:p>
    <w:p w14:paraId="5B97D233" w14:textId="7767C6DC" w:rsidR="00546E08" w:rsidRDefault="00CA46F8" w:rsidP="00546E08">
      <w:pPr>
        <w:pStyle w:val="ATABulletLevel01BodySlide"/>
      </w:pPr>
      <w:r>
        <w:t xml:space="preserve">Dites aux participants que l'hostilité (s'emporter en se levant, en élevant la voix ou en frappant quelque chose) est la réaction la plus fréquente des suspects, car ils se sentent acculés. L’interrogateur y répond en </w:t>
      </w:r>
      <w:r w:rsidR="00805E22">
        <w:t>mettant</w:t>
      </w:r>
      <w:r>
        <w:t xml:space="preserve"> les mains</w:t>
      </w:r>
      <w:r w:rsidR="00805E22">
        <w:t xml:space="preserve"> en l’air</w:t>
      </w:r>
      <w:r>
        <w:t xml:space="preserve">, </w:t>
      </w:r>
      <w:r w:rsidR="00FB48C3">
        <w:t>par</w:t>
      </w:r>
      <w:r>
        <w:t xml:space="preserve"> des conseils logiques, en marquant les émotions du suspect, en manifestant de l’empathie et en reformulant l’accusation.</w:t>
      </w:r>
    </w:p>
    <w:p w14:paraId="297C9D3C" w14:textId="323EE413" w:rsidR="00E2618F" w:rsidRDefault="00E2618F" w:rsidP="00546E08">
      <w:pPr>
        <w:pStyle w:val="ATABulletLevel01BodySlide"/>
      </w:pPr>
      <w:r>
        <w:t>Expliquez que si le suspect nie l'accusation, l’interrogateur devrait à nouveau accuser le suspect et passer à l'élaboration d’un thème.</w:t>
      </w:r>
    </w:p>
    <w:p w14:paraId="62337C4C" w14:textId="77777777" w:rsidR="00546E08" w:rsidRDefault="00546E08" w:rsidP="00546E0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24588" w:rsidRPr="00F61D07" w14:paraId="4545BE66" w14:textId="77777777" w:rsidTr="7D1B06E8">
        <w:trPr>
          <w:trHeight w:val="432"/>
        </w:trPr>
        <w:tc>
          <w:tcPr>
            <w:tcW w:w="3968" w:type="pct"/>
            <w:shd w:val="clear" w:color="auto" w:fill="DDDDDD"/>
            <w:vAlign w:val="center"/>
          </w:tcPr>
          <w:p w14:paraId="3A85BA6A" w14:textId="7146455A" w:rsidR="00D24588" w:rsidRPr="00D4655D" w:rsidRDefault="00D24588" w:rsidP="00D24588">
            <w:pPr>
              <w:pStyle w:val="ATASlideNoteHeading"/>
            </w:pPr>
            <w:r>
              <w:t xml:space="preserve">Diapo </w:t>
            </w:r>
            <w:fldSimple w:instr=" SEQ ataslide \s ">
              <w:r w:rsidR="002138AF">
                <w:rPr>
                  <w:noProof/>
                </w:rPr>
                <w:t>21</w:t>
              </w:r>
            </w:fldSimple>
            <w:r>
              <w:t>. Après avoir formulé l’accusation (3/3)</w:t>
            </w:r>
          </w:p>
        </w:tc>
        <w:tc>
          <w:tcPr>
            <w:tcW w:w="344" w:type="pct"/>
            <w:shd w:val="clear" w:color="auto" w:fill="DDDDDD"/>
            <w:vAlign w:val="center"/>
          </w:tcPr>
          <w:p w14:paraId="374D5564" w14:textId="77777777" w:rsidR="00D24588" w:rsidRPr="005D57E5" w:rsidRDefault="00D24588" w:rsidP="00B96ADE"/>
        </w:tc>
        <w:tc>
          <w:tcPr>
            <w:tcW w:w="345" w:type="pct"/>
            <w:shd w:val="clear" w:color="auto" w:fill="DDDDDD"/>
            <w:vAlign w:val="center"/>
          </w:tcPr>
          <w:p w14:paraId="2CD1B1D9" w14:textId="77777777" w:rsidR="00D24588" w:rsidRPr="00DF2552" w:rsidRDefault="00D24588" w:rsidP="00B96ADE">
            <w:pPr>
              <w:jc w:val="center"/>
            </w:pPr>
          </w:p>
        </w:tc>
        <w:tc>
          <w:tcPr>
            <w:tcW w:w="344" w:type="pct"/>
            <w:shd w:val="clear" w:color="auto" w:fill="DDDDDD"/>
            <w:vAlign w:val="center"/>
          </w:tcPr>
          <w:p w14:paraId="03A0A77B" w14:textId="77777777" w:rsidR="00D24588" w:rsidRPr="005D57E5" w:rsidRDefault="00D24588" w:rsidP="00B96ADE">
            <w:pPr>
              <w:jc w:val="center"/>
            </w:pPr>
          </w:p>
        </w:tc>
      </w:tr>
      <w:tr w:rsidR="00D24588" w:rsidRPr="00F61D07" w14:paraId="7CD6DD84" w14:textId="77777777" w:rsidTr="7D1B06E8">
        <w:tc>
          <w:tcPr>
            <w:tcW w:w="5000" w:type="pct"/>
            <w:gridSpan w:val="4"/>
            <w:shd w:val="clear" w:color="auto" w:fill="EAEAEA"/>
            <w:tcMar>
              <w:left w:w="72" w:type="dxa"/>
              <w:right w:w="72" w:type="dxa"/>
            </w:tcMar>
          </w:tcPr>
          <w:p w14:paraId="72E9DBAB" w14:textId="61066B89" w:rsidR="00F63B72" w:rsidRDefault="11F06487" w:rsidP="00F63B72">
            <w:pPr>
              <w:pStyle w:val="ATABulletLevel01BodySlide"/>
            </w:pPr>
            <w:r>
              <w:t>Rester calme et assis, lever les mains en l'air (paumes vers l'extérieur) et laisser le suspect exprimer ses dénégations ou ses émotions.</w:t>
            </w:r>
          </w:p>
          <w:p w14:paraId="2B62800B" w14:textId="2B28CC12" w:rsidR="00D24588" w:rsidRPr="00B7142E" w:rsidRDefault="2CE95E97" w:rsidP="00F63B72">
            <w:pPr>
              <w:pStyle w:val="ATABulletLevel01BodySlide"/>
            </w:pPr>
            <w:r>
              <w:t>Convaincre le suspect de s'assoir, de se calmer et de parler du problème pour parvenir à un accord raisonnable.</w:t>
            </w:r>
          </w:p>
        </w:tc>
      </w:tr>
      <w:tr w:rsidR="00D24588" w:rsidRPr="00F61D07" w14:paraId="5A34F7F9" w14:textId="77777777" w:rsidTr="7D1B06E8">
        <w:tc>
          <w:tcPr>
            <w:tcW w:w="5000" w:type="pct"/>
            <w:gridSpan w:val="4"/>
            <w:shd w:val="clear" w:color="auto" w:fill="EAEAEA"/>
            <w:vAlign w:val="center"/>
          </w:tcPr>
          <w:p w14:paraId="59FD01A5" w14:textId="0870107C" w:rsidR="00D24588" w:rsidRPr="0020077B" w:rsidRDefault="00D24588" w:rsidP="00B96ADE">
            <w:pPr>
              <w:pStyle w:val="ATAGraphicDescription"/>
            </w:pPr>
            <w:r>
              <w:rPr>
                <w:iCs/>
              </w:rPr>
              <w:t>Description de l’image :</w:t>
            </w:r>
            <w:r>
              <w:t xml:space="preserve"> Pas d’image.</w:t>
            </w:r>
          </w:p>
        </w:tc>
      </w:tr>
    </w:tbl>
    <w:p w14:paraId="3131D15E" w14:textId="77777777" w:rsidR="00EC73C7" w:rsidRDefault="00EC73C7" w:rsidP="00EC73C7">
      <w:pPr>
        <w:pStyle w:val="ATABulletLevel01BodySlide"/>
        <w:numPr>
          <w:ilvl w:val="0"/>
          <w:numId w:val="0"/>
        </w:numPr>
        <w:ind w:left="360" w:hanging="288"/>
      </w:pPr>
    </w:p>
    <w:p w14:paraId="1541E310" w14:textId="63B56959" w:rsidR="00F63B72" w:rsidRPr="00F63B72" w:rsidRDefault="00F63B72" w:rsidP="00F63B72">
      <w:pPr>
        <w:pStyle w:val="ATABulletLevel01BodySlide"/>
      </w:pPr>
      <w:r>
        <w:t>Soulignez l'importance de rester calme.</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63B72" w:rsidRPr="00F61D07" w14:paraId="0B64A42C" w14:textId="77777777" w:rsidTr="00A95FD0">
        <w:trPr>
          <w:trHeight w:val="432"/>
        </w:trPr>
        <w:tc>
          <w:tcPr>
            <w:tcW w:w="3968" w:type="pct"/>
            <w:shd w:val="clear" w:color="auto" w:fill="DDDDDD"/>
            <w:vAlign w:val="center"/>
          </w:tcPr>
          <w:p w14:paraId="474291D6" w14:textId="2BA76115" w:rsidR="00F63B72" w:rsidRPr="00D4655D" w:rsidRDefault="00F63B72" w:rsidP="00650669">
            <w:pPr>
              <w:pStyle w:val="ATASlideNoteHeading"/>
            </w:pPr>
            <w:r>
              <w:lastRenderedPageBreak/>
              <w:t xml:space="preserve">Diapo </w:t>
            </w:r>
            <w:fldSimple w:instr=" SEQ ataslide \s ">
              <w:r w:rsidR="002138AF">
                <w:rPr>
                  <w:noProof/>
                </w:rPr>
                <w:t>22</w:t>
              </w:r>
            </w:fldSimple>
            <w:r>
              <w:t xml:space="preserve">. Les potentielles réactions du suspect </w:t>
            </w:r>
          </w:p>
        </w:tc>
        <w:tc>
          <w:tcPr>
            <w:tcW w:w="344" w:type="pct"/>
            <w:shd w:val="clear" w:color="auto" w:fill="DDDDDD"/>
            <w:vAlign w:val="center"/>
          </w:tcPr>
          <w:p w14:paraId="5FE194C2" w14:textId="77777777" w:rsidR="00F63B72" w:rsidRPr="005D57E5" w:rsidRDefault="00F63B72" w:rsidP="00650669">
            <w:pPr>
              <w:keepNext/>
            </w:pPr>
          </w:p>
        </w:tc>
        <w:tc>
          <w:tcPr>
            <w:tcW w:w="345" w:type="pct"/>
            <w:shd w:val="clear" w:color="auto" w:fill="DDDDDD"/>
            <w:vAlign w:val="center"/>
          </w:tcPr>
          <w:p w14:paraId="6C14C465" w14:textId="77777777" w:rsidR="00F63B72" w:rsidRPr="00DF2552" w:rsidRDefault="00F63B72" w:rsidP="00650669">
            <w:pPr>
              <w:keepNext/>
              <w:jc w:val="center"/>
            </w:pPr>
          </w:p>
        </w:tc>
        <w:tc>
          <w:tcPr>
            <w:tcW w:w="343" w:type="pct"/>
            <w:shd w:val="clear" w:color="auto" w:fill="DDDDDD"/>
            <w:vAlign w:val="center"/>
          </w:tcPr>
          <w:p w14:paraId="73BF426F" w14:textId="77777777" w:rsidR="00F63B72" w:rsidRPr="005D57E5" w:rsidRDefault="00F63B72" w:rsidP="00650669">
            <w:pPr>
              <w:keepNext/>
              <w:jc w:val="center"/>
            </w:pPr>
          </w:p>
        </w:tc>
      </w:tr>
      <w:tr w:rsidR="00F63B72" w:rsidRPr="00F61D07" w14:paraId="1E9EA3FF" w14:textId="77777777" w:rsidTr="7D1B06E8">
        <w:tc>
          <w:tcPr>
            <w:tcW w:w="5000" w:type="pct"/>
            <w:gridSpan w:val="4"/>
            <w:shd w:val="clear" w:color="auto" w:fill="EAEAEA"/>
            <w:tcMar>
              <w:left w:w="72" w:type="dxa"/>
              <w:right w:w="72" w:type="dxa"/>
            </w:tcMar>
          </w:tcPr>
          <w:p w14:paraId="6B2D2E96" w14:textId="22E09698" w:rsidR="00F63B72" w:rsidRDefault="11F06487" w:rsidP="001318F1">
            <w:pPr>
              <w:pStyle w:val="ATABulletLevel01BodySlide"/>
            </w:pPr>
            <w:r>
              <w:t>Il est parfois utile de se rapprocher du suspect et de répéter l’accusation lorsque celui-ci :</w:t>
            </w:r>
          </w:p>
          <w:p w14:paraId="3F6120CF" w14:textId="77777777" w:rsidR="00F63B72" w:rsidRDefault="00F63B72" w:rsidP="00650669">
            <w:pPr>
              <w:pStyle w:val="ATABulletLevel02BodySlide"/>
              <w:keepNext/>
            </w:pPr>
            <w:r>
              <w:t>Ne répond pas.</w:t>
            </w:r>
          </w:p>
          <w:p w14:paraId="0C3489D5" w14:textId="426AE922" w:rsidR="00F63B72" w:rsidRDefault="11F06487" w:rsidP="00650669">
            <w:pPr>
              <w:pStyle w:val="ATABulletLevel02BodySlide"/>
              <w:keepNext/>
            </w:pPr>
            <w:r>
              <w:t>Reste vautré sur la chaise.</w:t>
            </w:r>
          </w:p>
          <w:p w14:paraId="569861AE" w14:textId="77777777" w:rsidR="00F63B72" w:rsidRDefault="00F63B72" w:rsidP="00650669">
            <w:pPr>
              <w:pStyle w:val="ATABulletLevel02BodySlide"/>
              <w:keepNext/>
            </w:pPr>
            <w:r>
              <w:t>Baisse la tête.</w:t>
            </w:r>
          </w:p>
          <w:p w14:paraId="2EE83DFB" w14:textId="1035CF7C" w:rsidR="00E2618F" w:rsidRPr="00B7142E" w:rsidRDefault="00F63B72" w:rsidP="002B77AA">
            <w:pPr>
              <w:pStyle w:val="ATABulletLevel02BodySlide"/>
              <w:keepNext/>
            </w:pPr>
            <w:r>
              <w:t>Ne regarde plus son interlocuteur dans les yeux.</w:t>
            </w:r>
          </w:p>
        </w:tc>
      </w:tr>
      <w:tr w:rsidR="00F63B72" w:rsidRPr="00F61D07" w14:paraId="53928BCA" w14:textId="77777777" w:rsidTr="7D1B06E8">
        <w:tc>
          <w:tcPr>
            <w:tcW w:w="5000" w:type="pct"/>
            <w:gridSpan w:val="4"/>
            <w:shd w:val="clear" w:color="auto" w:fill="EAEAEA"/>
            <w:vAlign w:val="center"/>
          </w:tcPr>
          <w:p w14:paraId="470630FF" w14:textId="2B9807E1" w:rsidR="00F63B72" w:rsidRPr="0020077B" w:rsidRDefault="00F63B72" w:rsidP="006F7C68">
            <w:pPr>
              <w:pStyle w:val="ATAGraphicDescription"/>
            </w:pPr>
            <w:r>
              <w:rPr>
                <w:iCs/>
              </w:rPr>
              <w:t>Description de l’image :</w:t>
            </w:r>
            <w:r>
              <w:t xml:space="preserve"> Un homme assis à une table, qui se tient la tête entre les mains.</w:t>
            </w:r>
          </w:p>
        </w:tc>
      </w:tr>
    </w:tbl>
    <w:p w14:paraId="2D00984F" w14:textId="77777777" w:rsidR="00F63B72" w:rsidRDefault="00F63B72" w:rsidP="00EC73C7">
      <w:pPr>
        <w:pStyle w:val="ATABulletLevel01BodySlide"/>
        <w:numPr>
          <w:ilvl w:val="0"/>
          <w:numId w:val="0"/>
        </w:numPr>
        <w:ind w:left="360" w:hanging="288"/>
      </w:pPr>
    </w:p>
    <w:p w14:paraId="32F7B730" w14:textId="6A6D67E5" w:rsidR="00F63B72" w:rsidRDefault="00A404A3" w:rsidP="00F63B72">
      <w:pPr>
        <w:pStyle w:val="ATABulletLevel01BodySlide"/>
      </w:pPr>
      <w:r>
        <w:t>Décrivez les signes qui indiquent que le suspect s'apprête à faire des aveux partiels.</w:t>
      </w:r>
    </w:p>
    <w:p w14:paraId="77F0BD69" w14:textId="19AFCA3F" w:rsidR="007D2D2D" w:rsidRDefault="00A404A3" w:rsidP="007D2D2D">
      <w:pPr>
        <w:pStyle w:val="ATABulletLevel01BodySlide"/>
      </w:pPr>
      <w:r>
        <w:t>Dites aux participants que si le suspect ne réagit pas du tout et semble avachi sur sa chaise, baisse la tête ou ne regarde plus l’interrogateur dans les yeux, celui-ci devrait se rapprocher et répéter l’accusation pour faciliter les aveux du suspect. L'interrogateur devrait manifester de l’empathie et de la compassion, se rapprocher du suspect, marquer les émotions de celui-ci et le toucher</w:t>
      </w:r>
      <w:r w:rsidR="00893DF5">
        <w:t> </w:t>
      </w:r>
      <w:r>
        <w:t>– mais uniquement sur le dos ou le coude, avec la paume de sa main.</w:t>
      </w:r>
    </w:p>
    <w:p w14:paraId="17E26B33" w14:textId="77777777" w:rsidR="009C1563" w:rsidRDefault="009C1563" w:rsidP="009C1563">
      <w:pPr>
        <w:pStyle w:val="ATABulletLevel01BodySlide"/>
      </w:pPr>
      <w:r>
        <w:t>Faites une courte démonstration d’une formulation d’accusation :</w:t>
      </w:r>
    </w:p>
    <w:p w14:paraId="64374F47" w14:textId="7991AFB1" w:rsidR="009C1563" w:rsidRDefault="009C1563" w:rsidP="009C1563">
      <w:pPr>
        <w:pStyle w:val="ATABulletLevel02BodySlide"/>
      </w:pPr>
      <w:r>
        <w:t>Un instructeur pour</w:t>
      </w:r>
      <w:r w:rsidR="00B57821">
        <w:t xml:space="preserve"> jouer</w:t>
      </w:r>
      <w:r>
        <w:t xml:space="preserve"> le rôle de l’accusation et un autre pour celui de la réaction.</w:t>
      </w:r>
    </w:p>
    <w:p w14:paraId="58DE282B" w14:textId="3B99D984" w:rsidR="009C1563" w:rsidRDefault="009C1563" w:rsidP="00006ACB">
      <w:pPr>
        <w:pStyle w:val="ATABulletLevel02BodySlide"/>
      </w:pPr>
      <w:r>
        <w:t>Répétez cette démonstration, si l’horaire le permet, en jouant plusieurs réactions différentes pour la même accusation (hostilité, dénégations, désespoir, etc.).</w:t>
      </w:r>
    </w:p>
    <w:p w14:paraId="2702EE67" w14:textId="128B0E22" w:rsidR="00D167AF" w:rsidRDefault="00D167AF" w:rsidP="00D27E64">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A0051" w:rsidRPr="00F61D07" w14:paraId="36202220" w14:textId="77777777" w:rsidTr="7D1B06E8">
        <w:trPr>
          <w:trHeight w:val="432"/>
        </w:trPr>
        <w:tc>
          <w:tcPr>
            <w:tcW w:w="3968" w:type="pct"/>
            <w:shd w:val="clear" w:color="auto" w:fill="DDDDDD"/>
            <w:vAlign w:val="center"/>
          </w:tcPr>
          <w:p w14:paraId="6523CD0E" w14:textId="064C8ABA" w:rsidR="00BA0051" w:rsidRPr="00D4655D" w:rsidRDefault="3FFFB085" w:rsidP="006D44AD">
            <w:pPr>
              <w:pStyle w:val="ATASlideNoteHeading"/>
            </w:pPr>
            <w:r>
              <w:t xml:space="preserve">Diapo </w:t>
            </w:r>
            <w:fldSimple w:instr=" SEQ ataslide \s ">
              <w:r w:rsidR="002138AF">
                <w:rPr>
                  <w:noProof/>
                </w:rPr>
                <w:t>23</w:t>
              </w:r>
            </w:fldSimple>
            <w:r>
              <w:t xml:space="preserve">. Restitution de l'enseignement reçu </w:t>
            </w:r>
          </w:p>
        </w:tc>
        <w:tc>
          <w:tcPr>
            <w:tcW w:w="344" w:type="pct"/>
            <w:shd w:val="clear" w:color="auto" w:fill="DDDDDD"/>
            <w:vAlign w:val="center"/>
          </w:tcPr>
          <w:p w14:paraId="297E7EBC" w14:textId="77777777" w:rsidR="00BA0051" w:rsidRPr="005D57E5" w:rsidRDefault="00BA0051" w:rsidP="006D44AD">
            <w:pPr>
              <w:keepNext/>
            </w:pPr>
          </w:p>
        </w:tc>
        <w:tc>
          <w:tcPr>
            <w:tcW w:w="345" w:type="pct"/>
            <w:shd w:val="clear" w:color="auto" w:fill="DDDDDD"/>
            <w:vAlign w:val="center"/>
          </w:tcPr>
          <w:p w14:paraId="74D0B44E" w14:textId="77777777" w:rsidR="00BA0051" w:rsidRPr="00DF2552" w:rsidRDefault="00BA0051" w:rsidP="006D44AD">
            <w:pPr>
              <w:keepNext/>
              <w:jc w:val="center"/>
            </w:pPr>
          </w:p>
        </w:tc>
        <w:tc>
          <w:tcPr>
            <w:tcW w:w="344" w:type="pct"/>
            <w:shd w:val="clear" w:color="auto" w:fill="DDDDDD"/>
            <w:vAlign w:val="center"/>
          </w:tcPr>
          <w:p w14:paraId="05A21584" w14:textId="65B4E49C" w:rsidR="00BA0051" w:rsidRPr="005D57E5" w:rsidRDefault="00D27E64" w:rsidP="006D44AD">
            <w:pPr>
              <w:keepNext/>
              <w:jc w:val="center"/>
            </w:pPr>
            <w:r>
              <w:rPr>
                <w:noProof/>
              </w:rPr>
              <w:drawing>
                <wp:inline distT="0" distB="0" distL="0" distR="0" wp14:anchorId="67B322E4" wp14:editId="5E4E6615">
                  <wp:extent cx="272233"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BA0051" w:rsidRPr="00F61D07" w14:paraId="0C55892A" w14:textId="77777777" w:rsidTr="7D1B06E8">
        <w:tc>
          <w:tcPr>
            <w:tcW w:w="5000" w:type="pct"/>
            <w:gridSpan w:val="4"/>
            <w:shd w:val="clear" w:color="auto" w:fill="EAEAEA"/>
            <w:tcMar>
              <w:left w:w="72" w:type="dxa"/>
              <w:right w:w="72" w:type="dxa"/>
            </w:tcMar>
          </w:tcPr>
          <w:p w14:paraId="09C9EFCF" w14:textId="77777777" w:rsidR="00BA0051" w:rsidRDefault="00BA0051" w:rsidP="006D44AD">
            <w:pPr>
              <w:pStyle w:val="ATABulletLevel01BodySlide"/>
            </w:pPr>
            <w:r>
              <w:t>Quelle est la différence entre une accusation directe et une accusation indirecte ?</w:t>
            </w:r>
          </w:p>
          <w:p w14:paraId="230184EF" w14:textId="77777777" w:rsidR="00BA0051" w:rsidRPr="00B7142E" w:rsidRDefault="00BA0051" w:rsidP="006D44AD">
            <w:pPr>
              <w:pStyle w:val="ATABulletLevel01BodySlide"/>
            </w:pPr>
            <w:r>
              <w:t>De quels facteurs clés faut-il tenir compte lorsqu’on formule une accusation ?</w:t>
            </w:r>
          </w:p>
        </w:tc>
      </w:tr>
      <w:tr w:rsidR="00BA0051" w:rsidRPr="00F61D07" w14:paraId="4D16EBBB" w14:textId="77777777" w:rsidTr="7D1B06E8">
        <w:tc>
          <w:tcPr>
            <w:tcW w:w="5000" w:type="pct"/>
            <w:gridSpan w:val="4"/>
            <w:shd w:val="clear" w:color="auto" w:fill="EAEAEA"/>
            <w:vAlign w:val="center"/>
          </w:tcPr>
          <w:p w14:paraId="487BB68C" w14:textId="3E0D850A" w:rsidR="00BA0051" w:rsidRPr="0020077B" w:rsidRDefault="00BA0051" w:rsidP="00970A1F">
            <w:pPr>
              <w:pStyle w:val="ATAGraphicDescription"/>
            </w:pPr>
            <w:r>
              <w:rPr>
                <w:iCs/>
              </w:rPr>
              <w:t>Description de l’image :</w:t>
            </w:r>
            <w:r>
              <w:t xml:space="preserve"> Pas d’image.</w:t>
            </w:r>
          </w:p>
        </w:tc>
      </w:tr>
    </w:tbl>
    <w:p w14:paraId="035E3ABB" w14:textId="77777777" w:rsidR="00BA0051" w:rsidRDefault="00BA0051" w:rsidP="00BA0051">
      <w:pPr>
        <w:pStyle w:val="ATABulletLevel01BodySlide"/>
        <w:numPr>
          <w:ilvl w:val="0"/>
          <w:numId w:val="0"/>
        </w:numPr>
      </w:pPr>
    </w:p>
    <w:p w14:paraId="59FA4A02" w14:textId="2434531A" w:rsidR="001318F1" w:rsidRDefault="001318F1" w:rsidP="001318F1">
      <w:pPr>
        <w:pStyle w:val="ATABulletLevel01BodySlide"/>
      </w:pPr>
      <w:r>
        <w:t xml:space="preserve">Posez la question suivante : </w:t>
      </w:r>
      <w:r>
        <w:rPr>
          <w:b/>
        </w:rPr>
        <w:t>Quelle est la différence entre une accusation directe et une accusation indirecte ?</w:t>
      </w:r>
      <w:r w:rsidR="002138AF">
        <w:t xml:space="preserve"> </w:t>
      </w:r>
    </w:p>
    <w:p w14:paraId="000BAE3E" w14:textId="6C4CD0FC" w:rsidR="00BA0051" w:rsidRDefault="00BA0051" w:rsidP="001318F1">
      <w:pPr>
        <w:pStyle w:val="ATABulletLevel01BodySlide"/>
      </w:pPr>
      <w:r>
        <w:rPr>
          <w:i/>
        </w:rPr>
        <w:t>Exemples de réponses attendues :</w:t>
      </w:r>
      <w:r>
        <w:t xml:space="preserve"> </w:t>
      </w:r>
    </w:p>
    <w:p w14:paraId="5B283A84" w14:textId="5BE2893A" w:rsidR="00BA0051" w:rsidRPr="001318F1" w:rsidRDefault="0025648D" w:rsidP="001318F1">
      <w:pPr>
        <w:pStyle w:val="ATABulletLevel02BodySlide"/>
        <w:rPr>
          <w:i/>
          <w:iCs/>
        </w:rPr>
      </w:pPr>
      <w:r>
        <w:rPr>
          <w:i/>
        </w:rPr>
        <w:t>Une accusation directe est une affirmation indiquant spécifiquement que le suspect est impliqué dans l’infraction pénale en cours d'enquête.</w:t>
      </w:r>
    </w:p>
    <w:p w14:paraId="3159CA6C" w14:textId="419DD701" w:rsidR="00BA0051" w:rsidRPr="00BA0051" w:rsidRDefault="0025648D" w:rsidP="001318F1">
      <w:pPr>
        <w:pStyle w:val="ATABulletLevel02BodySlide"/>
      </w:pPr>
      <w:r>
        <w:rPr>
          <w:i/>
        </w:rPr>
        <w:t>Une accusation indirecte est plus subtile qu’une accusation directe, suggère au suspect qu’il n’a pas dit toute la vérité</w:t>
      </w:r>
      <w:r>
        <w:t>, e</w:t>
      </w:r>
      <w:r>
        <w:rPr>
          <w:i/>
          <w:iCs/>
        </w:rPr>
        <w:t>st une technique idéale lorsque l’on ne connait pas précisément le rôle du suspect dans l’incident et on peut la présenter sous forme de</w:t>
      </w:r>
      <w:r>
        <w:t xml:space="preserve"> </w:t>
      </w:r>
      <w:r>
        <w:rPr>
          <w:rStyle w:val="ATAEmphasis"/>
          <w:b w:val="0"/>
          <w:i/>
        </w:rPr>
        <w:t>question établissant des liens entre les preuves.</w:t>
      </w:r>
    </w:p>
    <w:p w14:paraId="1998E032" w14:textId="77777777" w:rsidR="001318F1" w:rsidRDefault="001318F1" w:rsidP="001318F1">
      <w:pPr>
        <w:pStyle w:val="ATABulletLevel01BodySlide"/>
        <w:rPr>
          <w:i/>
        </w:rPr>
      </w:pPr>
      <w:r>
        <w:t xml:space="preserve">Posez la question suivante : </w:t>
      </w:r>
      <w:r>
        <w:rPr>
          <w:b/>
        </w:rPr>
        <w:t>De quels facteurs clés faut-il tenir compte lorsqu’on formule une accusation ?</w:t>
      </w:r>
      <w:r>
        <w:t xml:space="preserve"> </w:t>
      </w:r>
    </w:p>
    <w:p w14:paraId="5CB76AFF" w14:textId="5167E3BE" w:rsidR="00BA0051" w:rsidRPr="0025648D" w:rsidRDefault="00BA0051" w:rsidP="001318F1">
      <w:pPr>
        <w:pStyle w:val="ATABulletLevel01BodySlide"/>
        <w:rPr>
          <w:i/>
        </w:rPr>
      </w:pPr>
      <w:r>
        <w:rPr>
          <w:i/>
        </w:rPr>
        <w:t xml:space="preserve">Exemples de réponses attendues : </w:t>
      </w:r>
    </w:p>
    <w:p w14:paraId="0390A9B5" w14:textId="77777777" w:rsidR="00BA0051" w:rsidRPr="001318F1" w:rsidRDefault="00BA0051" w:rsidP="001318F1">
      <w:pPr>
        <w:pStyle w:val="ATABulletLevel02BodySlide"/>
        <w:rPr>
          <w:i/>
          <w:iCs/>
        </w:rPr>
      </w:pPr>
      <w:r>
        <w:rPr>
          <w:i/>
        </w:rPr>
        <w:t>Formuler la phrase aussi clairement que possible pour s’assurer que le suspect la comprend.</w:t>
      </w:r>
    </w:p>
    <w:p w14:paraId="5FCB3BE6" w14:textId="77777777" w:rsidR="00BA0051" w:rsidRPr="001318F1" w:rsidRDefault="00BA0051" w:rsidP="001318F1">
      <w:pPr>
        <w:pStyle w:val="ATABulletLevel02BodySlide"/>
        <w:rPr>
          <w:i/>
          <w:iCs/>
        </w:rPr>
      </w:pPr>
      <w:r>
        <w:rPr>
          <w:i/>
        </w:rPr>
        <w:t xml:space="preserve">Se montrer direct, clair et concis. </w:t>
      </w:r>
    </w:p>
    <w:p w14:paraId="12C5DAC6" w14:textId="77777777" w:rsidR="00BA0051" w:rsidRPr="001318F1" w:rsidRDefault="00BA0051" w:rsidP="001318F1">
      <w:pPr>
        <w:pStyle w:val="ATABulletLevel02BodySlide"/>
        <w:rPr>
          <w:i/>
          <w:iCs/>
        </w:rPr>
      </w:pPr>
      <w:r>
        <w:rPr>
          <w:i/>
        </w:rPr>
        <w:lastRenderedPageBreak/>
        <w:t>Adopter une posture de supériorité physique, par exemple : se tenir debout tandis que le suspect est assis.</w:t>
      </w:r>
    </w:p>
    <w:p w14:paraId="4B6686D7" w14:textId="77777777" w:rsidR="00BA0051" w:rsidRPr="001318F1" w:rsidRDefault="00BA0051" w:rsidP="001318F1">
      <w:pPr>
        <w:pStyle w:val="ATABulletLevel02BodySlide"/>
        <w:rPr>
          <w:i/>
          <w:iCs/>
        </w:rPr>
      </w:pPr>
      <w:r>
        <w:rPr>
          <w:i/>
        </w:rPr>
        <w:t>Manifester un degré élevé de confiance dans la culpabilité du suspect.</w:t>
      </w:r>
    </w:p>
    <w:p w14:paraId="374FC6B0" w14:textId="77777777" w:rsidR="00BA0051" w:rsidRPr="001318F1" w:rsidRDefault="00BA0051" w:rsidP="001318F1">
      <w:pPr>
        <w:pStyle w:val="ATABulletLevel02BodySlide"/>
        <w:rPr>
          <w:i/>
          <w:iCs/>
        </w:rPr>
      </w:pPr>
      <w:r>
        <w:rPr>
          <w:i/>
        </w:rPr>
        <w:t>Montrer ou se référer à un dossier lorsqu’on porte l'accusation.</w:t>
      </w:r>
    </w:p>
    <w:p w14:paraId="0A862CF3" w14:textId="77777777" w:rsidR="00BA0051" w:rsidRPr="00B57821" w:rsidRDefault="00BA0051" w:rsidP="001318F1">
      <w:pPr>
        <w:pStyle w:val="ATABulletLevel02BodySlide"/>
        <w:rPr>
          <w:i/>
          <w:iCs/>
        </w:rPr>
      </w:pPr>
      <w:r w:rsidRPr="00B57821">
        <w:rPr>
          <w:i/>
          <w:iCs/>
        </w:rPr>
        <w:t>Se préparer et s'entraîner à formuler l’accusation.</w:t>
      </w:r>
    </w:p>
    <w:p w14:paraId="45EC56BA" w14:textId="77777777" w:rsidR="00AA23FA" w:rsidRDefault="00AA23FA" w:rsidP="00EC73C7">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2"/>
        <w:gridCol w:w="642"/>
      </w:tblGrid>
      <w:tr w:rsidR="004F599F" w:rsidRPr="00F61D07" w14:paraId="39CB9AC1" w14:textId="77777777" w:rsidTr="004F599F">
        <w:trPr>
          <w:trHeight w:val="432"/>
        </w:trPr>
        <w:tc>
          <w:tcPr>
            <w:tcW w:w="4657" w:type="pct"/>
            <w:shd w:val="clear" w:color="auto" w:fill="DDDDDD"/>
            <w:vAlign w:val="center"/>
          </w:tcPr>
          <w:p w14:paraId="7CA349DE" w14:textId="2F90F433" w:rsidR="004F599F" w:rsidRPr="004F599F" w:rsidRDefault="004F599F" w:rsidP="004F599F">
            <w:pPr>
              <w:keepNext/>
              <w:rPr>
                <w:b/>
                <w:bCs/>
              </w:rPr>
            </w:pPr>
            <w:r w:rsidRPr="004F599F">
              <w:rPr>
                <w:b/>
                <w:bCs/>
              </w:rPr>
              <w:t xml:space="preserve">Diapo </w:t>
            </w:r>
            <w:r w:rsidRPr="004F599F">
              <w:rPr>
                <w:b/>
                <w:bCs/>
              </w:rPr>
              <w:fldChar w:fldCharType="begin"/>
            </w:r>
            <w:r w:rsidRPr="004F599F">
              <w:rPr>
                <w:b/>
                <w:bCs/>
              </w:rPr>
              <w:instrText xml:space="preserve"> SEQ ataslide \s </w:instrText>
            </w:r>
            <w:r w:rsidRPr="004F599F">
              <w:rPr>
                <w:b/>
                <w:bCs/>
              </w:rPr>
              <w:fldChar w:fldCharType="separate"/>
            </w:r>
            <w:r w:rsidRPr="004F599F">
              <w:rPr>
                <w:b/>
                <w:bCs/>
                <w:noProof/>
              </w:rPr>
              <w:t>24</w:t>
            </w:r>
            <w:r w:rsidRPr="004F599F">
              <w:rPr>
                <w:b/>
                <w:bCs/>
              </w:rPr>
              <w:fldChar w:fldCharType="end"/>
            </w:r>
            <w:r w:rsidRPr="004F599F">
              <w:rPr>
                <w:b/>
                <w:bCs/>
              </w:rPr>
              <w:t xml:space="preserve">. Exercice pour s’entraîner à porter une accusation </w:t>
            </w:r>
            <w:r>
              <w:rPr>
                <w:b/>
                <w:bCs/>
              </w:rPr>
              <w:br/>
            </w:r>
            <w:r w:rsidRPr="004F599F">
              <w:rPr>
                <w:b/>
                <w:bCs/>
              </w:rPr>
              <w:t>(Guide pratique 15.1)</w:t>
            </w:r>
          </w:p>
        </w:tc>
        <w:tc>
          <w:tcPr>
            <w:tcW w:w="343" w:type="pct"/>
            <w:shd w:val="clear" w:color="auto" w:fill="DDDDDD"/>
            <w:vAlign w:val="center"/>
          </w:tcPr>
          <w:p w14:paraId="1F55CDF9" w14:textId="2BAB5FCE" w:rsidR="004F599F" w:rsidRPr="005D57E5" w:rsidRDefault="004F599F" w:rsidP="004C2E01">
            <w:pPr>
              <w:keepNext/>
              <w:jc w:val="center"/>
            </w:pPr>
            <w:r>
              <w:rPr>
                <w:noProof/>
              </w:rPr>
              <w:drawing>
                <wp:inline distT="0" distB="0" distL="0" distR="0" wp14:anchorId="688733E1" wp14:editId="25DE3AF9">
                  <wp:extent cx="272233" cy="274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CF27E5" w:rsidRPr="00F61D07" w14:paraId="76EC2707" w14:textId="77777777" w:rsidTr="00AD3D13">
        <w:trPr>
          <w:trHeight w:val="1273"/>
        </w:trPr>
        <w:tc>
          <w:tcPr>
            <w:tcW w:w="5000" w:type="pct"/>
            <w:gridSpan w:val="2"/>
            <w:shd w:val="clear" w:color="auto" w:fill="EAEAEA"/>
            <w:tcMar>
              <w:left w:w="72" w:type="dxa"/>
              <w:right w:w="72" w:type="dxa"/>
            </w:tcMar>
          </w:tcPr>
          <w:p w14:paraId="52FCBB06" w14:textId="0F021611" w:rsidR="00CF27E5" w:rsidRDefault="00CF27E5" w:rsidP="001318F1">
            <w:pPr>
              <w:pStyle w:val="ATABulletLevel01BodySlide"/>
            </w:pPr>
            <w:r>
              <w:t>But : S’entraîner à porter des accusations directes et indirectes à l’encontre d’un suspect.</w:t>
            </w:r>
          </w:p>
          <w:p w14:paraId="449FB803" w14:textId="21D9FFA7" w:rsidR="00CF27E5" w:rsidRDefault="00CF27E5" w:rsidP="004C2E01">
            <w:pPr>
              <w:pStyle w:val="ATABulletLevel02BodySlide"/>
              <w:keepNext/>
            </w:pPr>
            <w:r>
              <w:t>Durée : 25 minutes (10 min pour la fiche de travail et 15 min pour l'exercice et le retour des instructeurs)</w:t>
            </w:r>
          </w:p>
          <w:p w14:paraId="3E6314F8" w14:textId="6E19564A" w:rsidR="00CF27E5" w:rsidRDefault="00CF27E5" w:rsidP="004C2E01">
            <w:pPr>
              <w:pStyle w:val="ATABulletLevel02BodySlide"/>
              <w:keepNext/>
            </w:pPr>
            <w:r>
              <w:t>Composition des groupes : Travail individuel</w:t>
            </w:r>
          </w:p>
          <w:p w14:paraId="7A284BAD" w14:textId="531C2716" w:rsidR="00CF27E5" w:rsidRPr="00B7142E" w:rsidRDefault="0025648D" w:rsidP="004C2E01">
            <w:pPr>
              <w:pStyle w:val="ATABulletLevel02BodySlide"/>
              <w:keepNext/>
            </w:pPr>
            <w:r>
              <w:t>Débriefing : Discussion avec l'ensemble du groupe et retour des instructeurs</w:t>
            </w:r>
          </w:p>
        </w:tc>
      </w:tr>
      <w:tr w:rsidR="00CF27E5" w:rsidRPr="00F61D07" w14:paraId="540E057B" w14:textId="77777777" w:rsidTr="7D1B06E8">
        <w:tc>
          <w:tcPr>
            <w:tcW w:w="5000" w:type="pct"/>
            <w:gridSpan w:val="2"/>
            <w:shd w:val="clear" w:color="auto" w:fill="EAEAEA"/>
            <w:vAlign w:val="center"/>
          </w:tcPr>
          <w:p w14:paraId="5CA2290F" w14:textId="77777777" w:rsidR="00CF27E5" w:rsidRPr="0020077B" w:rsidRDefault="00CF27E5" w:rsidP="00B96ADE">
            <w:pPr>
              <w:pStyle w:val="ATAGraphicDescription"/>
            </w:pPr>
            <w:r>
              <w:rPr>
                <w:iCs/>
              </w:rPr>
              <w:t>Description de l’image :</w:t>
            </w:r>
            <w:r>
              <w:t xml:space="preserve"> Pas d’image. </w:t>
            </w:r>
          </w:p>
        </w:tc>
      </w:tr>
    </w:tbl>
    <w:p w14:paraId="38F52224" w14:textId="77777777" w:rsidR="00CF27E5" w:rsidRDefault="00CF27E5" w:rsidP="00CF27E5">
      <w:pPr>
        <w:pStyle w:val="ATABody"/>
      </w:pPr>
    </w:p>
    <w:p w14:paraId="2F2B8C7B" w14:textId="42B138E4" w:rsidR="00CF27E5" w:rsidRPr="00D74B4C" w:rsidRDefault="00CF27E5" w:rsidP="7D1B06E8">
      <w:pPr>
        <w:numPr>
          <w:ilvl w:val="0"/>
          <w:numId w:val="2"/>
        </w:numPr>
        <w:ind w:right="72"/>
        <w:rPr>
          <w:rFonts w:eastAsia="MS PGothic"/>
          <w:color w:val="262626" w:themeColor="text1" w:themeTint="D9"/>
        </w:rPr>
      </w:pPr>
      <w:r>
        <w:rPr>
          <w:color w:val="262626" w:themeColor="text1" w:themeTint="D9"/>
        </w:rPr>
        <w:t xml:space="preserve">Demandez aux participants de se reporter au </w:t>
      </w:r>
      <w:r>
        <w:rPr>
          <w:b/>
          <w:color w:val="262626" w:themeColor="text1" w:themeTint="D9"/>
        </w:rPr>
        <w:t>guide pratique 15.1 : Exercice pour s’entraîner à porter une accusation</w:t>
      </w:r>
      <w:r>
        <w:rPr>
          <w:color w:val="262626" w:themeColor="text1" w:themeTint="D9"/>
        </w:rPr>
        <w:t>.</w:t>
      </w:r>
    </w:p>
    <w:p w14:paraId="34B91683" w14:textId="2CCEDA88" w:rsidR="00CF27E5" w:rsidRPr="00D74B4C" w:rsidRDefault="00CF27E5" w:rsidP="00CF27E5">
      <w:pPr>
        <w:numPr>
          <w:ilvl w:val="0"/>
          <w:numId w:val="2"/>
        </w:numPr>
        <w:ind w:right="72"/>
        <w:rPr>
          <w:rFonts w:eastAsia="MS PGothic"/>
          <w:bCs/>
          <w:color w:val="262626" w:themeColor="text1" w:themeTint="D9"/>
        </w:rPr>
      </w:pPr>
      <w:r>
        <w:rPr>
          <w:color w:val="262626" w:themeColor="text1" w:themeTint="D9"/>
        </w:rPr>
        <w:t>Expliquez que l’objet de cet exercice est de donner l'occasion aux participants de s’entraîner à formuler des accusations directes et indirectes.</w:t>
      </w:r>
    </w:p>
    <w:p w14:paraId="68FACAB8" w14:textId="3D0C458B" w:rsidR="00AC24A2" w:rsidRPr="00AC24A2" w:rsidRDefault="00AC24A2" w:rsidP="005D4A55">
      <w:pPr>
        <w:pStyle w:val="ATABulletLevel01BodySlide"/>
      </w:pPr>
      <w:r>
        <w:t xml:space="preserve">Demandez aux participants de remplir la fiche d’accusations. Réservez 10 minutes pour cette activité. </w:t>
      </w:r>
    </w:p>
    <w:p w14:paraId="783FDB58" w14:textId="77777777" w:rsidR="00AC24A2" w:rsidRPr="00AC24A2" w:rsidRDefault="00AC24A2" w:rsidP="00B57278">
      <w:pPr>
        <w:pStyle w:val="ATABulletLevel01BodySlide"/>
      </w:pPr>
      <w:r>
        <w:t>Lorsque les participants ont terminé l’exercice, reprenez le cours.</w:t>
      </w:r>
    </w:p>
    <w:p w14:paraId="44CEAB64" w14:textId="65D4C2DB" w:rsidR="00AC24A2" w:rsidRPr="00AC24A2" w:rsidRDefault="00AC24A2" w:rsidP="00AC24A2">
      <w:pPr>
        <w:pStyle w:val="ATABulletLevel02BodySlide"/>
      </w:pPr>
      <w:r>
        <w:t>Placez deux chaises face à face</w:t>
      </w:r>
      <w:r w:rsidR="008D1670">
        <w:t>,</w:t>
      </w:r>
      <w:r>
        <w:t xml:space="preserve"> à environ 1</w:t>
      </w:r>
      <w:r w:rsidR="008D1670">
        <w:t>m</w:t>
      </w:r>
      <w:r>
        <w:t>5</w:t>
      </w:r>
      <w:r w:rsidR="008D1670">
        <w:t>0</w:t>
      </w:r>
      <w:r>
        <w:t xml:space="preserve"> l’une de l’autre, </w:t>
      </w:r>
      <w:r w:rsidR="008D1670">
        <w:t>là où</w:t>
      </w:r>
      <w:r>
        <w:t xml:space="preserve"> </w:t>
      </w:r>
      <w:r w:rsidR="008D1670">
        <w:t xml:space="preserve">tous </w:t>
      </w:r>
      <w:r>
        <w:t>les participants pourront en voir les occupants.</w:t>
      </w:r>
    </w:p>
    <w:p w14:paraId="4791EEDF" w14:textId="6AA79B15" w:rsidR="00AC24A2" w:rsidRPr="00AC24A2" w:rsidRDefault="00AC24A2" w:rsidP="00AC24A2">
      <w:pPr>
        <w:pStyle w:val="ATABulletLevel02BodySlide"/>
      </w:pPr>
      <w:r>
        <w:t>L’instructeur s'assoira sur l’une des chaises et jouera le rôle du suspect.</w:t>
      </w:r>
    </w:p>
    <w:p w14:paraId="5C690BD2" w14:textId="3AF569E4" w:rsidR="00AC24A2" w:rsidRPr="00AC24A2" w:rsidRDefault="00AC24A2" w:rsidP="005D4A55">
      <w:pPr>
        <w:pStyle w:val="ATABulletLevel01BodySlide"/>
      </w:pPr>
      <w:r>
        <w:rPr>
          <w:b/>
        </w:rPr>
        <w:t>Lisez le scénario 1 à haute voix</w:t>
      </w:r>
      <w:r>
        <w:t>. Le suspect est un employé qui a volé de l'argent à son employeur.</w:t>
      </w:r>
    </w:p>
    <w:p w14:paraId="44F74C68" w14:textId="77777777" w:rsidR="00AC24A2" w:rsidRPr="00AC24A2" w:rsidRDefault="00AC24A2" w:rsidP="00AC24A2">
      <w:pPr>
        <w:pStyle w:val="ATABulletLevel02BodySlide"/>
      </w:pPr>
      <w:r>
        <w:t>Demandez à plusieurs volontaires quelle serait leur accusation indirecte pour le scénario 1. Pour chacun des volontaires :</w:t>
      </w:r>
    </w:p>
    <w:p w14:paraId="5E3B18CE" w14:textId="54AB8AE3" w:rsidR="00AC24A2" w:rsidRPr="00AC24A2" w:rsidRDefault="00AC24A2" w:rsidP="00AC24A2">
      <w:pPr>
        <w:pStyle w:val="ATABulletLevel03BodySlide"/>
      </w:pPr>
      <w:r>
        <w:t>Demandez au volontaire de choisir sa position face à l’instructeur, à environ 1</w:t>
      </w:r>
      <w:r w:rsidR="00EF35C0">
        <w:t>m</w:t>
      </w:r>
      <w:r>
        <w:t>5</w:t>
      </w:r>
      <w:r w:rsidR="00EF35C0">
        <w:t>0</w:t>
      </w:r>
      <w:r>
        <w:t xml:space="preserve"> de lui. (Il peut rester debout, s'assoir sur la chaise, le bureau ou la table, le cas échéant.) </w:t>
      </w:r>
    </w:p>
    <w:p w14:paraId="1C338DAD" w14:textId="77777777" w:rsidR="00AC24A2" w:rsidRPr="00AC24A2" w:rsidRDefault="00AC24A2" w:rsidP="00AC24A2">
      <w:pPr>
        <w:pStyle w:val="ATABulletLevel03BodySlide"/>
      </w:pPr>
      <w:r>
        <w:t>Demandez au volontaire de formuler son accusation à l'égard de l’instructeur.</w:t>
      </w:r>
    </w:p>
    <w:p w14:paraId="00CEDC79" w14:textId="77777777" w:rsidR="00AC24A2" w:rsidRPr="00AC24A2" w:rsidRDefault="00AC24A2" w:rsidP="00AC24A2">
      <w:pPr>
        <w:pStyle w:val="ATABulletLevel03BodySlide"/>
      </w:pPr>
      <w:r>
        <w:t>Proposez un retour constructif au volontaire.</w:t>
      </w:r>
    </w:p>
    <w:p w14:paraId="1AECD165" w14:textId="77777777" w:rsidR="00AC24A2" w:rsidRPr="00AC24A2" w:rsidRDefault="00AC24A2" w:rsidP="00AC24A2">
      <w:pPr>
        <w:pStyle w:val="ATABulletLevel02BodySlide"/>
      </w:pPr>
      <w:r>
        <w:t>Demandez à plusieurs volontaires quelle serait leur accusation directe pour le scénario 1. Pour chacun des volontaires :</w:t>
      </w:r>
    </w:p>
    <w:p w14:paraId="0A29D574" w14:textId="77777777" w:rsidR="00AC24A2" w:rsidRPr="00AC24A2" w:rsidRDefault="00AC24A2" w:rsidP="00AC24A2">
      <w:pPr>
        <w:pStyle w:val="ATABulletLevel03BodySlide"/>
      </w:pPr>
      <w:r>
        <w:t>Demandez au volontaire de s'assoir sur la chaise placée à côté de l’instructeur et de formuler son accusation à l'égard de celui-ci.</w:t>
      </w:r>
    </w:p>
    <w:p w14:paraId="01EE863E" w14:textId="77777777" w:rsidR="00AC24A2" w:rsidRPr="00AC24A2" w:rsidRDefault="00AC24A2" w:rsidP="00AC24A2">
      <w:pPr>
        <w:pStyle w:val="ATABulletLevel03BodySlide"/>
      </w:pPr>
      <w:r>
        <w:t>Proposez un retour constructif au volontaire.</w:t>
      </w:r>
    </w:p>
    <w:p w14:paraId="4DDD9322" w14:textId="4AAE07B3" w:rsidR="00AC24A2" w:rsidRPr="00AC24A2" w:rsidRDefault="00AC24A2" w:rsidP="005D4A55">
      <w:pPr>
        <w:pStyle w:val="ATABulletLevel01BodySlide"/>
      </w:pPr>
      <w:r>
        <w:rPr>
          <w:b/>
        </w:rPr>
        <w:t>Lisez le scénario 2 à haute voix</w:t>
      </w:r>
      <w:r>
        <w:t>. Un individu suspecté de terrorisme a dérobé des explosifs sur une base militaire.</w:t>
      </w:r>
    </w:p>
    <w:p w14:paraId="023712C3" w14:textId="77777777" w:rsidR="00AC24A2" w:rsidRPr="00AC24A2" w:rsidRDefault="00AC24A2" w:rsidP="00AC24A2">
      <w:pPr>
        <w:pStyle w:val="ATABulletLevel02BodySlide"/>
      </w:pPr>
      <w:r>
        <w:t>Demandez à plusieurs volontaires quelle serait leur accusation indirecte pour le scénario 2. Pour chacun des volontaires :</w:t>
      </w:r>
    </w:p>
    <w:p w14:paraId="15D78408" w14:textId="6D3F3764" w:rsidR="00AC24A2" w:rsidRPr="00AC24A2" w:rsidRDefault="00AC24A2" w:rsidP="00AC24A2">
      <w:pPr>
        <w:pStyle w:val="ATABulletLevel03BodySlide"/>
      </w:pPr>
      <w:r>
        <w:lastRenderedPageBreak/>
        <w:t>Demandez au volontaire de s'assoir sur la chaise placée en face de l’instructeur et de formuler son accusation à l'égard de celui-ci.</w:t>
      </w:r>
    </w:p>
    <w:p w14:paraId="07F0F26F" w14:textId="77777777" w:rsidR="00AC24A2" w:rsidRPr="00AC24A2" w:rsidRDefault="00AC24A2" w:rsidP="00AC24A2">
      <w:pPr>
        <w:pStyle w:val="ATABulletLevel03BodySlide"/>
      </w:pPr>
      <w:r>
        <w:t>Proposez un retour constructif au volontaire.</w:t>
      </w:r>
    </w:p>
    <w:p w14:paraId="41913BC6" w14:textId="77777777" w:rsidR="00AC24A2" w:rsidRPr="00AC24A2" w:rsidRDefault="00AC24A2" w:rsidP="00AC24A2">
      <w:pPr>
        <w:pStyle w:val="ATABulletLevel02BodySlide"/>
      </w:pPr>
      <w:r>
        <w:t>Demandez à plusieurs volontaires quelle serait leur accusation directe pour le scénario 2. Pour chacun des volontaires :</w:t>
      </w:r>
    </w:p>
    <w:p w14:paraId="7BAEEC18" w14:textId="12C95E02" w:rsidR="00AC24A2" w:rsidRPr="00AC24A2" w:rsidRDefault="00AC24A2" w:rsidP="00AC24A2">
      <w:pPr>
        <w:pStyle w:val="ATABulletLevel03BodySlide"/>
      </w:pPr>
      <w:r>
        <w:t>Demandez au volontaire de s'assoir en face de l’instructeur et de formuler son accusation à l'égard de celui-ci.</w:t>
      </w:r>
    </w:p>
    <w:p w14:paraId="00A44231" w14:textId="77777777" w:rsidR="00AC24A2" w:rsidRPr="00AC24A2" w:rsidRDefault="00AC24A2" w:rsidP="00AC24A2">
      <w:pPr>
        <w:pStyle w:val="ATABulletLevel03BodySlide"/>
      </w:pPr>
      <w:r>
        <w:t>Proposez un retour constructif au volontaire.</w:t>
      </w:r>
    </w:p>
    <w:p w14:paraId="388C13D0" w14:textId="77777777" w:rsidR="00AC24A2" w:rsidRPr="00AC24A2" w:rsidRDefault="00AC24A2" w:rsidP="005D4A55">
      <w:pPr>
        <w:pStyle w:val="ATABulletLevel01BodySlide"/>
      </w:pPr>
      <w:r>
        <w:t>Proposez un retour constructif pour chaque accusation.</w:t>
      </w:r>
    </w:p>
    <w:p w14:paraId="3BA17289" w14:textId="6A3E02DD" w:rsidR="00CF27E5" w:rsidRPr="00AC24A2" w:rsidRDefault="00AC24A2" w:rsidP="005D4A55">
      <w:pPr>
        <w:pStyle w:val="ATABulletLevel01BodySlide"/>
      </w:pPr>
      <w:r>
        <w:t>Rappelez aux participants que l’accusation directe est le produit de leurs propres personnalités, du dossier et du suspect et que chaque accusation doit être adaptée aux besoins spécifiques du moment.</w:t>
      </w:r>
    </w:p>
    <w:p w14:paraId="62125969" w14:textId="27A1094A" w:rsidR="00D74B4C" w:rsidRDefault="00D74B4C"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437FD" w:rsidRPr="005D57E5" w14:paraId="2FC52DEB" w14:textId="77777777" w:rsidTr="7D1B06E8">
        <w:trPr>
          <w:trHeight w:val="432"/>
        </w:trPr>
        <w:tc>
          <w:tcPr>
            <w:tcW w:w="3968" w:type="pct"/>
            <w:shd w:val="clear" w:color="auto" w:fill="DDDDDD"/>
            <w:vAlign w:val="center"/>
          </w:tcPr>
          <w:p w14:paraId="0F55C4F1" w14:textId="3F92C7BB" w:rsidR="008437FD" w:rsidRPr="00D4655D" w:rsidRDefault="008437FD" w:rsidP="00701419">
            <w:pPr>
              <w:pStyle w:val="ATASlideNoteHeading"/>
            </w:pPr>
            <w:r>
              <w:t xml:space="preserve">Diapo </w:t>
            </w:r>
            <w:fldSimple w:instr=" SEQ ataslide \s ">
              <w:r w:rsidR="002138AF">
                <w:rPr>
                  <w:noProof/>
                </w:rPr>
                <w:t>25</w:t>
              </w:r>
            </w:fldSimple>
            <w:r>
              <w:t>. Question de discussion : Les thèmes</w:t>
            </w:r>
          </w:p>
        </w:tc>
        <w:tc>
          <w:tcPr>
            <w:tcW w:w="344" w:type="pct"/>
            <w:shd w:val="clear" w:color="auto" w:fill="DDDDDD"/>
            <w:vAlign w:val="center"/>
          </w:tcPr>
          <w:p w14:paraId="6870F9A3" w14:textId="77777777" w:rsidR="008437FD" w:rsidRPr="005D57E5" w:rsidRDefault="008437FD" w:rsidP="00701419">
            <w:pPr>
              <w:keepNext/>
            </w:pPr>
          </w:p>
        </w:tc>
        <w:tc>
          <w:tcPr>
            <w:tcW w:w="345" w:type="pct"/>
            <w:shd w:val="clear" w:color="auto" w:fill="DDDDDD"/>
            <w:vAlign w:val="center"/>
          </w:tcPr>
          <w:p w14:paraId="5125C2DF" w14:textId="77777777" w:rsidR="008437FD" w:rsidRPr="00DF2552" w:rsidRDefault="008437FD" w:rsidP="00701419">
            <w:pPr>
              <w:keepNext/>
              <w:jc w:val="center"/>
            </w:pPr>
          </w:p>
        </w:tc>
        <w:tc>
          <w:tcPr>
            <w:tcW w:w="343" w:type="pct"/>
            <w:shd w:val="clear" w:color="auto" w:fill="DDDDDD"/>
            <w:vAlign w:val="center"/>
          </w:tcPr>
          <w:p w14:paraId="30B1CAFE" w14:textId="77777777" w:rsidR="008437FD" w:rsidRPr="005D57E5" w:rsidRDefault="008437FD" w:rsidP="00701419">
            <w:pPr>
              <w:keepNext/>
              <w:jc w:val="center"/>
            </w:pPr>
          </w:p>
        </w:tc>
      </w:tr>
      <w:tr w:rsidR="008437FD" w:rsidRPr="00F61D07" w14:paraId="5CF413AB" w14:textId="77777777" w:rsidTr="7D1B06E8">
        <w:tc>
          <w:tcPr>
            <w:tcW w:w="5000" w:type="pct"/>
            <w:gridSpan w:val="4"/>
            <w:shd w:val="clear" w:color="auto" w:fill="EAEAEA"/>
            <w:tcMar>
              <w:left w:w="72" w:type="dxa"/>
              <w:right w:w="72" w:type="dxa"/>
            </w:tcMar>
          </w:tcPr>
          <w:p w14:paraId="3A7F5A53" w14:textId="469C0715" w:rsidR="008437FD" w:rsidRDefault="055317AA" w:rsidP="00B57278">
            <w:pPr>
              <w:pStyle w:val="ATABulletLevel01BodySlide"/>
            </w:pPr>
            <w:r>
              <w:t>Dans votre pays ou culture, quels sont généralement les thèmes qui poussent psychologiquement :</w:t>
            </w:r>
          </w:p>
          <w:p w14:paraId="42B906B5" w14:textId="77777777" w:rsidR="008437FD" w:rsidRDefault="008437FD" w:rsidP="00701419">
            <w:pPr>
              <w:pStyle w:val="ATABulletLevel02BodySlide"/>
            </w:pPr>
            <w:r>
              <w:t>Un suspect terroriste à coopérer avec l'enquête ?</w:t>
            </w:r>
          </w:p>
          <w:p w14:paraId="4F431E73" w14:textId="77777777" w:rsidR="008437FD" w:rsidRPr="00B7142E" w:rsidRDefault="008437FD" w:rsidP="00701419">
            <w:pPr>
              <w:pStyle w:val="ATABulletLevel02BodySlide"/>
            </w:pPr>
            <w:r>
              <w:t>Un suspect criminel à coopérer avec l'enquête ?</w:t>
            </w:r>
          </w:p>
        </w:tc>
      </w:tr>
      <w:tr w:rsidR="008437FD" w:rsidRPr="00F61D07" w14:paraId="095588D6" w14:textId="77777777" w:rsidTr="7D1B06E8">
        <w:tc>
          <w:tcPr>
            <w:tcW w:w="5000" w:type="pct"/>
            <w:gridSpan w:val="4"/>
            <w:shd w:val="clear" w:color="auto" w:fill="EAEAEA"/>
            <w:vAlign w:val="center"/>
          </w:tcPr>
          <w:p w14:paraId="1AA3648F" w14:textId="77777777" w:rsidR="008437FD" w:rsidRPr="0020077B" w:rsidRDefault="008437FD" w:rsidP="00701419">
            <w:pPr>
              <w:pStyle w:val="ATAGraphicDescription"/>
            </w:pPr>
            <w:r>
              <w:rPr>
                <w:iCs/>
              </w:rPr>
              <w:t>Description de l’image :</w:t>
            </w:r>
            <w:r>
              <w:t xml:space="preserve"> Un point d'interrogation.</w:t>
            </w:r>
          </w:p>
        </w:tc>
      </w:tr>
    </w:tbl>
    <w:p w14:paraId="316F26C6" w14:textId="77777777" w:rsidR="008437FD" w:rsidRDefault="008437FD" w:rsidP="008437FD">
      <w:pPr>
        <w:pStyle w:val="ATABulletLevel01BodySlide"/>
        <w:numPr>
          <w:ilvl w:val="0"/>
          <w:numId w:val="0"/>
        </w:numPr>
        <w:ind w:left="360"/>
      </w:pPr>
    </w:p>
    <w:p w14:paraId="102F5A24" w14:textId="77777777" w:rsidR="008437FD" w:rsidRDefault="008437FD" w:rsidP="008437FD">
      <w:pPr>
        <w:pStyle w:val="ATABulletLevel01BodySlide"/>
      </w:pPr>
      <w:r>
        <w:t>Animez une discussion de groupe en posant la question suivante :</w:t>
      </w:r>
    </w:p>
    <w:p w14:paraId="03A1D340" w14:textId="3DB76B82" w:rsidR="008437FD" w:rsidRPr="00821EFB" w:rsidRDefault="055317AA" w:rsidP="008437FD">
      <w:pPr>
        <w:pStyle w:val="ATABulletLevel02BodySlide"/>
      </w:pPr>
      <w:r>
        <w:rPr>
          <w:b/>
        </w:rPr>
        <w:t>Dans votre pays ou culture, quels sont généralement les thèmes qui poussent psychologiquement :</w:t>
      </w:r>
    </w:p>
    <w:p w14:paraId="7231EC41" w14:textId="3B1EFD4D" w:rsidR="008437FD" w:rsidRPr="00821EFB" w:rsidRDefault="008437FD" w:rsidP="008437FD">
      <w:pPr>
        <w:pStyle w:val="ATABulletLevel03BodySlide"/>
        <w:rPr>
          <w:b/>
        </w:rPr>
      </w:pPr>
      <w:r>
        <w:rPr>
          <w:b/>
        </w:rPr>
        <w:t>Un suspect terroriste à coopérer avec l'enquête ?</w:t>
      </w:r>
      <w:r>
        <w:t xml:space="preserve"> </w:t>
      </w:r>
      <w:r>
        <w:rPr>
          <w:i/>
        </w:rPr>
        <w:t>Les réponses varieront.</w:t>
      </w:r>
    </w:p>
    <w:p w14:paraId="004167B0" w14:textId="7F199B78" w:rsidR="008437FD" w:rsidRPr="00821EFB" w:rsidRDefault="008437FD" w:rsidP="008437FD">
      <w:pPr>
        <w:pStyle w:val="ATABulletLevel03BodySlide"/>
        <w:rPr>
          <w:b/>
        </w:rPr>
      </w:pPr>
      <w:r>
        <w:rPr>
          <w:b/>
        </w:rPr>
        <w:t xml:space="preserve">Un suspect criminel à coopérer avec l'enquête ? </w:t>
      </w:r>
      <w:r>
        <w:rPr>
          <w:i/>
        </w:rPr>
        <w:t>Les réponses varieront.</w:t>
      </w:r>
    </w:p>
    <w:p w14:paraId="683377F8" w14:textId="77777777" w:rsidR="008437FD" w:rsidRDefault="008437FD" w:rsidP="008437FD">
      <w:pPr>
        <w:pStyle w:val="ATABulletLevel02BodySlide"/>
      </w:pPr>
      <w:r>
        <w:t>Prenez acte des réponses.</w:t>
      </w:r>
    </w:p>
    <w:p w14:paraId="198E454E" w14:textId="77777777" w:rsidR="008437FD" w:rsidRDefault="008437FD" w:rsidP="008437FD">
      <w:pPr>
        <w:pStyle w:val="ATABulletLevel01BodySlide"/>
      </w:pPr>
      <w:r>
        <w:t>Invitez les participants à échanger des informations et à exprimer leurs opinions, si possible.</w:t>
      </w:r>
    </w:p>
    <w:p w14:paraId="4AA8C8A9" w14:textId="5E0F03E1" w:rsidR="008437FD" w:rsidRDefault="008437FD"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74B4C" w:rsidRPr="00F61D07" w14:paraId="4A5E2A45" w14:textId="77777777" w:rsidTr="7D1B06E8">
        <w:trPr>
          <w:trHeight w:val="432"/>
        </w:trPr>
        <w:tc>
          <w:tcPr>
            <w:tcW w:w="3968" w:type="pct"/>
            <w:shd w:val="clear" w:color="auto" w:fill="DDDDDD"/>
            <w:vAlign w:val="center"/>
          </w:tcPr>
          <w:p w14:paraId="07584174" w14:textId="47EDFAA1" w:rsidR="00D74B4C" w:rsidRPr="00D4655D" w:rsidRDefault="00D74B4C" w:rsidP="002B77AA">
            <w:pPr>
              <w:pStyle w:val="ATASlideNoteHeading"/>
            </w:pPr>
            <w:r>
              <w:t xml:space="preserve">Diapo </w:t>
            </w:r>
            <w:fldSimple w:instr=" SEQ ataslide \s ">
              <w:r w:rsidR="002138AF">
                <w:rPr>
                  <w:noProof/>
                </w:rPr>
                <w:t>26</w:t>
              </w:r>
            </w:fldSimple>
            <w:r>
              <w:t>. Étape 2 : Passer aux thèmes (1/4)</w:t>
            </w:r>
          </w:p>
        </w:tc>
        <w:tc>
          <w:tcPr>
            <w:tcW w:w="344" w:type="pct"/>
            <w:shd w:val="clear" w:color="auto" w:fill="DDDDDD"/>
            <w:vAlign w:val="center"/>
          </w:tcPr>
          <w:p w14:paraId="5FD3A760" w14:textId="77777777" w:rsidR="00D74B4C" w:rsidRPr="005D57E5" w:rsidRDefault="00D74B4C" w:rsidP="00D74B4C"/>
        </w:tc>
        <w:tc>
          <w:tcPr>
            <w:tcW w:w="345" w:type="pct"/>
            <w:shd w:val="clear" w:color="auto" w:fill="DDDDDD"/>
            <w:vAlign w:val="center"/>
          </w:tcPr>
          <w:p w14:paraId="55C8FC78" w14:textId="77777777" w:rsidR="00D74B4C" w:rsidRPr="00DF2552" w:rsidRDefault="00D74B4C" w:rsidP="00D74B4C">
            <w:pPr>
              <w:jc w:val="center"/>
            </w:pPr>
          </w:p>
        </w:tc>
        <w:tc>
          <w:tcPr>
            <w:tcW w:w="343" w:type="pct"/>
            <w:shd w:val="clear" w:color="auto" w:fill="DDDDDD"/>
            <w:vAlign w:val="center"/>
          </w:tcPr>
          <w:p w14:paraId="1A8A6555" w14:textId="77777777" w:rsidR="00D74B4C" w:rsidRPr="005D57E5" w:rsidRDefault="00D74B4C" w:rsidP="00D74B4C">
            <w:pPr>
              <w:jc w:val="center"/>
            </w:pPr>
          </w:p>
        </w:tc>
      </w:tr>
      <w:tr w:rsidR="00D74B4C" w:rsidRPr="00F61D07" w14:paraId="2C3D43E7" w14:textId="77777777" w:rsidTr="7D1B06E8">
        <w:tc>
          <w:tcPr>
            <w:tcW w:w="5000" w:type="pct"/>
            <w:gridSpan w:val="4"/>
            <w:shd w:val="clear" w:color="auto" w:fill="EAEAEA"/>
            <w:tcMar>
              <w:left w:w="72" w:type="dxa"/>
              <w:right w:w="72" w:type="dxa"/>
            </w:tcMar>
          </w:tcPr>
          <w:p w14:paraId="18E0396A" w14:textId="70DE3BD4" w:rsidR="00FB206D" w:rsidRPr="002B77AA" w:rsidRDefault="6AF44A7F" w:rsidP="00006ACB">
            <w:pPr>
              <w:pStyle w:val="ATABulletLevel01BodySlide"/>
            </w:pPr>
            <w:r>
              <w:t>Un thème est un argument ou une raison présenté(e) par l'enquêteur sous forme de monologue qui énonce des raisons psychologiques (et non juridiques) et des excuses justifiant l'acte criminel d'un suspect.</w:t>
            </w:r>
          </w:p>
          <w:p w14:paraId="1E8D4282" w14:textId="519739C0" w:rsidR="00D74B4C" w:rsidRPr="00B7142E" w:rsidRDefault="00963DC3" w:rsidP="00006ACB">
            <w:pPr>
              <w:pStyle w:val="ATABulletLevel01BodySlide"/>
            </w:pPr>
            <w:r>
              <w:t>Il s'agit de l’aspect le plus important d’un interrogatoire non coercitif.</w:t>
            </w:r>
          </w:p>
        </w:tc>
      </w:tr>
      <w:tr w:rsidR="00D74B4C" w:rsidRPr="00F61D07" w14:paraId="790A8C82" w14:textId="77777777" w:rsidTr="7D1B06E8">
        <w:tc>
          <w:tcPr>
            <w:tcW w:w="5000" w:type="pct"/>
            <w:gridSpan w:val="4"/>
            <w:shd w:val="clear" w:color="auto" w:fill="EAEAEA"/>
            <w:vAlign w:val="center"/>
          </w:tcPr>
          <w:p w14:paraId="4562C41E" w14:textId="4806DE19" w:rsidR="00D74B4C" w:rsidRPr="0020077B" w:rsidRDefault="00D74B4C" w:rsidP="00D74B4C">
            <w:pPr>
              <w:pStyle w:val="ATAGraphicDescription"/>
            </w:pPr>
            <w:r>
              <w:rPr>
                <w:iCs/>
              </w:rPr>
              <w:t>Description de l’image :</w:t>
            </w:r>
            <w:r>
              <w:t xml:space="preserve"> Pas d’image.</w:t>
            </w:r>
          </w:p>
        </w:tc>
      </w:tr>
    </w:tbl>
    <w:p w14:paraId="56B61259" w14:textId="77777777" w:rsidR="00D74B4C" w:rsidRDefault="00D74B4C" w:rsidP="002C5D82">
      <w:pPr>
        <w:pStyle w:val="ATABody"/>
      </w:pPr>
    </w:p>
    <w:p w14:paraId="3581C631" w14:textId="6703FC05" w:rsidR="003026AE" w:rsidRDefault="003026AE" w:rsidP="007D1C91">
      <w:pPr>
        <w:pStyle w:val="ATABulletLevel01BodySlide"/>
      </w:pPr>
      <w:r>
        <w:t>Donnez la définition du terme « </w:t>
      </w:r>
      <w:r>
        <w:rPr>
          <w:b/>
        </w:rPr>
        <w:t>thème</w:t>
      </w:r>
      <w:r>
        <w:t xml:space="preserve"> » : </w:t>
      </w:r>
      <w:r w:rsidR="002D41E6">
        <w:t>A</w:t>
      </w:r>
      <w:r>
        <w:t>rgument ou raison présenté(e) par l'enquêteur sous forme de monologue qui énonce des raisons psychologiques (et non juridiques) et des excuses justifiant l'acte criminel d'un suspect.</w:t>
      </w:r>
    </w:p>
    <w:p w14:paraId="4E9D1227" w14:textId="5ED3DD86" w:rsidR="003026AE" w:rsidRDefault="003026AE" w:rsidP="003026AE">
      <w:pPr>
        <w:pStyle w:val="ATABulletLevel01BodySlide"/>
      </w:pPr>
      <w:r>
        <w:t>Expliquez que les thèmes sont une bonne raison d'accepter de dire la vérité.</w:t>
      </w:r>
    </w:p>
    <w:p w14:paraId="24C736E5" w14:textId="77777777" w:rsidR="003026AE" w:rsidRDefault="003026AE"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B0741" w:rsidRPr="00F61D07" w14:paraId="78FC7B49" w14:textId="77777777" w:rsidTr="00724754">
        <w:trPr>
          <w:trHeight w:val="472"/>
        </w:trPr>
        <w:tc>
          <w:tcPr>
            <w:tcW w:w="3968" w:type="pct"/>
            <w:shd w:val="clear" w:color="auto" w:fill="DDDDDD"/>
            <w:vAlign w:val="center"/>
          </w:tcPr>
          <w:p w14:paraId="3B011AD4" w14:textId="289926F6" w:rsidR="000B0741" w:rsidRPr="00D4655D" w:rsidRDefault="000B0741" w:rsidP="002B77AA">
            <w:pPr>
              <w:pStyle w:val="ATASlideNoteHeading"/>
            </w:pPr>
            <w:r>
              <w:lastRenderedPageBreak/>
              <w:t xml:space="preserve">Diapo </w:t>
            </w:r>
            <w:fldSimple w:instr=" SEQ ataslide \s ">
              <w:r w:rsidR="002138AF">
                <w:rPr>
                  <w:noProof/>
                </w:rPr>
                <w:t>27</w:t>
              </w:r>
            </w:fldSimple>
            <w:r>
              <w:t>. Étape 2 : Passer aux thèmes (2/4)</w:t>
            </w:r>
          </w:p>
        </w:tc>
        <w:tc>
          <w:tcPr>
            <w:tcW w:w="344" w:type="pct"/>
            <w:shd w:val="clear" w:color="auto" w:fill="DDDDDD"/>
            <w:vAlign w:val="center"/>
          </w:tcPr>
          <w:p w14:paraId="346F064A" w14:textId="77777777" w:rsidR="000B0741" w:rsidRPr="005D57E5" w:rsidRDefault="000B0741" w:rsidP="005F7427"/>
        </w:tc>
        <w:tc>
          <w:tcPr>
            <w:tcW w:w="345" w:type="pct"/>
            <w:shd w:val="clear" w:color="auto" w:fill="DDDDDD"/>
            <w:vAlign w:val="center"/>
          </w:tcPr>
          <w:p w14:paraId="22512578" w14:textId="77777777" w:rsidR="000B0741" w:rsidRPr="00DF2552" w:rsidRDefault="000B0741" w:rsidP="005F7427">
            <w:pPr>
              <w:jc w:val="center"/>
            </w:pPr>
          </w:p>
        </w:tc>
        <w:tc>
          <w:tcPr>
            <w:tcW w:w="343" w:type="pct"/>
            <w:shd w:val="clear" w:color="auto" w:fill="DDDDDD"/>
            <w:vAlign w:val="center"/>
          </w:tcPr>
          <w:p w14:paraId="1E17253E" w14:textId="77777777" w:rsidR="000B0741" w:rsidRPr="005D57E5" w:rsidRDefault="000B0741" w:rsidP="005F7427">
            <w:pPr>
              <w:jc w:val="center"/>
            </w:pPr>
          </w:p>
        </w:tc>
      </w:tr>
      <w:tr w:rsidR="000B0741" w:rsidRPr="00F61D07" w14:paraId="1AF4F894" w14:textId="77777777" w:rsidTr="00724754">
        <w:trPr>
          <w:trHeight w:val="985"/>
        </w:trPr>
        <w:tc>
          <w:tcPr>
            <w:tcW w:w="5000" w:type="pct"/>
            <w:gridSpan w:val="4"/>
            <w:shd w:val="clear" w:color="auto" w:fill="EAEAEA"/>
            <w:tcMar>
              <w:left w:w="72" w:type="dxa"/>
              <w:right w:w="72" w:type="dxa"/>
            </w:tcMar>
          </w:tcPr>
          <w:p w14:paraId="281689F2" w14:textId="3D9C0E26" w:rsidR="000B0741" w:rsidRDefault="311AEAA8" w:rsidP="00963DC3">
            <w:pPr>
              <w:pStyle w:val="ATABulletLevel01BodySlide"/>
            </w:pPr>
            <w:r>
              <w:t>Le fait de présenter les thèmes de manière empathique et logique en les accompagnant des éléments de preuve a pour objet de convaincre le suspect :</w:t>
            </w:r>
          </w:p>
          <w:p w14:paraId="03B6C7DC" w14:textId="726890F4" w:rsidR="000B0741" w:rsidRDefault="5115F1F2" w:rsidP="005F7427">
            <w:pPr>
              <w:pStyle w:val="ATABulletLevel02BodySlide"/>
              <w:keepNext/>
            </w:pPr>
            <w:r>
              <w:t>Que l’interrogateur sait ce qui s'est passé.</w:t>
            </w:r>
          </w:p>
          <w:p w14:paraId="161DE637" w14:textId="77777777" w:rsidR="000B0741" w:rsidRDefault="000B0741" w:rsidP="005F7427">
            <w:pPr>
              <w:pStyle w:val="ATABulletLevel02BodySlide"/>
              <w:keepNext/>
            </w:pPr>
            <w:r>
              <w:t>Qu’il est dans son intérêt de coopérer.</w:t>
            </w:r>
          </w:p>
          <w:p w14:paraId="141594AA" w14:textId="610CA936" w:rsidR="000B0741" w:rsidRPr="00B7142E" w:rsidRDefault="0288957C" w:rsidP="00B32164">
            <w:pPr>
              <w:pStyle w:val="ATABulletLevel02BodySlide"/>
              <w:keepNext/>
            </w:pPr>
            <w:r>
              <w:t>Qu’il sera traité de manière équitable par l’interrogateur.</w:t>
            </w:r>
          </w:p>
        </w:tc>
      </w:tr>
      <w:tr w:rsidR="000B0741" w:rsidRPr="00F61D07" w14:paraId="34F7CA45" w14:textId="77777777" w:rsidTr="7D1B06E8">
        <w:tc>
          <w:tcPr>
            <w:tcW w:w="5000" w:type="pct"/>
            <w:gridSpan w:val="4"/>
            <w:shd w:val="clear" w:color="auto" w:fill="EAEAEA"/>
            <w:vAlign w:val="center"/>
          </w:tcPr>
          <w:p w14:paraId="42F10FCC" w14:textId="30755F17" w:rsidR="000B0741" w:rsidRPr="0020077B" w:rsidRDefault="5EFDFDB2" w:rsidP="005F7427">
            <w:pPr>
              <w:pStyle w:val="ATAGraphicDescription"/>
            </w:pPr>
            <w:r>
              <w:rPr>
                <w:iCs/>
              </w:rPr>
              <w:t>Description de l’image :</w:t>
            </w:r>
            <w:r>
              <w:t xml:space="preserve"> Une enquêtrice qui mène un interrogatoire.</w:t>
            </w:r>
          </w:p>
        </w:tc>
      </w:tr>
    </w:tbl>
    <w:p w14:paraId="122AD104" w14:textId="77777777" w:rsidR="000B0741" w:rsidRDefault="000B0741" w:rsidP="002C5D82">
      <w:pPr>
        <w:pStyle w:val="ATABody"/>
      </w:pPr>
    </w:p>
    <w:p w14:paraId="0FA1470B" w14:textId="07C0A792" w:rsidR="000B0741" w:rsidRDefault="00A44BFA" w:rsidP="00A44BFA">
      <w:pPr>
        <w:pStyle w:val="ATABulletLevel01BodySlide"/>
      </w:pPr>
      <w:r>
        <w:t>Décrivez ce que les thèmes tentent de communiquer.</w:t>
      </w:r>
    </w:p>
    <w:p w14:paraId="30FB7D42" w14:textId="77777777" w:rsidR="000B0741" w:rsidRDefault="000B0741"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942CB" w:rsidRPr="005D57E5" w14:paraId="15D2545E" w14:textId="77777777" w:rsidTr="7D1B06E8">
        <w:trPr>
          <w:trHeight w:val="432"/>
        </w:trPr>
        <w:tc>
          <w:tcPr>
            <w:tcW w:w="3968" w:type="pct"/>
            <w:shd w:val="clear" w:color="auto" w:fill="DDDDDD"/>
            <w:vAlign w:val="center"/>
          </w:tcPr>
          <w:p w14:paraId="7F593442" w14:textId="26F1A711" w:rsidR="008942CB" w:rsidRPr="00D4655D" w:rsidRDefault="008942CB" w:rsidP="00F67B13">
            <w:pPr>
              <w:pStyle w:val="ATASlideNoteHeading"/>
            </w:pPr>
            <w:r>
              <w:t xml:space="preserve">Diapo </w:t>
            </w:r>
            <w:fldSimple w:instr=" SEQ ataslide \s ">
              <w:r w:rsidR="002138AF">
                <w:rPr>
                  <w:noProof/>
                </w:rPr>
                <w:t>28</w:t>
              </w:r>
            </w:fldSimple>
            <w:r>
              <w:t xml:space="preserve">. Étape 2 : Passer aux thèmes (3/4) </w:t>
            </w:r>
          </w:p>
        </w:tc>
        <w:tc>
          <w:tcPr>
            <w:tcW w:w="344" w:type="pct"/>
            <w:shd w:val="clear" w:color="auto" w:fill="DDDDDD"/>
            <w:vAlign w:val="center"/>
          </w:tcPr>
          <w:p w14:paraId="1C36B899" w14:textId="77777777" w:rsidR="008942CB" w:rsidRPr="005D57E5" w:rsidRDefault="008942CB" w:rsidP="00C904FC">
            <w:pPr>
              <w:keepNext/>
            </w:pPr>
          </w:p>
        </w:tc>
        <w:tc>
          <w:tcPr>
            <w:tcW w:w="345" w:type="pct"/>
            <w:shd w:val="clear" w:color="auto" w:fill="DDDDDD"/>
            <w:vAlign w:val="center"/>
          </w:tcPr>
          <w:p w14:paraId="7A54795B" w14:textId="77777777" w:rsidR="008942CB" w:rsidRPr="00DF2552" w:rsidRDefault="008942CB" w:rsidP="00C904FC">
            <w:pPr>
              <w:keepNext/>
              <w:jc w:val="center"/>
            </w:pPr>
          </w:p>
        </w:tc>
        <w:tc>
          <w:tcPr>
            <w:tcW w:w="343" w:type="pct"/>
            <w:shd w:val="clear" w:color="auto" w:fill="DDDDDD"/>
            <w:vAlign w:val="center"/>
          </w:tcPr>
          <w:p w14:paraId="15C0859B" w14:textId="430887A6" w:rsidR="008942CB" w:rsidRPr="005D57E5" w:rsidRDefault="008942CB" w:rsidP="00C904FC">
            <w:pPr>
              <w:keepNext/>
              <w:jc w:val="center"/>
            </w:pPr>
          </w:p>
        </w:tc>
      </w:tr>
      <w:tr w:rsidR="00FB20B3" w:rsidRPr="00F61D07" w14:paraId="50ADCF52" w14:textId="77777777" w:rsidTr="7D1B06E8">
        <w:tc>
          <w:tcPr>
            <w:tcW w:w="5000" w:type="pct"/>
            <w:gridSpan w:val="4"/>
            <w:shd w:val="clear" w:color="auto" w:fill="EAEAEA"/>
            <w:tcMar>
              <w:left w:w="72" w:type="dxa"/>
              <w:right w:w="72" w:type="dxa"/>
            </w:tcMar>
          </w:tcPr>
          <w:p w14:paraId="209B02CD" w14:textId="47BB2F1F" w:rsidR="00FB20B3" w:rsidRDefault="63295D6C" w:rsidP="00963DC3">
            <w:pPr>
              <w:pStyle w:val="ATABulletLevel01BodySlide"/>
            </w:pPr>
            <w:r>
              <w:t>Pendant cette phase de l’interrogatoire non coercitif, l’interrogateur devra :</w:t>
            </w:r>
          </w:p>
          <w:p w14:paraId="1794039F" w14:textId="795F7079" w:rsidR="00FB20B3" w:rsidRDefault="63295D6C" w:rsidP="00041C53">
            <w:pPr>
              <w:pStyle w:val="ATABulletLevel02BodySlide"/>
              <w:keepNext/>
            </w:pPr>
            <w:r>
              <w:t>Prendre le contrôle verbal de l’audition.</w:t>
            </w:r>
          </w:p>
          <w:p w14:paraId="2DF2A4EC" w14:textId="71F8318B" w:rsidR="00FB20B3" w:rsidRPr="00B7142E" w:rsidRDefault="63295D6C" w:rsidP="002B77AA">
            <w:pPr>
              <w:pStyle w:val="ATABulletLevel02BodySlide"/>
              <w:keepNext/>
            </w:pPr>
            <w:r>
              <w:t>Parler le plus possible tout en essayant de présenter des raisons logiques pour vaincre la résistance du suspect et obtenir sa coopération.</w:t>
            </w:r>
          </w:p>
        </w:tc>
      </w:tr>
      <w:tr w:rsidR="00FB20B3" w:rsidRPr="00F61D07" w14:paraId="490298D3" w14:textId="77777777" w:rsidTr="7D1B06E8">
        <w:tc>
          <w:tcPr>
            <w:tcW w:w="5000" w:type="pct"/>
            <w:gridSpan w:val="4"/>
            <w:shd w:val="clear" w:color="auto" w:fill="EAEAEA"/>
            <w:vAlign w:val="center"/>
          </w:tcPr>
          <w:p w14:paraId="36F7519C" w14:textId="221ACC7B" w:rsidR="00FB20B3" w:rsidRPr="0020077B" w:rsidRDefault="00FB20B3" w:rsidP="00B96ADE">
            <w:pPr>
              <w:pStyle w:val="ATAGraphicDescription"/>
            </w:pPr>
            <w:r>
              <w:rPr>
                <w:iCs/>
              </w:rPr>
              <w:t>Description de l’image :</w:t>
            </w:r>
            <w:r>
              <w:t xml:space="preserve"> Pas d’image.</w:t>
            </w:r>
          </w:p>
        </w:tc>
      </w:tr>
    </w:tbl>
    <w:p w14:paraId="0991C450" w14:textId="77777777" w:rsidR="003026AE" w:rsidRDefault="003026AE" w:rsidP="002C5D82">
      <w:pPr>
        <w:pStyle w:val="ATABody"/>
      </w:pPr>
    </w:p>
    <w:p w14:paraId="625D9631" w14:textId="226BA49F" w:rsidR="00A44BFA" w:rsidRDefault="0064638A" w:rsidP="00783646">
      <w:pPr>
        <w:pStyle w:val="ATABulletLevel01BodySlide"/>
      </w:pPr>
      <w:r>
        <w:t xml:space="preserve">Donnez la définition du terme </w:t>
      </w:r>
      <w:r>
        <w:rPr>
          <w:b/>
        </w:rPr>
        <w:t>ascendant verbal</w:t>
      </w:r>
      <w:r>
        <w:t xml:space="preserve"> : Le fait de dominer le dialogue et </w:t>
      </w:r>
      <w:r w:rsidR="0015544A">
        <w:t xml:space="preserve">de </w:t>
      </w:r>
      <w:r>
        <w:t xml:space="preserve">ne pas laisser à son interlocuteur le même temps de parole. </w:t>
      </w:r>
    </w:p>
    <w:p w14:paraId="1865A8A4" w14:textId="072B7F5A" w:rsidR="00A44BFA" w:rsidRDefault="00A44BFA" w:rsidP="00783646">
      <w:pPr>
        <w:pStyle w:val="ATABulletLevel01BodySlide"/>
      </w:pPr>
      <w:r>
        <w:t>Soulignez le fait que lors de l’interrogatoire non coercitif, le temps de parole est inversé ; c’est l’interrogateur qui parlera le plus.</w:t>
      </w:r>
    </w:p>
    <w:p w14:paraId="00C5ACC6" w14:textId="176C312F" w:rsidR="00A44BFA" w:rsidRDefault="00A44BFA" w:rsidP="00A44BFA">
      <w:pPr>
        <w:pStyle w:val="ATABulletLevel01BodySlide"/>
      </w:pPr>
      <w:r>
        <w:t>Expliquez que pendant un interrogatoire non coercitif, l'interrogateur :</w:t>
      </w:r>
    </w:p>
    <w:p w14:paraId="12541CE3" w14:textId="2BEF5ACA" w:rsidR="00A44BFA" w:rsidRDefault="00A44BFA" w:rsidP="00A44BFA">
      <w:pPr>
        <w:pStyle w:val="ATABulletLevel02BodySlide"/>
      </w:pPr>
      <w:r>
        <w:t xml:space="preserve">Ne demande pas au suspect les raisons pour lesquelles il a commis le crime. Au lieu de cela, l’interrogateur fournit au suspect les raisons les plus probables pour lesquelles il est impliqué dans le crime. </w:t>
      </w:r>
    </w:p>
    <w:p w14:paraId="4C27E70C" w14:textId="513F60E0" w:rsidR="00A44BFA" w:rsidRDefault="00A44BFA" w:rsidP="00A44BFA">
      <w:pPr>
        <w:pStyle w:val="ATABulletLevel02BodySlide"/>
      </w:pPr>
      <w:r>
        <w:t xml:space="preserve">Évalue constamment le comportement du suspect pour déterminer s’il est </w:t>
      </w:r>
      <w:r w:rsidR="0015544A">
        <w:t>d’</w:t>
      </w:r>
      <w:r>
        <w:t xml:space="preserve">accord ou pas avec le thème. </w:t>
      </w:r>
    </w:p>
    <w:p w14:paraId="2C7842B3" w14:textId="669F24BB" w:rsidR="00EA4EA6" w:rsidRDefault="00A44BFA" w:rsidP="00006ACB">
      <w:pPr>
        <w:pStyle w:val="ATABulletLevel01BodySlide"/>
      </w:pPr>
      <w:r>
        <w:t>Expliquez que si le suspect manifeste des signes de désaccord avec le thème, l’interrogateur doit passer à un autre thème qui sera plus acceptable pour le suspect.</w:t>
      </w:r>
    </w:p>
    <w:p w14:paraId="21EB9AD2" w14:textId="77777777" w:rsidR="00006ACB" w:rsidRDefault="00006ACB" w:rsidP="00006ACB">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43717" w:rsidRPr="005D57E5" w14:paraId="6B0F1053" w14:textId="77777777" w:rsidTr="7D1B06E8">
        <w:trPr>
          <w:trHeight w:val="432"/>
        </w:trPr>
        <w:tc>
          <w:tcPr>
            <w:tcW w:w="3968" w:type="pct"/>
            <w:shd w:val="clear" w:color="auto" w:fill="DDDDDD"/>
            <w:vAlign w:val="center"/>
          </w:tcPr>
          <w:p w14:paraId="24277BD7" w14:textId="4D29DFA0" w:rsidR="00243717" w:rsidRPr="00D4655D" w:rsidRDefault="00243717" w:rsidP="002B77AA">
            <w:pPr>
              <w:pStyle w:val="ATASlideNoteHeading"/>
            </w:pPr>
            <w:r>
              <w:t xml:space="preserve">Diapo </w:t>
            </w:r>
            <w:fldSimple w:instr=" SEQ ataslide \s ">
              <w:r w:rsidR="002138AF">
                <w:rPr>
                  <w:noProof/>
                </w:rPr>
                <w:t>29</w:t>
              </w:r>
            </w:fldSimple>
            <w:r>
              <w:t>. Étape 2 : Passer aux thèmes (4/4)</w:t>
            </w:r>
          </w:p>
        </w:tc>
        <w:tc>
          <w:tcPr>
            <w:tcW w:w="344" w:type="pct"/>
            <w:shd w:val="clear" w:color="auto" w:fill="DDDDDD"/>
            <w:vAlign w:val="center"/>
          </w:tcPr>
          <w:p w14:paraId="19C6A945" w14:textId="77777777" w:rsidR="00243717" w:rsidRPr="005D57E5" w:rsidRDefault="00243717" w:rsidP="00C904FC">
            <w:pPr>
              <w:keepNext/>
            </w:pPr>
          </w:p>
        </w:tc>
        <w:tc>
          <w:tcPr>
            <w:tcW w:w="345" w:type="pct"/>
            <w:shd w:val="clear" w:color="auto" w:fill="DDDDDD"/>
            <w:vAlign w:val="center"/>
          </w:tcPr>
          <w:p w14:paraId="75587E73" w14:textId="77777777" w:rsidR="00243717" w:rsidRPr="00DF2552" w:rsidRDefault="00243717" w:rsidP="00C904FC">
            <w:pPr>
              <w:keepNext/>
              <w:jc w:val="center"/>
            </w:pPr>
          </w:p>
        </w:tc>
        <w:tc>
          <w:tcPr>
            <w:tcW w:w="343" w:type="pct"/>
            <w:shd w:val="clear" w:color="auto" w:fill="DDDDDD"/>
            <w:vAlign w:val="center"/>
          </w:tcPr>
          <w:p w14:paraId="5EF7FF6E" w14:textId="5D17BA04" w:rsidR="00243717" w:rsidRPr="005D57E5" w:rsidRDefault="00243717" w:rsidP="00C904FC">
            <w:pPr>
              <w:keepNext/>
              <w:jc w:val="center"/>
            </w:pPr>
          </w:p>
        </w:tc>
      </w:tr>
      <w:tr w:rsidR="005F735C" w:rsidRPr="00F61D07" w14:paraId="27F8B4A6" w14:textId="77777777" w:rsidTr="00C508F5">
        <w:trPr>
          <w:trHeight w:val="418"/>
        </w:trPr>
        <w:tc>
          <w:tcPr>
            <w:tcW w:w="5000" w:type="pct"/>
            <w:gridSpan w:val="4"/>
            <w:shd w:val="clear" w:color="auto" w:fill="EAEAEA"/>
            <w:tcMar>
              <w:left w:w="72" w:type="dxa"/>
              <w:right w:w="72" w:type="dxa"/>
            </w:tcMar>
          </w:tcPr>
          <w:p w14:paraId="6959755F" w14:textId="6A9A829C" w:rsidR="004E7ABC" w:rsidRPr="00B7142E" w:rsidRDefault="0AEB4AEB" w:rsidP="007F46D8">
            <w:pPr>
              <w:pStyle w:val="ATABulletLevel01BodySlide"/>
            </w:pPr>
            <w:r>
              <w:t>Les thèmes les plus efficaces et puissants s’inspirent du suspect et de ses antécédents.</w:t>
            </w:r>
          </w:p>
        </w:tc>
      </w:tr>
      <w:tr w:rsidR="005F735C" w:rsidRPr="00F61D07" w14:paraId="5B728FC9" w14:textId="77777777" w:rsidTr="7D1B06E8">
        <w:tc>
          <w:tcPr>
            <w:tcW w:w="5000" w:type="pct"/>
            <w:gridSpan w:val="4"/>
            <w:shd w:val="clear" w:color="auto" w:fill="EAEAEA"/>
            <w:vAlign w:val="center"/>
          </w:tcPr>
          <w:p w14:paraId="0B3716CE" w14:textId="02DC5337" w:rsidR="005F735C" w:rsidRPr="0020077B" w:rsidRDefault="005F735C" w:rsidP="002D09D9">
            <w:pPr>
              <w:pStyle w:val="ATAGraphicDescription"/>
            </w:pPr>
            <w:r>
              <w:rPr>
                <w:iCs/>
              </w:rPr>
              <w:t>Description de l’image :</w:t>
            </w:r>
            <w:r>
              <w:t xml:space="preserve"> Un immeuble dans un quartier frappé par la pauvreté.</w:t>
            </w:r>
          </w:p>
        </w:tc>
      </w:tr>
    </w:tbl>
    <w:p w14:paraId="5B842371" w14:textId="77777777" w:rsidR="005F735C" w:rsidRDefault="005F735C" w:rsidP="00783646">
      <w:pPr>
        <w:pStyle w:val="ATABulletLevel01BodySlide"/>
        <w:numPr>
          <w:ilvl w:val="0"/>
          <w:numId w:val="0"/>
        </w:numPr>
        <w:ind w:left="360"/>
      </w:pPr>
    </w:p>
    <w:p w14:paraId="16BB3925" w14:textId="77777777" w:rsidR="002B77AA" w:rsidRDefault="002B77AA" w:rsidP="002B77AA">
      <w:pPr>
        <w:pStyle w:val="ATABulletLevel01BodySlide"/>
      </w:pPr>
      <w:r>
        <w:t>Expliquez comment élaborer un thème en se basant sur les propos du suspect, ses antécédents et les faits relatifs à l'affaire.</w:t>
      </w:r>
    </w:p>
    <w:p w14:paraId="649FA2EB" w14:textId="7C4F4D3F" w:rsidR="002B77AA" w:rsidRDefault="17BB4916" w:rsidP="002B77AA">
      <w:pPr>
        <w:pStyle w:val="ATABulletLevel01BodySlide"/>
      </w:pPr>
      <w:r>
        <w:t>Expliquez qu'il est important de comprendre les antécédents du suspect, car cela permet à l'interrogateur d'élaborer un thème qui sera plus susceptible de faire écho chez le suspect. C'est pour cela qu’il est capital de préparer l'interrogatoire non coercitif et d'écouter attentivement les tentatives de rationalisation et autres thèmes exprimés par le suspect, surtout pendant le passage en revue de ses antécédents et les étapes qui abordent les faits.</w:t>
      </w:r>
    </w:p>
    <w:p w14:paraId="65C9BCC2" w14:textId="075B529F" w:rsidR="005F735C" w:rsidRDefault="005F735C" w:rsidP="005F735C">
      <w:pPr>
        <w:pStyle w:val="ATABulletLevel01BodySlide"/>
      </w:pPr>
      <w:r>
        <w:lastRenderedPageBreak/>
        <w:t>Rappelez aux participants d’où viennent les thèmes les plus efficaces et les plus puissants.</w:t>
      </w:r>
    </w:p>
    <w:p w14:paraId="51F720CB" w14:textId="6EFA8D3B" w:rsidR="007337C4" w:rsidRDefault="007337C4" w:rsidP="008437FD">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9"/>
        <w:gridCol w:w="625"/>
      </w:tblGrid>
      <w:tr w:rsidR="003551A1" w:rsidRPr="005D57E5" w14:paraId="1BF1CD0F" w14:textId="77777777" w:rsidTr="003551A1">
        <w:trPr>
          <w:trHeight w:val="432"/>
        </w:trPr>
        <w:tc>
          <w:tcPr>
            <w:tcW w:w="4666" w:type="pct"/>
            <w:shd w:val="clear" w:color="auto" w:fill="DDDDDD"/>
            <w:vAlign w:val="center"/>
          </w:tcPr>
          <w:p w14:paraId="20B72D23" w14:textId="2D59E20E" w:rsidR="003551A1" w:rsidRPr="003551A1" w:rsidRDefault="003551A1" w:rsidP="003551A1">
            <w:pPr>
              <w:keepNext/>
              <w:rPr>
                <w:b/>
                <w:bCs/>
              </w:rPr>
            </w:pPr>
            <w:r w:rsidRPr="003551A1">
              <w:rPr>
                <w:b/>
                <w:bCs/>
              </w:rPr>
              <w:t xml:space="preserve">Diapo </w:t>
            </w:r>
            <w:r w:rsidRPr="003551A1">
              <w:rPr>
                <w:b/>
                <w:bCs/>
              </w:rPr>
              <w:fldChar w:fldCharType="begin"/>
            </w:r>
            <w:r w:rsidRPr="003551A1">
              <w:rPr>
                <w:b/>
                <w:bCs/>
              </w:rPr>
              <w:instrText xml:space="preserve"> SEQ ataslide \s </w:instrText>
            </w:r>
            <w:r w:rsidRPr="003551A1">
              <w:rPr>
                <w:b/>
                <w:bCs/>
              </w:rPr>
              <w:fldChar w:fldCharType="separate"/>
            </w:r>
            <w:r w:rsidRPr="003551A1">
              <w:rPr>
                <w:b/>
                <w:bCs/>
                <w:noProof/>
              </w:rPr>
              <w:t>30</w:t>
            </w:r>
            <w:r w:rsidRPr="003551A1">
              <w:rPr>
                <w:b/>
                <w:bCs/>
              </w:rPr>
              <w:fldChar w:fldCharType="end"/>
            </w:r>
            <w:r w:rsidRPr="003551A1">
              <w:rPr>
                <w:b/>
                <w:bCs/>
              </w:rPr>
              <w:t xml:space="preserve">. Recourir à un thème pour atténuer les conséquences perçues (1/2) </w:t>
            </w:r>
            <w:r w:rsidRPr="003551A1">
              <w:rPr>
                <w:b/>
                <w:bCs/>
              </w:rPr>
              <w:br/>
              <w:t>(Guide pratique 2)</w:t>
            </w:r>
          </w:p>
        </w:tc>
        <w:tc>
          <w:tcPr>
            <w:tcW w:w="334" w:type="pct"/>
            <w:shd w:val="clear" w:color="auto" w:fill="DDDDDD"/>
            <w:vAlign w:val="center"/>
          </w:tcPr>
          <w:p w14:paraId="2E4B5B14" w14:textId="68B07701" w:rsidR="003551A1" w:rsidRPr="005D57E5" w:rsidRDefault="003551A1" w:rsidP="00D26856">
            <w:pPr>
              <w:keepNext/>
              <w:jc w:val="center"/>
            </w:pPr>
            <w:r>
              <w:rPr>
                <w:noProof/>
              </w:rPr>
              <w:drawing>
                <wp:inline distT="0" distB="0" distL="0" distR="0" wp14:anchorId="54D24AB6" wp14:editId="228910CB">
                  <wp:extent cx="272233"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74B4C" w:rsidRPr="00F61D07" w14:paraId="5BD3BFDA" w14:textId="77777777" w:rsidTr="003551A1">
        <w:tc>
          <w:tcPr>
            <w:tcW w:w="5000" w:type="pct"/>
            <w:gridSpan w:val="2"/>
            <w:shd w:val="clear" w:color="auto" w:fill="EAEAEA"/>
            <w:tcMar>
              <w:left w:w="72" w:type="dxa"/>
              <w:right w:w="72" w:type="dxa"/>
            </w:tcMar>
          </w:tcPr>
          <w:p w14:paraId="6F28A6D3" w14:textId="45C47786" w:rsidR="00F43654" w:rsidRPr="003B7788" w:rsidRDefault="00F43654" w:rsidP="00F43654">
            <w:pPr>
              <w:pStyle w:val="ATABulletLevel01BodySlide"/>
            </w:pPr>
            <w:r>
              <w:t>Typiquement, un suspect évitera de révéler sa véritable implication dans un crime par crainte des conséquences qu’il perçoit.</w:t>
            </w:r>
          </w:p>
          <w:p w14:paraId="382AC4FC" w14:textId="489C1D7B" w:rsidR="00DC6A7E" w:rsidRPr="00DC6A7E" w:rsidRDefault="00F43654" w:rsidP="003F777B">
            <w:pPr>
              <w:pStyle w:val="ATABulletLevel01BodySlide"/>
            </w:pPr>
            <w:r>
              <w:t>L’interrogateur recourra à un thème pour atténuer ses craintes, ce qui permettra au suspect de reconnaître entièrement son implication dans l'acte criminel tout en préservant son estime de soi et son ego.</w:t>
            </w:r>
          </w:p>
        </w:tc>
      </w:tr>
      <w:tr w:rsidR="00D74B4C" w:rsidRPr="00F61D07" w14:paraId="2C3A4031" w14:textId="77777777" w:rsidTr="003551A1">
        <w:tc>
          <w:tcPr>
            <w:tcW w:w="5000" w:type="pct"/>
            <w:gridSpan w:val="2"/>
            <w:shd w:val="clear" w:color="auto" w:fill="EAEAEA"/>
            <w:vAlign w:val="center"/>
          </w:tcPr>
          <w:p w14:paraId="6573F2E6" w14:textId="357DD717" w:rsidR="00D74B4C" w:rsidRPr="0020077B" w:rsidRDefault="00D74B4C" w:rsidP="00D74B4C">
            <w:pPr>
              <w:pStyle w:val="ATAGraphicDescription"/>
            </w:pPr>
            <w:r>
              <w:rPr>
                <w:iCs/>
              </w:rPr>
              <w:t>Description de l’image :</w:t>
            </w:r>
            <w:r>
              <w:t xml:space="preserve"> Pas d’image.</w:t>
            </w:r>
          </w:p>
        </w:tc>
      </w:tr>
    </w:tbl>
    <w:p w14:paraId="49E8B8B0" w14:textId="77777777" w:rsidR="00F43654" w:rsidRDefault="00F43654" w:rsidP="00F43654">
      <w:pPr>
        <w:pStyle w:val="ATABulletLevel01BodySlide"/>
        <w:numPr>
          <w:ilvl w:val="0"/>
          <w:numId w:val="0"/>
        </w:numPr>
        <w:ind w:left="360"/>
      </w:pPr>
    </w:p>
    <w:p w14:paraId="1D3F410D" w14:textId="77777777" w:rsidR="00F43654" w:rsidRDefault="00F43654" w:rsidP="00F43654">
      <w:pPr>
        <w:pStyle w:val="ATABulletLevel01BodySlide"/>
      </w:pPr>
      <w:r>
        <w:t xml:space="preserve">Expliquez pourquoi les suspects évitent de dire la vérité. </w:t>
      </w:r>
    </w:p>
    <w:p w14:paraId="48CD003B" w14:textId="14D4FEE1" w:rsidR="00F43654" w:rsidRDefault="00F43654" w:rsidP="00F43654">
      <w:pPr>
        <w:pStyle w:val="ATABulletLevel01BodySlide"/>
      </w:pPr>
      <w:r>
        <w:t xml:space="preserve">Demandez aux participants de se reporter au </w:t>
      </w:r>
      <w:r>
        <w:rPr>
          <w:b/>
        </w:rPr>
        <w:t>guide pratique 15.2 : Les conséquences perçues</w:t>
      </w:r>
      <w:r>
        <w:t>, et aborde</w:t>
      </w:r>
      <w:r w:rsidR="0015544A">
        <w:t>z</w:t>
      </w:r>
      <w:r>
        <w:t xml:space="preserve"> certaines des conséquences énumérées.</w:t>
      </w:r>
    </w:p>
    <w:p w14:paraId="308C3544" w14:textId="5FF5BA5D" w:rsidR="00D14A20" w:rsidRDefault="00D14A20" w:rsidP="00D14A20">
      <w:pPr>
        <w:pStyle w:val="ATABulletLevel01BodySlide"/>
      </w:pPr>
      <w:r>
        <w:t>Expliquez que pour manifester compréhension et empathie – le fait de rationaliser, de minimiser et de reporter la faute –, il est nécessaire d’adopter un ton compréhensif et empathique.</w:t>
      </w:r>
    </w:p>
    <w:p w14:paraId="3788EDBB" w14:textId="77777777" w:rsidR="00AA608D" w:rsidRDefault="00AA608D" w:rsidP="00AA608D">
      <w:pPr>
        <w:pStyle w:val="ATABulletLevel01BodySlide"/>
      </w:pPr>
      <w:r>
        <w:t>Dites aux participants que l’interrogateur ne devrait pas faire de promesses de clémence, mais qu’il peut atténuer la gravite des conséquences perçues par le suspect en employant une ou plusieurs méthodes d'élaboration de thème.</w:t>
      </w:r>
    </w:p>
    <w:p w14:paraId="4A4B5928" w14:textId="60C8D4D8" w:rsidR="00D14A20" w:rsidRDefault="00D14A20" w:rsidP="00D14A20">
      <w:pPr>
        <w:pStyle w:val="ATABulletLevel01BodySlide"/>
      </w:pPr>
      <w:r>
        <w:t>Expliquez l'intérêt des thèmes. Soulignez que l’objectif est d’obtenir des aveux et non pas d'apporter une thérapie ou une guérison psychologique.</w:t>
      </w:r>
    </w:p>
    <w:p w14:paraId="47A83EAE" w14:textId="7DA2CBB4" w:rsidR="00D14A20" w:rsidRDefault="00CA46F8" w:rsidP="00D14A20">
      <w:pPr>
        <w:pStyle w:val="ATABulletLevel01BodySlide"/>
      </w:pPr>
      <w:r>
        <w:t xml:space="preserve">Dites aux participants que l'interrogateur doit tenter de réfléchir de la même manière que le suspect pour comprendre le raisonnement de celui-ci et pourquoi il s'est impliqué dans l'acte en question – comment est-il mentalement arrivé à justifier la commission de cet acte ? Cela peut aider l'interrogateur à sélectionner un thème auquel le suspect pourra s’identifier et qu’il pourra accepter. </w:t>
      </w:r>
    </w:p>
    <w:p w14:paraId="340B5653" w14:textId="72DCE9B5" w:rsidR="00AA608D" w:rsidRDefault="00AA608D" w:rsidP="00D14A20">
      <w:pPr>
        <w:pStyle w:val="ATABulletLevel01BodySlide"/>
      </w:pPr>
      <w:r>
        <w:t>Expliquez que l’objectif de l’interrogateur est d’augmenter subtilement l'anxiété intérieure du suspect relative à ses mensonges, tout en atténuant les conséquences perçues par celui-ci, ce qui améliorera la probabilité d’obtenir la vérité.</w:t>
      </w:r>
    </w:p>
    <w:p w14:paraId="491E6E17" w14:textId="77777777" w:rsidR="00FB229D" w:rsidRDefault="00FB229D"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BC2A1B" w:rsidRPr="005D57E5" w14:paraId="4FCFEC57" w14:textId="77777777" w:rsidTr="00BC2A1B">
        <w:trPr>
          <w:trHeight w:val="432"/>
        </w:trPr>
        <w:tc>
          <w:tcPr>
            <w:tcW w:w="5000" w:type="pct"/>
            <w:shd w:val="clear" w:color="auto" w:fill="DDDDDD"/>
            <w:vAlign w:val="center"/>
          </w:tcPr>
          <w:p w14:paraId="3F08CDE7" w14:textId="3ACBC6EC" w:rsidR="00BC2A1B" w:rsidRPr="00BC2A1B" w:rsidRDefault="00BC2A1B" w:rsidP="00BC2A1B">
            <w:pPr>
              <w:keepNext/>
              <w:rPr>
                <w:b/>
                <w:bCs/>
              </w:rPr>
            </w:pPr>
            <w:r w:rsidRPr="00BC2A1B">
              <w:rPr>
                <w:b/>
                <w:bCs/>
              </w:rPr>
              <w:t xml:space="preserve">Diapo </w:t>
            </w:r>
            <w:r w:rsidRPr="00BC2A1B">
              <w:rPr>
                <w:b/>
                <w:bCs/>
              </w:rPr>
              <w:fldChar w:fldCharType="begin"/>
            </w:r>
            <w:r w:rsidRPr="00BC2A1B">
              <w:rPr>
                <w:b/>
                <w:bCs/>
              </w:rPr>
              <w:instrText xml:space="preserve"> SEQ ataslide \s </w:instrText>
            </w:r>
            <w:r w:rsidRPr="00BC2A1B">
              <w:rPr>
                <w:b/>
                <w:bCs/>
              </w:rPr>
              <w:fldChar w:fldCharType="separate"/>
            </w:r>
            <w:r w:rsidRPr="00BC2A1B">
              <w:rPr>
                <w:b/>
                <w:bCs/>
                <w:noProof/>
              </w:rPr>
              <w:t>31</w:t>
            </w:r>
            <w:r w:rsidRPr="00BC2A1B">
              <w:rPr>
                <w:b/>
                <w:bCs/>
              </w:rPr>
              <w:fldChar w:fldCharType="end"/>
            </w:r>
            <w:r w:rsidRPr="00BC2A1B">
              <w:rPr>
                <w:b/>
                <w:bCs/>
              </w:rPr>
              <w:t>. Recourir à un thème pour atténuer les conséquences perçues (2/2)</w:t>
            </w:r>
          </w:p>
        </w:tc>
      </w:tr>
      <w:tr w:rsidR="00F43654" w:rsidRPr="00F61D07" w14:paraId="08CDDFF2" w14:textId="77777777" w:rsidTr="00712B98">
        <w:trPr>
          <w:trHeight w:val="1291"/>
        </w:trPr>
        <w:tc>
          <w:tcPr>
            <w:tcW w:w="5000" w:type="pct"/>
            <w:shd w:val="clear" w:color="auto" w:fill="EAEAEA"/>
            <w:tcMar>
              <w:left w:w="72" w:type="dxa"/>
              <w:right w:w="72" w:type="dxa"/>
            </w:tcMar>
          </w:tcPr>
          <w:p w14:paraId="6218F5D5" w14:textId="77777777" w:rsidR="00F43654" w:rsidRPr="003B7788" w:rsidRDefault="00F43654" w:rsidP="00082EEA">
            <w:pPr>
              <w:pStyle w:val="ATABulletLevel01BodySlide"/>
            </w:pPr>
            <w:r>
              <w:t>Un thème s’appuie sur l’un ou plusieurs des facteurs suivants :</w:t>
            </w:r>
          </w:p>
          <w:p w14:paraId="729BD580" w14:textId="77777777" w:rsidR="00F43654" w:rsidRPr="003B7788" w:rsidRDefault="00F43654" w:rsidP="003B7788">
            <w:pPr>
              <w:pStyle w:val="ATABulletLevel02BodySlide"/>
              <w:keepNext/>
            </w:pPr>
            <w:r>
              <w:t xml:space="preserve">La rationalisation </w:t>
            </w:r>
          </w:p>
          <w:p w14:paraId="5F5A89A2" w14:textId="77777777" w:rsidR="00F43654" w:rsidRDefault="00F43654" w:rsidP="003B7788">
            <w:pPr>
              <w:pStyle w:val="ATABulletLevel02BodySlide"/>
              <w:keepNext/>
            </w:pPr>
            <w:r>
              <w:t xml:space="preserve">La minimisation </w:t>
            </w:r>
          </w:p>
          <w:p w14:paraId="76AA92C7" w14:textId="2F5EE88A" w:rsidR="00F43654" w:rsidRPr="00B7142E" w:rsidRDefault="00F43654" w:rsidP="003B7788">
            <w:pPr>
              <w:pStyle w:val="ATABulletLevel02BodySlide"/>
              <w:keepNext/>
            </w:pPr>
            <w:r>
              <w:t>Le report de faute</w:t>
            </w:r>
          </w:p>
        </w:tc>
      </w:tr>
      <w:tr w:rsidR="00F43654" w:rsidRPr="00F61D07" w14:paraId="09AB566F" w14:textId="77777777" w:rsidTr="7D1B06E8">
        <w:tc>
          <w:tcPr>
            <w:tcW w:w="5000" w:type="pct"/>
            <w:shd w:val="clear" w:color="auto" w:fill="EAEAEA"/>
            <w:vAlign w:val="center"/>
          </w:tcPr>
          <w:p w14:paraId="5D14FFEF" w14:textId="58FF55E4" w:rsidR="00F43654" w:rsidRPr="0020077B" w:rsidRDefault="5F02D5C8" w:rsidP="00C904FC">
            <w:pPr>
              <w:pStyle w:val="ATAGraphicDescription"/>
            </w:pPr>
            <w:r>
              <w:rPr>
                <w:iCs/>
              </w:rPr>
              <w:t>Description de l’image :</w:t>
            </w:r>
            <w:r>
              <w:t xml:space="preserve"> Pas d’image.</w:t>
            </w:r>
          </w:p>
        </w:tc>
      </w:tr>
    </w:tbl>
    <w:p w14:paraId="365CAE3E" w14:textId="77777777" w:rsidR="00F43654" w:rsidRDefault="00F43654" w:rsidP="002C5D82">
      <w:pPr>
        <w:pStyle w:val="ATABody"/>
      </w:pPr>
    </w:p>
    <w:p w14:paraId="6A9C8FBB" w14:textId="65ABFEEC" w:rsidR="008E3B7C" w:rsidRDefault="00CA46F8" w:rsidP="008E3B7C">
      <w:pPr>
        <w:pStyle w:val="ATABulletLevel01BodySlide"/>
      </w:pPr>
      <w:r>
        <w:t>Expliquez que les thèmes se basent sur trois stratégies. Dites aux participants que les diapositives suivantes abordent ces stratégies.</w:t>
      </w:r>
    </w:p>
    <w:p w14:paraId="727DACFF" w14:textId="77777777" w:rsidR="00F43654" w:rsidRDefault="00F43654"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C4F9D" w:rsidRPr="00F61D07" w14:paraId="497D2E6A" w14:textId="77777777" w:rsidTr="7D1B06E8">
        <w:trPr>
          <w:trHeight w:val="432"/>
        </w:trPr>
        <w:tc>
          <w:tcPr>
            <w:tcW w:w="3968" w:type="pct"/>
            <w:shd w:val="clear" w:color="auto" w:fill="DDDDDD"/>
            <w:vAlign w:val="center"/>
          </w:tcPr>
          <w:p w14:paraId="5460688B" w14:textId="6903A131" w:rsidR="000C4F9D" w:rsidRPr="00D4655D" w:rsidRDefault="000C4F9D" w:rsidP="000C4F9D">
            <w:pPr>
              <w:pStyle w:val="ATASlideNoteHeading"/>
            </w:pPr>
            <w:r>
              <w:lastRenderedPageBreak/>
              <w:t xml:space="preserve">Diapo </w:t>
            </w:r>
            <w:fldSimple w:instr=" SEQ ataslide \s ">
              <w:r w:rsidR="002138AF">
                <w:rPr>
                  <w:noProof/>
                </w:rPr>
                <w:t>32</w:t>
              </w:r>
            </w:fldSimple>
            <w:r>
              <w:t xml:space="preserve">. La rationalisation </w:t>
            </w:r>
          </w:p>
        </w:tc>
        <w:tc>
          <w:tcPr>
            <w:tcW w:w="344" w:type="pct"/>
            <w:shd w:val="clear" w:color="auto" w:fill="DDDDDD"/>
            <w:vAlign w:val="center"/>
          </w:tcPr>
          <w:p w14:paraId="11977D62" w14:textId="77777777" w:rsidR="000C4F9D" w:rsidRPr="005D57E5" w:rsidRDefault="000C4F9D" w:rsidP="005F7427"/>
        </w:tc>
        <w:tc>
          <w:tcPr>
            <w:tcW w:w="345" w:type="pct"/>
            <w:shd w:val="clear" w:color="auto" w:fill="DDDDDD"/>
            <w:vAlign w:val="center"/>
          </w:tcPr>
          <w:p w14:paraId="7BB1C6C1" w14:textId="77777777" w:rsidR="000C4F9D" w:rsidRPr="00DF2552" w:rsidRDefault="000C4F9D" w:rsidP="005F7427">
            <w:pPr>
              <w:jc w:val="center"/>
            </w:pPr>
          </w:p>
        </w:tc>
        <w:tc>
          <w:tcPr>
            <w:tcW w:w="344" w:type="pct"/>
            <w:shd w:val="clear" w:color="auto" w:fill="DDDDDD"/>
            <w:vAlign w:val="center"/>
          </w:tcPr>
          <w:p w14:paraId="6E22D61E" w14:textId="77777777" w:rsidR="000C4F9D" w:rsidRPr="005D57E5" w:rsidRDefault="000C4F9D" w:rsidP="005F7427">
            <w:pPr>
              <w:jc w:val="center"/>
            </w:pPr>
          </w:p>
        </w:tc>
      </w:tr>
      <w:tr w:rsidR="000C4F9D" w:rsidRPr="00F61D07" w14:paraId="19A2BF42" w14:textId="77777777" w:rsidTr="7D1B06E8">
        <w:tc>
          <w:tcPr>
            <w:tcW w:w="5000" w:type="pct"/>
            <w:gridSpan w:val="4"/>
            <w:shd w:val="clear" w:color="auto" w:fill="EAEAEA"/>
            <w:tcMar>
              <w:left w:w="72" w:type="dxa"/>
              <w:right w:w="72" w:type="dxa"/>
            </w:tcMar>
          </w:tcPr>
          <w:p w14:paraId="40B1B9F4" w14:textId="256305FF" w:rsidR="000C4F9D" w:rsidRPr="00970A1F" w:rsidRDefault="0316D5C7" w:rsidP="000C4F9D">
            <w:pPr>
              <w:pStyle w:val="ATABulletLevel01BodySlide"/>
            </w:pPr>
            <w:r>
              <w:rPr>
                <w:rStyle w:val="ATAEmphasis"/>
                <w:b w:val="0"/>
              </w:rPr>
              <w:t>Te</w:t>
            </w:r>
            <w:r>
              <w:t>chnique pour décrire sous un jour plus acceptable l’intention qui a motivé le comportement du suspect.</w:t>
            </w:r>
          </w:p>
          <w:p w14:paraId="01845850" w14:textId="0CF2BB0E" w:rsidR="008437FD" w:rsidRDefault="055317AA" w:rsidP="008437FD">
            <w:pPr>
              <w:pStyle w:val="ATABulletLevel01BodySlide"/>
            </w:pPr>
            <w:r>
              <w:t>Elle présente une explication plausible aux actes du suspect.</w:t>
            </w:r>
          </w:p>
          <w:p w14:paraId="29C58597" w14:textId="00BB19B7" w:rsidR="008437FD" w:rsidRPr="00FB229D" w:rsidRDefault="055317AA" w:rsidP="008437FD">
            <w:pPr>
              <w:pStyle w:val="ATABulletLevel01BodySlide"/>
            </w:pPr>
            <w:r>
              <w:t>Elle communique de l’empathie en indiquant que l’on comprend le cadre de référence du suspect.</w:t>
            </w:r>
          </w:p>
        </w:tc>
      </w:tr>
      <w:tr w:rsidR="000C4F9D" w:rsidRPr="00F61D07" w14:paraId="192E3BC9" w14:textId="77777777" w:rsidTr="00712B98">
        <w:trPr>
          <w:trHeight w:val="355"/>
        </w:trPr>
        <w:tc>
          <w:tcPr>
            <w:tcW w:w="5000" w:type="pct"/>
            <w:gridSpan w:val="4"/>
            <w:shd w:val="clear" w:color="auto" w:fill="EAEAEA"/>
            <w:vAlign w:val="center"/>
          </w:tcPr>
          <w:p w14:paraId="139012CF" w14:textId="528F36AD" w:rsidR="000C4F9D" w:rsidRPr="0020077B" w:rsidRDefault="000C4F9D" w:rsidP="008437FD">
            <w:pPr>
              <w:pStyle w:val="ATAGraphicDescription"/>
            </w:pPr>
            <w:r>
              <w:rPr>
                <w:iCs/>
              </w:rPr>
              <w:t>Description de l’image :</w:t>
            </w:r>
            <w:r>
              <w:t xml:space="preserve"> Pas d’image.</w:t>
            </w:r>
          </w:p>
        </w:tc>
      </w:tr>
    </w:tbl>
    <w:p w14:paraId="02BF287D" w14:textId="05078C0A" w:rsidR="00D62496" w:rsidRDefault="00D62496" w:rsidP="002C5D82">
      <w:pPr>
        <w:pStyle w:val="ATABody"/>
      </w:pPr>
    </w:p>
    <w:p w14:paraId="4B53194D" w14:textId="1E6D8F8E" w:rsidR="005F7427" w:rsidRDefault="00C66271" w:rsidP="005F7427">
      <w:pPr>
        <w:pStyle w:val="ATABulletLevel01BodySlide"/>
      </w:pPr>
      <w:r>
        <w:t xml:space="preserve">Donnez la définition du terme </w:t>
      </w:r>
      <w:r>
        <w:rPr>
          <w:rStyle w:val="ATAEmphasis"/>
        </w:rPr>
        <w:t>rationalisation</w:t>
      </w:r>
      <w:r>
        <w:t> : Manière de décrire sous un jour plus acceptable l’intention qui a motivé le comportement d’un suspect.</w:t>
      </w:r>
    </w:p>
    <w:p w14:paraId="3CF18BF0" w14:textId="730DD30E" w:rsidR="005F7427" w:rsidRDefault="005F7427" w:rsidP="005F7427">
      <w:pPr>
        <w:pStyle w:val="ATABulletLevel01BodySlide"/>
      </w:pPr>
      <w:r>
        <w:t>Donnez des exemples de rationalisation, par exemple : participer à un crime uniquement pour aider un proche.</w:t>
      </w:r>
    </w:p>
    <w:p w14:paraId="1F4CAC31" w14:textId="3FE07A2A" w:rsidR="00D12528" w:rsidRDefault="00D12528" w:rsidP="005F7427">
      <w:pPr>
        <w:pStyle w:val="ATABulletLevel01BodySlide"/>
      </w:pPr>
      <w:r>
        <w:t xml:space="preserve">Expliquez que manifester de l’empathie est efficace. </w:t>
      </w:r>
    </w:p>
    <w:p w14:paraId="19925D25" w14:textId="77777777" w:rsidR="005F7427" w:rsidRDefault="005F7427"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74B4C" w:rsidRPr="00F61D07" w14:paraId="0DF372E5" w14:textId="77777777" w:rsidTr="7D1B06E8">
        <w:trPr>
          <w:trHeight w:val="432"/>
        </w:trPr>
        <w:tc>
          <w:tcPr>
            <w:tcW w:w="3968" w:type="pct"/>
            <w:shd w:val="clear" w:color="auto" w:fill="DDDDDD"/>
            <w:vAlign w:val="center"/>
          </w:tcPr>
          <w:p w14:paraId="7BC55D36" w14:textId="3537B00E" w:rsidR="00D74B4C" w:rsidRPr="00D4655D" w:rsidRDefault="00D74B4C" w:rsidP="000C4F9D">
            <w:pPr>
              <w:pStyle w:val="ATASlideNoteHeading"/>
            </w:pPr>
            <w:r>
              <w:t xml:space="preserve">Diapo </w:t>
            </w:r>
            <w:fldSimple w:instr=" SEQ ataslide \s ">
              <w:r w:rsidR="002138AF">
                <w:rPr>
                  <w:noProof/>
                </w:rPr>
                <w:t>33</w:t>
              </w:r>
            </w:fldSimple>
            <w:r>
              <w:t>. La minimisation (1/2)</w:t>
            </w:r>
          </w:p>
        </w:tc>
        <w:tc>
          <w:tcPr>
            <w:tcW w:w="344" w:type="pct"/>
            <w:shd w:val="clear" w:color="auto" w:fill="DDDDDD"/>
            <w:vAlign w:val="center"/>
          </w:tcPr>
          <w:p w14:paraId="5D95D042" w14:textId="77777777" w:rsidR="00D74B4C" w:rsidRPr="005D57E5" w:rsidRDefault="00D74B4C" w:rsidP="00D74B4C"/>
        </w:tc>
        <w:tc>
          <w:tcPr>
            <w:tcW w:w="345" w:type="pct"/>
            <w:shd w:val="clear" w:color="auto" w:fill="DDDDDD"/>
            <w:vAlign w:val="center"/>
          </w:tcPr>
          <w:p w14:paraId="5763668A" w14:textId="77777777" w:rsidR="00D74B4C" w:rsidRPr="00DF2552" w:rsidRDefault="00D74B4C" w:rsidP="00D74B4C">
            <w:pPr>
              <w:jc w:val="center"/>
            </w:pPr>
          </w:p>
        </w:tc>
        <w:tc>
          <w:tcPr>
            <w:tcW w:w="343" w:type="pct"/>
            <w:shd w:val="clear" w:color="auto" w:fill="DDDDDD"/>
            <w:vAlign w:val="center"/>
          </w:tcPr>
          <w:p w14:paraId="1B61B1EC" w14:textId="77777777" w:rsidR="00D74B4C" w:rsidRPr="005D57E5" w:rsidRDefault="00D74B4C" w:rsidP="00D74B4C">
            <w:pPr>
              <w:jc w:val="center"/>
            </w:pPr>
          </w:p>
        </w:tc>
      </w:tr>
      <w:tr w:rsidR="00D74B4C" w:rsidRPr="00F61D07" w14:paraId="061424A1" w14:textId="77777777" w:rsidTr="00114BB2">
        <w:trPr>
          <w:trHeight w:val="634"/>
        </w:trPr>
        <w:tc>
          <w:tcPr>
            <w:tcW w:w="5000" w:type="pct"/>
            <w:gridSpan w:val="4"/>
            <w:shd w:val="clear" w:color="auto" w:fill="EAEAEA"/>
            <w:tcMar>
              <w:left w:w="72" w:type="dxa"/>
              <w:right w:w="72" w:type="dxa"/>
            </w:tcMar>
          </w:tcPr>
          <w:p w14:paraId="7A50BA9D" w14:textId="35A31C39" w:rsidR="00FB229D" w:rsidRPr="00FB229D" w:rsidRDefault="0316D5C7" w:rsidP="00B0368F">
            <w:pPr>
              <w:pStyle w:val="ATABulletLevel01BodySlide"/>
            </w:pPr>
            <w:r>
              <w:t>Il s'agit d'expliquer que, comparé au comportement des autres criminels, le comportement ou les actes du suspect sont loin d'être aussi graves.</w:t>
            </w:r>
          </w:p>
        </w:tc>
      </w:tr>
      <w:tr w:rsidR="00D74B4C" w:rsidRPr="00F61D07" w14:paraId="71932604" w14:textId="77777777" w:rsidTr="7D1B06E8">
        <w:tc>
          <w:tcPr>
            <w:tcW w:w="5000" w:type="pct"/>
            <w:gridSpan w:val="4"/>
            <w:shd w:val="clear" w:color="auto" w:fill="EAEAEA"/>
            <w:vAlign w:val="center"/>
          </w:tcPr>
          <w:p w14:paraId="4DCDF740" w14:textId="3B1EA4B3" w:rsidR="00D74B4C" w:rsidRPr="0020077B" w:rsidRDefault="00D74B4C" w:rsidP="00D74B4C">
            <w:pPr>
              <w:pStyle w:val="ATAGraphicDescription"/>
            </w:pPr>
            <w:r>
              <w:rPr>
                <w:iCs/>
              </w:rPr>
              <w:t>Description de l’image :</w:t>
            </w:r>
            <w:r>
              <w:t xml:space="preserve"> Pas d’image.</w:t>
            </w:r>
          </w:p>
        </w:tc>
      </w:tr>
    </w:tbl>
    <w:p w14:paraId="7B52245E" w14:textId="77777777" w:rsidR="00D62496" w:rsidRDefault="00D62496" w:rsidP="00D6249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62496" w:rsidRPr="00F61D07" w14:paraId="08776862" w14:textId="77777777" w:rsidTr="7D1B06E8">
        <w:trPr>
          <w:trHeight w:val="432"/>
        </w:trPr>
        <w:tc>
          <w:tcPr>
            <w:tcW w:w="3968" w:type="pct"/>
            <w:shd w:val="clear" w:color="auto" w:fill="DDDDDD"/>
            <w:vAlign w:val="center"/>
          </w:tcPr>
          <w:p w14:paraId="194A2A5A" w14:textId="5DD46887" w:rsidR="00D62496" w:rsidRPr="00D4655D" w:rsidRDefault="00D62496" w:rsidP="00DA1BF0">
            <w:pPr>
              <w:pStyle w:val="ATASlideNoteHeading"/>
            </w:pPr>
            <w:r>
              <w:t xml:space="preserve">Diapo </w:t>
            </w:r>
            <w:fldSimple w:instr=" SEQ ataslide \s ">
              <w:r w:rsidR="002138AF">
                <w:rPr>
                  <w:noProof/>
                </w:rPr>
                <w:t>34</w:t>
              </w:r>
            </w:fldSimple>
            <w:r>
              <w:t>. La minimisation (2/2)</w:t>
            </w:r>
          </w:p>
        </w:tc>
        <w:tc>
          <w:tcPr>
            <w:tcW w:w="344" w:type="pct"/>
            <w:shd w:val="clear" w:color="auto" w:fill="DDDDDD"/>
            <w:vAlign w:val="center"/>
          </w:tcPr>
          <w:p w14:paraId="4D479071" w14:textId="77777777" w:rsidR="00D62496" w:rsidRPr="005D57E5" w:rsidRDefault="00D62496" w:rsidP="00DA1BF0"/>
        </w:tc>
        <w:tc>
          <w:tcPr>
            <w:tcW w:w="345" w:type="pct"/>
            <w:shd w:val="clear" w:color="auto" w:fill="DDDDDD"/>
            <w:vAlign w:val="center"/>
          </w:tcPr>
          <w:p w14:paraId="4D7D1F68" w14:textId="77777777" w:rsidR="00D62496" w:rsidRPr="00DF2552" w:rsidRDefault="00D62496" w:rsidP="00DA1BF0">
            <w:pPr>
              <w:jc w:val="center"/>
            </w:pPr>
          </w:p>
        </w:tc>
        <w:tc>
          <w:tcPr>
            <w:tcW w:w="344" w:type="pct"/>
            <w:shd w:val="clear" w:color="auto" w:fill="DDDDDD"/>
            <w:vAlign w:val="center"/>
          </w:tcPr>
          <w:p w14:paraId="542AC93F" w14:textId="77777777" w:rsidR="00D62496" w:rsidRPr="005D57E5" w:rsidRDefault="00D62496" w:rsidP="00DA1BF0">
            <w:pPr>
              <w:jc w:val="center"/>
            </w:pPr>
          </w:p>
        </w:tc>
      </w:tr>
      <w:tr w:rsidR="00D62496" w:rsidRPr="00F61D07" w14:paraId="53C503F3" w14:textId="77777777" w:rsidTr="7D1B06E8">
        <w:tc>
          <w:tcPr>
            <w:tcW w:w="5000" w:type="pct"/>
            <w:gridSpan w:val="4"/>
            <w:shd w:val="clear" w:color="auto" w:fill="EAEAEA"/>
            <w:tcMar>
              <w:left w:w="72" w:type="dxa"/>
              <w:right w:w="72" w:type="dxa"/>
            </w:tcMar>
          </w:tcPr>
          <w:p w14:paraId="67EC19B1" w14:textId="7CB8646D" w:rsidR="00D62496" w:rsidRDefault="22DFEFD4" w:rsidP="00DA1BF0">
            <w:pPr>
              <w:pStyle w:val="ATABulletLevel01BodySlide"/>
            </w:pPr>
            <w:r>
              <w:t xml:space="preserve">Comparer le crime en question à des actes bien pires. </w:t>
            </w:r>
          </w:p>
          <w:p w14:paraId="67A28DF0" w14:textId="302423EC" w:rsidR="00D62496" w:rsidRDefault="22DFEFD4" w:rsidP="00DA1BF0">
            <w:pPr>
              <w:pStyle w:val="ATABulletLevel01BodySlide"/>
            </w:pPr>
            <w:r>
              <w:t>Exagérer le nombre d'enquêtes actuellement en cours pour des faits de nature similaire.</w:t>
            </w:r>
          </w:p>
          <w:p w14:paraId="622C2CF1" w14:textId="5EBBA097" w:rsidR="00D62496" w:rsidRPr="00FB229D" w:rsidRDefault="22DFEFD4" w:rsidP="00DA1BF0">
            <w:pPr>
              <w:pStyle w:val="ATABulletLevel01BodySlide"/>
            </w:pPr>
            <w:r>
              <w:t>Suggérer au suspect qu’il n’est pas la première personne à avoir commis ce genre de crime ou qu’il n'est pas seul dans ses difficultés.</w:t>
            </w:r>
          </w:p>
        </w:tc>
      </w:tr>
      <w:tr w:rsidR="00D62496" w:rsidRPr="00F61D07" w14:paraId="418DE43A" w14:textId="77777777" w:rsidTr="7D1B06E8">
        <w:tc>
          <w:tcPr>
            <w:tcW w:w="5000" w:type="pct"/>
            <w:gridSpan w:val="4"/>
            <w:shd w:val="clear" w:color="auto" w:fill="EAEAEA"/>
            <w:vAlign w:val="center"/>
          </w:tcPr>
          <w:p w14:paraId="4835586B" w14:textId="77777777" w:rsidR="00D62496" w:rsidRPr="0020077B" w:rsidRDefault="00D62496" w:rsidP="00DA1BF0">
            <w:pPr>
              <w:pStyle w:val="ATAGraphicDescription"/>
            </w:pPr>
            <w:r>
              <w:rPr>
                <w:iCs/>
              </w:rPr>
              <w:t>Description de l’image :</w:t>
            </w:r>
            <w:r>
              <w:t xml:space="preserve"> Pas d’image.</w:t>
            </w:r>
          </w:p>
        </w:tc>
      </w:tr>
    </w:tbl>
    <w:p w14:paraId="0F063253" w14:textId="43ADEF39" w:rsidR="00D74B4C" w:rsidRDefault="00D74B4C" w:rsidP="002C5D82">
      <w:pPr>
        <w:pStyle w:val="ATABody"/>
      </w:pPr>
    </w:p>
    <w:p w14:paraId="0A1348F5" w14:textId="172B8B52" w:rsidR="00C66271" w:rsidRDefault="00D62496" w:rsidP="00FB229D">
      <w:pPr>
        <w:pStyle w:val="ATABulletLevel01BodySlide"/>
      </w:pPr>
      <w:r>
        <w:t xml:space="preserve">Donnez la définition du terme </w:t>
      </w:r>
      <w:r>
        <w:rPr>
          <w:rStyle w:val="ATAEmphasis"/>
        </w:rPr>
        <w:t>minimisation</w:t>
      </w:r>
      <w:r>
        <w:t> : Le fait d’expliquer que, comparé au comportement des autres criminels, le comportement ou les actes du suspect ne sont pas aussi graves.</w:t>
      </w:r>
    </w:p>
    <w:p w14:paraId="0D07418E" w14:textId="20E2A6A3" w:rsidR="00FB229D" w:rsidRDefault="00FB229D" w:rsidP="00FB229D">
      <w:pPr>
        <w:pStyle w:val="ATABulletLevel01BodySlide"/>
      </w:pPr>
      <w:r>
        <w:t>Donnez des exemples de minimisation :</w:t>
      </w:r>
    </w:p>
    <w:p w14:paraId="07B4657C" w14:textId="32FA5D7A" w:rsidR="00394C06" w:rsidRDefault="00394C06" w:rsidP="00394C06">
      <w:pPr>
        <w:pStyle w:val="ATABulletLevel02BodySlide"/>
      </w:pPr>
      <w:r>
        <w:t>On a vu pire.</w:t>
      </w:r>
    </w:p>
    <w:p w14:paraId="521EE998" w14:textId="4A06EC8A" w:rsidR="00BA0DB6" w:rsidRDefault="00BA0DB6" w:rsidP="00394C06">
      <w:pPr>
        <w:pStyle w:val="ATABulletLevel02BodySlide"/>
      </w:pPr>
      <w:r>
        <w:t>Cela aurait pu être pire.</w:t>
      </w:r>
    </w:p>
    <w:p w14:paraId="7447A7F5" w14:textId="77777777" w:rsidR="000D0394" w:rsidRDefault="00B0368F" w:rsidP="00594BF6">
      <w:pPr>
        <w:pStyle w:val="ATABulletLevel01BodySlide"/>
      </w:pPr>
      <w:r>
        <w:t xml:space="preserve">Posez la question suivante aux participants : </w:t>
      </w:r>
      <w:r>
        <w:rPr>
          <w:b/>
        </w:rPr>
        <w:t>Pouvez-vous réfléchir à d’autres exemples de minimisation </w:t>
      </w:r>
      <w:r>
        <w:t xml:space="preserve">? </w:t>
      </w:r>
    </w:p>
    <w:p w14:paraId="027B06F1" w14:textId="62CA4AE7" w:rsidR="00594BF6" w:rsidRDefault="00594BF6" w:rsidP="00594BF6">
      <w:pPr>
        <w:pStyle w:val="ATABulletLevel01BodySlide"/>
      </w:pPr>
      <w:r>
        <w:t>Les réponses peuvent varier.</w:t>
      </w:r>
      <w:r w:rsidR="002138AF">
        <w:t xml:space="preserve"> </w:t>
      </w:r>
      <w:r>
        <w:t>Si personne ne les mentionne, proposez les exemples suivants :</w:t>
      </w:r>
    </w:p>
    <w:p w14:paraId="76C81393" w14:textId="3FD0B895" w:rsidR="00B0368F" w:rsidRPr="00594BF6" w:rsidRDefault="00B0368F" w:rsidP="00B0368F">
      <w:pPr>
        <w:pStyle w:val="ATABulletLevel02BodySlide"/>
        <w:rPr>
          <w:i/>
        </w:rPr>
      </w:pPr>
      <w:r>
        <w:rPr>
          <w:i/>
        </w:rPr>
        <w:t xml:space="preserve">Le suspect visait une personne spécifique plutôt que des personnes innocentes au hasard. </w:t>
      </w:r>
    </w:p>
    <w:p w14:paraId="74A3EADB" w14:textId="123D8CC7" w:rsidR="00B0368F" w:rsidRPr="00594BF6" w:rsidRDefault="00B0368F" w:rsidP="00B0368F">
      <w:pPr>
        <w:pStyle w:val="ATABulletLevel02BodySlide"/>
        <w:rPr>
          <w:i/>
        </w:rPr>
      </w:pPr>
      <w:r>
        <w:rPr>
          <w:i/>
        </w:rPr>
        <w:t>Le suspect ne vise que les adultes, pas les enfants.</w:t>
      </w:r>
    </w:p>
    <w:p w14:paraId="50063610" w14:textId="5E4E6597" w:rsidR="00B0368F" w:rsidRPr="00594BF6" w:rsidRDefault="00B0368F" w:rsidP="00B0368F">
      <w:pPr>
        <w:pStyle w:val="ATABulletLevel02BodySlide"/>
        <w:rPr>
          <w:i/>
        </w:rPr>
      </w:pPr>
      <w:r>
        <w:rPr>
          <w:i/>
        </w:rPr>
        <w:t>Le suspect n'a pas commis cet acte parce qu’il est sadique et aime voir les gens souffrir ; il a commis cet acte au nom de sa cause.</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74B4C" w:rsidRPr="00F61D07" w14:paraId="011B8BB1" w14:textId="77777777" w:rsidTr="7D1B06E8">
        <w:trPr>
          <w:trHeight w:val="432"/>
        </w:trPr>
        <w:tc>
          <w:tcPr>
            <w:tcW w:w="3968" w:type="pct"/>
            <w:shd w:val="clear" w:color="auto" w:fill="DDDDDD"/>
            <w:vAlign w:val="center"/>
          </w:tcPr>
          <w:p w14:paraId="21BEB9B7" w14:textId="73905D95" w:rsidR="00D74B4C" w:rsidRPr="00D4655D" w:rsidRDefault="00D74B4C" w:rsidP="00AF244B">
            <w:pPr>
              <w:pStyle w:val="ATASlideNoteHeading"/>
            </w:pPr>
            <w:r>
              <w:lastRenderedPageBreak/>
              <w:t xml:space="preserve">Diapo </w:t>
            </w:r>
            <w:fldSimple w:instr=" SEQ ataslide \s ">
              <w:r w:rsidR="002138AF">
                <w:rPr>
                  <w:noProof/>
                </w:rPr>
                <w:t>35</w:t>
              </w:r>
            </w:fldSimple>
            <w:r>
              <w:t xml:space="preserve">. Le report de faute </w:t>
            </w:r>
          </w:p>
        </w:tc>
        <w:tc>
          <w:tcPr>
            <w:tcW w:w="344" w:type="pct"/>
            <w:shd w:val="clear" w:color="auto" w:fill="DDDDDD"/>
            <w:vAlign w:val="center"/>
          </w:tcPr>
          <w:p w14:paraId="2CE7782D" w14:textId="77777777" w:rsidR="00D74B4C" w:rsidRPr="005D57E5" w:rsidRDefault="00D74B4C" w:rsidP="00D74B4C"/>
        </w:tc>
        <w:tc>
          <w:tcPr>
            <w:tcW w:w="345" w:type="pct"/>
            <w:shd w:val="clear" w:color="auto" w:fill="DDDDDD"/>
            <w:vAlign w:val="center"/>
          </w:tcPr>
          <w:p w14:paraId="46FA0FE4" w14:textId="77777777" w:rsidR="00D74B4C" w:rsidRPr="00DF2552" w:rsidRDefault="00D74B4C" w:rsidP="00D74B4C">
            <w:pPr>
              <w:jc w:val="center"/>
            </w:pPr>
          </w:p>
        </w:tc>
        <w:tc>
          <w:tcPr>
            <w:tcW w:w="343" w:type="pct"/>
            <w:shd w:val="clear" w:color="auto" w:fill="DDDDDD"/>
            <w:vAlign w:val="center"/>
          </w:tcPr>
          <w:p w14:paraId="02408ADA" w14:textId="77777777" w:rsidR="00D74B4C" w:rsidRPr="005D57E5" w:rsidRDefault="00D74B4C" w:rsidP="00D74B4C">
            <w:pPr>
              <w:jc w:val="center"/>
            </w:pPr>
          </w:p>
        </w:tc>
      </w:tr>
      <w:tr w:rsidR="00D74B4C" w:rsidRPr="00F61D07" w14:paraId="283CC20B" w14:textId="77777777" w:rsidTr="000F4323">
        <w:trPr>
          <w:trHeight w:val="616"/>
        </w:trPr>
        <w:tc>
          <w:tcPr>
            <w:tcW w:w="5000" w:type="pct"/>
            <w:gridSpan w:val="4"/>
            <w:shd w:val="clear" w:color="auto" w:fill="EAEAEA"/>
            <w:tcMar>
              <w:left w:w="72" w:type="dxa"/>
              <w:right w:w="72" w:type="dxa"/>
            </w:tcMar>
          </w:tcPr>
          <w:p w14:paraId="7A3C088F" w14:textId="5C3219CE" w:rsidR="00D74B4C" w:rsidRDefault="01B235C1" w:rsidP="001029CB">
            <w:pPr>
              <w:pStyle w:val="ATABulletLevel01BodySlide"/>
            </w:pPr>
            <w:r>
              <w:t>Il s'agit de reporter la responsabilité des actes criminels du suspect sur quelqu'un ou quelque chose d'autre.</w:t>
            </w:r>
          </w:p>
          <w:p w14:paraId="5E456B93" w14:textId="36FDD8E4" w:rsidR="007302DF" w:rsidRPr="00B7142E" w:rsidRDefault="5D779969" w:rsidP="001029CB">
            <w:pPr>
              <w:pStyle w:val="ATABulletLevel01BodySlide"/>
            </w:pPr>
            <w:r>
              <w:rPr>
                <w:rStyle w:val="ATAEmphasis"/>
                <w:b w:val="0"/>
              </w:rPr>
              <w:t>Reporter la faute du suspect en employant littéralement tout argument logique.</w:t>
            </w:r>
          </w:p>
        </w:tc>
      </w:tr>
      <w:tr w:rsidR="00D74B4C" w:rsidRPr="00F61D07" w14:paraId="425130EE" w14:textId="77777777" w:rsidTr="7D1B06E8">
        <w:tc>
          <w:tcPr>
            <w:tcW w:w="5000" w:type="pct"/>
            <w:gridSpan w:val="4"/>
            <w:shd w:val="clear" w:color="auto" w:fill="EAEAEA"/>
            <w:vAlign w:val="center"/>
          </w:tcPr>
          <w:p w14:paraId="3DECD918" w14:textId="2EB1BE72" w:rsidR="00D74B4C" w:rsidRPr="0020077B" w:rsidRDefault="00D74B4C" w:rsidP="00D74B4C">
            <w:pPr>
              <w:pStyle w:val="ATAGraphicDescription"/>
            </w:pPr>
            <w:r>
              <w:rPr>
                <w:iCs/>
              </w:rPr>
              <w:t>Description de l’image :</w:t>
            </w:r>
            <w:r>
              <w:t xml:space="preserve"> Pas d’image.</w:t>
            </w:r>
          </w:p>
        </w:tc>
      </w:tr>
    </w:tbl>
    <w:p w14:paraId="5C10446B" w14:textId="5E717393" w:rsidR="00B0368F" w:rsidRDefault="00B0368F" w:rsidP="007302DF">
      <w:pPr>
        <w:ind w:left="0"/>
      </w:pPr>
    </w:p>
    <w:p w14:paraId="2839354A" w14:textId="4E7A2090" w:rsidR="00D62496" w:rsidRDefault="00D62496" w:rsidP="00D12528">
      <w:pPr>
        <w:pStyle w:val="ATABulletLevel01BodySlide"/>
        <w:keepNext/>
      </w:pPr>
      <w:r>
        <w:t xml:space="preserve">Donnez la définition du terme </w:t>
      </w:r>
      <w:r>
        <w:rPr>
          <w:rStyle w:val="ATAEmphasis"/>
        </w:rPr>
        <w:t>report de faute</w:t>
      </w:r>
      <w:r>
        <w:t> : Reporter la responsabilité des actes criminels du suspect sur quelqu'un ou quelque chose d'autre.</w:t>
      </w:r>
    </w:p>
    <w:p w14:paraId="543F4AC7" w14:textId="35BE0FDB" w:rsidR="00D12528" w:rsidRDefault="00D12528" w:rsidP="00D12528">
      <w:pPr>
        <w:pStyle w:val="ATABulletLevel01BodySlide"/>
        <w:keepNext/>
      </w:pPr>
      <w:r>
        <w:t xml:space="preserve">Donnez des exemples de report de faute : </w:t>
      </w:r>
    </w:p>
    <w:p w14:paraId="1B24A2E4" w14:textId="77777777" w:rsidR="00D12528" w:rsidRDefault="00D12528" w:rsidP="00D12528">
      <w:pPr>
        <w:pStyle w:val="ATABulletLevel02BodySlide"/>
      </w:pPr>
      <w:r>
        <w:t>La cible (ou victime) n'écoutait jamais ; elle n’aurait jamais changé.</w:t>
      </w:r>
    </w:p>
    <w:p w14:paraId="6789BC33" w14:textId="6D9B5A26" w:rsidR="00D12528" w:rsidRDefault="00D12528" w:rsidP="00D12528">
      <w:pPr>
        <w:pStyle w:val="ATABulletLevel02BodySlide"/>
      </w:pPr>
      <w:r>
        <w:t xml:space="preserve">Cette décision a été prise par vos leaders ; vous, vous </w:t>
      </w:r>
      <w:r w:rsidR="0015544A">
        <w:t>n’avez fait que</w:t>
      </w:r>
      <w:r>
        <w:t xml:space="preserve"> ce que l’on vous</w:t>
      </w:r>
      <w:r w:rsidR="0015544A">
        <w:t xml:space="preserve"> a</w:t>
      </w:r>
      <w:r>
        <w:t xml:space="preserve"> dit de faire.</w:t>
      </w:r>
    </w:p>
    <w:p w14:paraId="70B12DF2" w14:textId="6F905D30" w:rsidR="007302DF" w:rsidRDefault="007302DF" w:rsidP="007302DF">
      <w:pPr>
        <w:pStyle w:val="ATABulletLevel01BodySlide"/>
      </w:pPr>
      <w:r>
        <w:t>Faites remarquer que l’interrogateur peut employer la technique du report de faute sur quasiment tout facteur externe qui, selon le suspect, serait en partie responsable :</w:t>
      </w:r>
    </w:p>
    <w:p w14:paraId="2F3DD380" w14:textId="57D17D38" w:rsidR="007302DF" w:rsidRDefault="0015544A" w:rsidP="007302DF">
      <w:pPr>
        <w:pStyle w:val="ATABulletLevel02BodySlide"/>
      </w:pPr>
      <w:r>
        <w:t>Son/sa c</w:t>
      </w:r>
      <w:r w:rsidR="007302DF">
        <w:t xml:space="preserve">onjoint(e) ou </w:t>
      </w:r>
      <w:r>
        <w:t xml:space="preserve">un </w:t>
      </w:r>
      <w:r w:rsidR="007302DF">
        <w:t xml:space="preserve">membre de </w:t>
      </w:r>
      <w:r>
        <w:t>s</w:t>
      </w:r>
      <w:r w:rsidR="007302DF">
        <w:t>a famille</w:t>
      </w:r>
    </w:p>
    <w:p w14:paraId="71E7AAB1" w14:textId="5CEB1363" w:rsidR="007302DF" w:rsidRDefault="0015544A" w:rsidP="007302DF">
      <w:pPr>
        <w:pStyle w:val="ATABulletLevel02BodySlide"/>
      </w:pPr>
      <w:r>
        <w:t>Son e</w:t>
      </w:r>
      <w:r w:rsidR="007302DF">
        <w:t>mployeur</w:t>
      </w:r>
    </w:p>
    <w:p w14:paraId="5F8C364B" w14:textId="77777777" w:rsidR="007302DF" w:rsidRDefault="007302DF" w:rsidP="007302DF">
      <w:pPr>
        <w:pStyle w:val="ATABulletLevel02BodySlide"/>
      </w:pPr>
      <w:r>
        <w:t>Une communauté</w:t>
      </w:r>
    </w:p>
    <w:p w14:paraId="210BCDF7" w14:textId="77777777" w:rsidR="007302DF" w:rsidRDefault="007302DF" w:rsidP="007302DF">
      <w:pPr>
        <w:pStyle w:val="ATABulletLevel02BodySlide"/>
      </w:pPr>
      <w:r>
        <w:t>Le gouvernement ou un autre pays</w:t>
      </w:r>
    </w:p>
    <w:p w14:paraId="63764D36" w14:textId="5CE933BA" w:rsidR="007302DF" w:rsidRDefault="007302DF" w:rsidP="007302DF">
      <w:pPr>
        <w:pStyle w:val="ATABulletLevel02BodySlide"/>
      </w:pPr>
      <w:r>
        <w:t>L'économie</w:t>
      </w:r>
    </w:p>
    <w:p w14:paraId="28206D20" w14:textId="77777777" w:rsidR="00D62496" w:rsidRDefault="00D62496" w:rsidP="00D12528">
      <w:pPr>
        <w:pStyle w:val="ATABulletLevel01BodySlide"/>
      </w:pPr>
      <w:r>
        <w:t>Insistez à nouveau sur ce point :</w:t>
      </w:r>
    </w:p>
    <w:p w14:paraId="2A05D349" w14:textId="5420CAFD" w:rsidR="00D12528" w:rsidRDefault="00D62496" w:rsidP="00D62496">
      <w:pPr>
        <w:pStyle w:val="ATABulletLevel02BodySlide"/>
      </w:pPr>
      <w:r>
        <w:t>Les sources de thème les plus efficaces et les plus puissantes proviennent du suspect ou de ses antécédents.</w:t>
      </w:r>
    </w:p>
    <w:p w14:paraId="3C875A6E" w14:textId="2CBB6CE5" w:rsidR="00D12528" w:rsidRDefault="00D62496" w:rsidP="00D62496">
      <w:pPr>
        <w:pStyle w:val="ATABulletLevel02BodySlide"/>
      </w:pPr>
      <w:r>
        <w:t>Il est capital d'étudier les antécédents du suspect et d'écouter attentivement celui-ci pendant l’interrogatoire.</w:t>
      </w:r>
    </w:p>
    <w:p w14:paraId="2D4D6ADA" w14:textId="05386AE5" w:rsidR="00681FE3" w:rsidRDefault="00681FE3" w:rsidP="00D62496">
      <w:pPr>
        <w:pStyle w:val="ATABulletLevel02BodySlide"/>
      </w:pPr>
      <w:r>
        <w:t>Il est important de faire preuve de compréhension et d'empathie</w:t>
      </w:r>
      <w:r w:rsidR="001C468B">
        <w:t> </w:t>
      </w:r>
      <w:r>
        <w:t>: rationaliser, minimiser et reporter la faute en prenant un ton compréhensif et empathique.</w:t>
      </w:r>
    </w:p>
    <w:p w14:paraId="0C4A125E" w14:textId="34ADA1DA" w:rsidR="00845B61" w:rsidRDefault="00845B61" w:rsidP="00422F5C">
      <w:pPr>
        <w:pStyle w:val="ATABulletLevel01BodySlide"/>
        <w:numPr>
          <w:ilvl w:val="0"/>
          <w:numId w:val="0"/>
        </w:numPr>
      </w:pPr>
    </w:p>
    <w:tbl>
      <w:tblPr>
        <w:tblW w:w="4983"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08"/>
        <w:gridCol w:w="405"/>
        <w:gridCol w:w="270"/>
        <w:gridCol w:w="639"/>
      </w:tblGrid>
      <w:tr w:rsidR="00E0576A" w:rsidRPr="00F61D07" w14:paraId="6CDBA24E" w14:textId="77777777" w:rsidTr="00947B49">
        <w:trPr>
          <w:trHeight w:val="432"/>
        </w:trPr>
        <w:tc>
          <w:tcPr>
            <w:tcW w:w="4295" w:type="pct"/>
            <w:shd w:val="clear" w:color="auto" w:fill="DDDDDD"/>
            <w:vAlign w:val="center"/>
          </w:tcPr>
          <w:p w14:paraId="2DCE1E6A" w14:textId="572B5403" w:rsidR="00E0576A" w:rsidRPr="00D4655D" w:rsidRDefault="00E0576A" w:rsidP="00E0576A">
            <w:pPr>
              <w:pStyle w:val="ATASlideNoteHeading"/>
            </w:pPr>
            <w:r>
              <w:t xml:space="preserve">Diapo </w:t>
            </w:r>
            <w:fldSimple w:instr=" SEQ ataslide \s ">
              <w:r w:rsidR="002138AF">
                <w:rPr>
                  <w:noProof/>
                </w:rPr>
                <w:t>36</w:t>
              </w:r>
            </w:fldSimple>
            <w:r>
              <w:t xml:space="preserve">. Possibilités de thèmes relatifs aux suspects terroristes </w:t>
            </w:r>
            <w:r w:rsidR="00087048">
              <w:br/>
            </w:r>
            <w:r>
              <w:t>(Guide pratique 15.3)</w:t>
            </w:r>
          </w:p>
        </w:tc>
        <w:tc>
          <w:tcPr>
            <w:tcW w:w="217" w:type="pct"/>
            <w:shd w:val="clear" w:color="auto" w:fill="DDDDDD"/>
            <w:vAlign w:val="center"/>
          </w:tcPr>
          <w:p w14:paraId="57718BCB" w14:textId="77777777" w:rsidR="00E0576A" w:rsidRPr="005D57E5" w:rsidRDefault="00E0576A" w:rsidP="00DE0444"/>
        </w:tc>
        <w:tc>
          <w:tcPr>
            <w:tcW w:w="145" w:type="pct"/>
            <w:shd w:val="clear" w:color="auto" w:fill="DDDDDD"/>
            <w:vAlign w:val="center"/>
          </w:tcPr>
          <w:p w14:paraId="3A0CC8EF" w14:textId="77777777" w:rsidR="00E0576A" w:rsidRPr="00DF2552" w:rsidRDefault="00E0576A" w:rsidP="00DE0444">
            <w:pPr>
              <w:jc w:val="center"/>
            </w:pPr>
          </w:p>
        </w:tc>
        <w:tc>
          <w:tcPr>
            <w:tcW w:w="344" w:type="pct"/>
            <w:shd w:val="clear" w:color="auto" w:fill="DDDDDD"/>
            <w:vAlign w:val="center"/>
          </w:tcPr>
          <w:p w14:paraId="178538AA" w14:textId="073B53F7" w:rsidR="00E0576A" w:rsidRPr="005D57E5" w:rsidRDefault="00821EFB" w:rsidP="00DE0444">
            <w:pPr>
              <w:jc w:val="center"/>
            </w:pPr>
            <w:r>
              <w:rPr>
                <w:noProof/>
              </w:rPr>
              <w:drawing>
                <wp:inline distT="0" distB="0" distL="0" distR="0" wp14:anchorId="0A10E554" wp14:editId="453A7CA4">
                  <wp:extent cx="272233"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E0576A" w:rsidRPr="00F61D07" w14:paraId="03D1B57F" w14:textId="77777777" w:rsidTr="00947B49">
        <w:tc>
          <w:tcPr>
            <w:tcW w:w="5000" w:type="pct"/>
            <w:gridSpan w:val="4"/>
            <w:shd w:val="clear" w:color="auto" w:fill="EAEAEA"/>
            <w:tcMar>
              <w:left w:w="72" w:type="dxa"/>
              <w:right w:w="72" w:type="dxa"/>
            </w:tcMar>
          </w:tcPr>
          <w:p w14:paraId="4183A621" w14:textId="1897838C" w:rsidR="00E0576A" w:rsidRDefault="00BF5DB7" w:rsidP="00E0576A">
            <w:pPr>
              <w:pStyle w:val="ATABulletLevel01BodySlide"/>
            </w:pPr>
            <w:r>
              <w:t>Reporter la faute</w:t>
            </w:r>
          </w:p>
          <w:p w14:paraId="5D992365" w14:textId="5EBCBB91" w:rsidR="001A66F4" w:rsidRDefault="00BF5DB7" w:rsidP="00E0576A">
            <w:pPr>
              <w:pStyle w:val="ATABulletLevel01BodySlide"/>
            </w:pPr>
            <w:r>
              <w:t>Protéger son peuple ou sa patrie</w:t>
            </w:r>
          </w:p>
          <w:p w14:paraId="1BB3EA45" w14:textId="77777777" w:rsidR="00422F5C" w:rsidRDefault="00422F5C" w:rsidP="00E0576A">
            <w:pPr>
              <w:pStyle w:val="ATABulletLevel01BodySlide"/>
            </w:pPr>
            <w:r>
              <w:t>Pas d'autre choix</w:t>
            </w:r>
          </w:p>
          <w:p w14:paraId="76F838FD" w14:textId="77777777" w:rsidR="00422F5C" w:rsidRDefault="00422F5C" w:rsidP="00E0576A">
            <w:pPr>
              <w:pStyle w:val="ATABulletLevel01BodySlide"/>
            </w:pPr>
            <w:r>
              <w:t>Obéir aux ordres</w:t>
            </w:r>
          </w:p>
          <w:p w14:paraId="3D230709" w14:textId="43230058" w:rsidR="00422F5C" w:rsidRPr="00B7142E" w:rsidRDefault="00422F5C" w:rsidP="00E0576A">
            <w:pPr>
              <w:pStyle w:val="ATABulletLevel01BodySlide"/>
            </w:pPr>
            <w:r>
              <w:t>Vision extrémiste</w:t>
            </w:r>
          </w:p>
        </w:tc>
      </w:tr>
      <w:tr w:rsidR="00E0576A" w:rsidRPr="00F61D07" w14:paraId="081FEB70" w14:textId="77777777" w:rsidTr="00947B49">
        <w:tc>
          <w:tcPr>
            <w:tcW w:w="5000" w:type="pct"/>
            <w:gridSpan w:val="4"/>
            <w:shd w:val="clear" w:color="auto" w:fill="EAEAEA"/>
            <w:vAlign w:val="center"/>
          </w:tcPr>
          <w:p w14:paraId="1F2C78B8" w14:textId="7E73D16D" w:rsidR="00E0576A" w:rsidRPr="0020077B" w:rsidRDefault="00E0576A" w:rsidP="00BF5DB7">
            <w:pPr>
              <w:pStyle w:val="ATAGraphicDescription"/>
            </w:pPr>
            <w:r>
              <w:rPr>
                <w:iCs/>
              </w:rPr>
              <w:t>Description de l’image :</w:t>
            </w:r>
            <w:r>
              <w:t xml:space="preserve"> Pas d’image.</w:t>
            </w:r>
          </w:p>
        </w:tc>
      </w:tr>
    </w:tbl>
    <w:p w14:paraId="496D04C6" w14:textId="78A47362" w:rsidR="00B0368F" w:rsidRDefault="00B0368F" w:rsidP="00845B61">
      <w:pPr>
        <w:ind w:left="0"/>
      </w:pPr>
    </w:p>
    <w:p w14:paraId="762B479E" w14:textId="77777777" w:rsidR="00D62496" w:rsidRDefault="00D62496" w:rsidP="00D62496">
      <w:pPr>
        <w:pStyle w:val="ATABulletLevel01BodySlide"/>
      </w:pPr>
      <w:r>
        <w:t>Expliquez que certains terroristes ne réagiront peut-être pas comme prévu aux thèmes typiques.</w:t>
      </w:r>
    </w:p>
    <w:p w14:paraId="78B4E42E" w14:textId="6B97CDCB" w:rsidR="00E0576A" w:rsidRDefault="00E0576A" w:rsidP="00E0576A">
      <w:pPr>
        <w:pStyle w:val="ATABulletLevel01BodySlide"/>
      </w:pPr>
      <w:r>
        <w:t xml:space="preserve">Demandez aux participants de se reporter au </w:t>
      </w:r>
      <w:r>
        <w:rPr>
          <w:b/>
        </w:rPr>
        <w:t>guide pratique 15.3 : Possibilités de thèmes relatifs aux suspects terroristes</w:t>
      </w:r>
      <w:r>
        <w:t>, et abordez les différents thèmes dont disposent les interrogateurs.</w:t>
      </w:r>
    </w:p>
    <w:p w14:paraId="03BB00C7" w14:textId="1CD48E78" w:rsidR="00EE4322" w:rsidRDefault="00D62496" w:rsidP="00E0576A">
      <w:pPr>
        <w:pStyle w:val="ATABulletLevel01BodySlide"/>
      </w:pPr>
      <w:r>
        <w:t>Explique</w:t>
      </w:r>
      <w:r w:rsidR="006462FE">
        <w:t>z</w:t>
      </w:r>
      <w:r>
        <w:t xml:space="preserve"> l'importance de prendre soin de ne pas se montrer entièrement d'accord avec les actes du suspect car cela pourrait paraitre hypocrite à celui-ci, mais plutôt </w:t>
      </w:r>
      <w:r>
        <w:lastRenderedPageBreak/>
        <w:t>d'exprimer de la compréhension quant à la raison pour laquelle il a participé à cet acte terroriste.</w:t>
      </w:r>
    </w:p>
    <w:p w14:paraId="576BDB63" w14:textId="2337A02E" w:rsidR="00D74B4C" w:rsidRPr="00931541" w:rsidRDefault="00E0576A" w:rsidP="7D1B06E8">
      <w:pPr>
        <w:pStyle w:val="ATABulletLevel01BodySlide"/>
        <w:rPr>
          <w:bCs w:val="0"/>
        </w:rPr>
      </w:pPr>
      <w:r>
        <w:t>Demandez aux participants s'ils ont des questions à propos des thèmes.</w:t>
      </w:r>
    </w:p>
    <w:p w14:paraId="1B9C8FCA" w14:textId="68D54416" w:rsidR="0042674C" w:rsidRDefault="0042674C" w:rsidP="7D1B06E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7E5" w:rsidRPr="00F61D07" w14:paraId="0CB416B4" w14:textId="77777777" w:rsidTr="7D1B06E8">
        <w:trPr>
          <w:trHeight w:val="432"/>
        </w:trPr>
        <w:tc>
          <w:tcPr>
            <w:tcW w:w="3968" w:type="pct"/>
            <w:shd w:val="clear" w:color="auto" w:fill="DDDDDD"/>
            <w:vAlign w:val="center"/>
          </w:tcPr>
          <w:p w14:paraId="18F25EA5" w14:textId="68214495" w:rsidR="00CF27E5" w:rsidRPr="00D4655D" w:rsidRDefault="00CF27E5" w:rsidP="00F81410">
            <w:pPr>
              <w:pStyle w:val="ATASlideNoteHeading"/>
            </w:pPr>
            <w:r>
              <w:t>Diapo 37. Étape 3 : Employer des stratégies supplémentaires</w:t>
            </w:r>
          </w:p>
        </w:tc>
        <w:tc>
          <w:tcPr>
            <w:tcW w:w="344" w:type="pct"/>
            <w:shd w:val="clear" w:color="auto" w:fill="DDDDDD"/>
            <w:vAlign w:val="center"/>
          </w:tcPr>
          <w:p w14:paraId="25258E40" w14:textId="77777777" w:rsidR="00CF27E5" w:rsidRPr="005D57E5" w:rsidRDefault="00CF27E5" w:rsidP="00F81410">
            <w:pPr>
              <w:keepNext/>
            </w:pPr>
          </w:p>
        </w:tc>
        <w:tc>
          <w:tcPr>
            <w:tcW w:w="345" w:type="pct"/>
            <w:shd w:val="clear" w:color="auto" w:fill="DDDDDD"/>
            <w:vAlign w:val="center"/>
          </w:tcPr>
          <w:p w14:paraId="2CCEEA78" w14:textId="77777777" w:rsidR="00CF27E5" w:rsidRPr="00DF2552" w:rsidRDefault="00CF27E5" w:rsidP="00F81410">
            <w:pPr>
              <w:keepNext/>
              <w:jc w:val="center"/>
            </w:pPr>
          </w:p>
        </w:tc>
        <w:tc>
          <w:tcPr>
            <w:tcW w:w="343" w:type="pct"/>
            <w:shd w:val="clear" w:color="auto" w:fill="DDDDDD"/>
            <w:vAlign w:val="center"/>
          </w:tcPr>
          <w:p w14:paraId="1905C06F" w14:textId="77777777" w:rsidR="00CF27E5" w:rsidRPr="005D57E5" w:rsidRDefault="00CF27E5" w:rsidP="00F81410">
            <w:pPr>
              <w:keepNext/>
              <w:jc w:val="center"/>
            </w:pPr>
          </w:p>
        </w:tc>
      </w:tr>
      <w:tr w:rsidR="00CF27E5" w:rsidRPr="00F61D07" w14:paraId="1BCC8E5D" w14:textId="77777777" w:rsidTr="0054626C">
        <w:trPr>
          <w:trHeight w:val="1795"/>
        </w:trPr>
        <w:tc>
          <w:tcPr>
            <w:tcW w:w="5000" w:type="pct"/>
            <w:gridSpan w:val="4"/>
            <w:shd w:val="clear" w:color="auto" w:fill="EAEAEA"/>
            <w:tcMar>
              <w:left w:w="72" w:type="dxa"/>
              <w:right w:w="72" w:type="dxa"/>
            </w:tcMar>
          </w:tcPr>
          <w:p w14:paraId="2B0D65FB" w14:textId="77777777" w:rsidR="0042674C" w:rsidRDefault="0042674C" w:rsidP="0097645C">
            <w:pPr>
              <w:pStyle w:val="ATABulletLevel01BodySlide"/>
            </w:pPr>
            <w:r>
              <w:t>Neutraliser les dénégations.</w:t>
            </w:r>
          </w:p>
          <w:p w14:paraId="3C0E06E8" w14:textId="77777777" w:rsidR="0042674C" w:rsidRDefault="0042674C" w:rsidP="00F81410">
            <w:pPr>
              <w:pStyle w:val="ATABulletLevel01BodySlide"/>
              <w:keepNext/>
            </w:pPr>
            <w:r>
              <w:t>Renverser les objections.</w:t>
            </w:r>
          </w:p>
          <w:p w14:paraId="012BB905" w14:textId="1237F0E7" w:rsidR="0042674C" w:rsidRDefault="5C86E41D" w:rsidP="00F81410">
            <w:pPr>
              <w:pStyle w:val="ATABulletLevel01BodySlide"/>
              <w:keepNext/>
            </w:pPr>
            <w:r>
              <w:t>Maintenir l'attention du suspect.</w:t>
            </w:r>
          </w:p>
          <w:p w14:paraId="056593EA" w14:textId="77777777" w:rsidR="0042674C" w:rsidRDefault="0042674C" w:rsidP="00F81410">
            <w:pPr>
              <w:pStyle w:val="ATABulletLevel01BodySlide"/>
              <w:keepNext/>
            </w:pPr>
            <w:r>
              <w:t>Raconter des anecdotes ou histoires.</w:t>
            </w:r>
          </w:p>
          <w:p w14:paraId="24E83A19" w14:textId="2C0A90A6" w:rsidR="0042674C" w:rsidRDefault="0042674C" w:rsidP="00F81410">
            <w:pPr>
              <w:pStyle w:val="ATABulletLevel01BodySlide"/>
              <w:keepNext/>
            </w:pPr>
            <w:r>
              <w:t>Spéculer sur la manière dont le suspect s’est retrouvé impliqué.</w:t>
            </w:r>
          </w:p>
          <w:p w14:paraId="0244931E" w14:textId="2C5C0A72" w:rsidR="00CF27E5" w:rsidRPr="00B7142E" w:rsidRDefault="0042674C" w:rsidP="00F81410">
            <w:pPr>
              <w:pStyle w:val="ATABulletLevel01BodySlide"/>
              <w:keepNext/>
            </w:pPr>
            <w:r>
              <w:t>Expliquer les actions du suspect via la technique de la bonne/mauvaise option.</w:t>
            </w:r>
          </w:p>
        </w:tc>
      </w:tr>
      <w:tr w:rsidR="00CF27E5" w:rsidRPr="00F61D07" w14:paraId="32E62253" w14:textId="77777777" w:rsidTr="7D1B06E8">
        <w:tc>
          <w:tcPr>
            <w:tcW w:w="5000" w:type="pct"/>
            <w:gridSpan w:val="4"/>
            <w:shd w:val="clear" w:color="auto" w:fill="EAEAEA"/>
            <w:vAlign w:val="center"/>
          </w:tcPr>
          <w:p w14:paraId="117E3C90" w14:textId="589C85AE" w:rsidR="00CF27E5" w:rsidRPr="0020077B" w:rsidRDefault="00CF27E5" w:rsidP="00F81410">
            <w:pPr>
              <w:pStyle w:val="ATAGraphicDescription"/>
              <w:keepNext/>
            </w:pPr>
            <w:r>
              <w:rPr>
                <w:iCs/>
              </w:rPr>
              <w:t>Description de l’image :</w:t>
            </w:r>
            <w:r>
              <w:t xml:space="preserve"> Pas d’image.</w:t>
            </w:r>
          </w:p>
        </w:tc>
      </w:tr>
    </w:tbl>
    <w:p w14:paraId="72E33B1D" w14:textId="77777777" w:rsidR="0042674C" w:rsidRDefault="0042674C" w:rsidP="0042674C">
      <w:pPr>
        <w:ind w:right="72"/>
        <w:rPr>
          <w:rFonts w:eastAsia="MS PGothic"/>
          <w:bCs/>
          <w:color w:val="262626" w:themeColor="text1" w:themeTint="D9"/>
        </w:rPr>
      </w:pPr>
    </w:p>
    <w:p w14:paraId="79C0735E" w14:textId="1A0FDD25" w:rsidR="0042674C" w:rsidRPr="0042674C" w:rsidRDefault="0042674C" w:rsidP="0042674C">
      <w:pPr>
        <w:pStyle w:val="ATABulletLevel01BodySlide"/>
      </w:pPr>
      <w:r>
        <w:t>Expliquez qu’il existe d'autres stratégies contribuant au processus de l'interrogatoire non coercitif.</w:t>
      </w:r>
    </w:p>
    <w:p w14:paraId="5EF40B51" w14:textId="5FBD5941" w:rsidR="00CF27E5" w:rsidRDefault="0042674C" w:rsidP="0042674C">
      <w:pPr>
        <w:pStyle w:val="ATABulletLevel01BodySlide"/>
      </w:pPr>
      <w:r>
        <w:t>Citez brièvement ces stratégies et expliquez que chacune sera examinée en détail.</w:t>
      </w:r>
    </w:p>
    <w:p w14:paraId="262004F8" w14:textId="77777777" w:rsidR="00357D0D" w:rsidRDefault="00357D0D" w:rsidP="00357D0D">
      <w:pPr>
        <w:pStyle w:val="ATABulletLevel01BodySlide"/>
        <w:numPr>
          <w:ilvl w:val="0"/>
          <w:numId w:val="0"/>
        </w:numPr>
        <w:ind w:left="360" w:hanging="288"/>
      </w:pPr>
    </w:p>
    <w:tbl>
      <w:tblPr>
        <w:tblW w:w="4984"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97"/>
        <w:gridCol w:w="315"/>
        <w:gridCol w:w="269"/>
        <w:gridCol w:w="643"/>
      </w:tblGrid>
      <w:tr w:rsidR="00AE5544" w:rsidRPr="00F61D07" w14:paraId="3EE8826B" w14:textId="77777777" w:rsidTr="00C122C8">
        <w:trPr>
          <w:trHeight w:val="432"/>
        </w:trPr>
        <w:tc>
          <w:tcPr>
            <w:tcW w:w="4342" w:type="pct"/>
            <w:shd w:val="clear" w:color="auto" w:fill="DDDDDD"/>
            <w:vAlign w:val="center"/>
          </w:tcPr>
          <w:p w14:paraId="120C3A39" w14:textId="216A65F7" w:rsidR="00AE5544" w:rsidRPr="00D4655D" w:rsidRDefault="181A0CE7" w:rsidP="001C76A6">
            <w:pPr>
              <w:pStyle w:val="ATASlideNoteHeading"/>
            </w:pPr>
            <w:r>
              <w:t xml:space="preserve">Diapo 38. Reconnaître et neutraliser les dénégations (1/4) </w:t>
            </w:r>
            <w:r w:rsidR="006462FE">
              <w:br/>
            </w:r>
            <w:r>
              <w:t>(Guide pratique 15.4)</w:t>
            </w:r>
          </w:p>
        </w:tc>
        <w:tc>
          <w:tcPr>
            <w:tcW w:w="169" w:type="pct"/>
            <w:shd w:val="clear" w:color="auto" w:fill="DDDDDD"/>
            <w:vAlign w:val="center"/>
          </w:tcPr>
          <w:p w14:paraId="7A226130" w14:textId="77777777" w:rsidR="00AE5544" w:rsidRPr="005D57E5" w:rsidRDefault="00AE5544" w:rsidP="00DE0444"/>
        </w:tc>
        <w:tc>
          <w:tcPr>
            <w:tcW w:w="144" w:type="pct"/>
            <w:shd w:val="clear" w:color="auto" w:fill="DDDDDD"/>
            <w:vAlign w:val="center"/>
          </w:tcPr>
          <w:p w14:paraId="13F76F64" w14:textId="77777777" w:rsidR="00AE5544" w:rsidRPr="00DF2552" w:rsidRDefault="00AE5544" w:rsidP="00DE0444">
            <w:pPr>
              <w:jc w:val="center"/>
            </w:pPr>
          </w:p>
        </w:tc>
        <w:tc>
          <w:tcPr>
            <w:tcW w:w="345" w:type="pct"/>
            <w:shd w:val="clear" w:color="auto" w:fill="DDDDDD"/>
            <w:vAlign w:val="center"/>
          </w:tcPr>
          <w:p w14:paraId="16791A09" w14:textId="16792019" w:rsidR="00AE5544" w:rsidRPr="005D57E5" w:rsidRDefault="00A20306" w:rsidP="00DE0444">
            <w:pPr>
              <w:jc w:val="center"/>
            </w:pPr>
            <w:r>
              <w:rPr>
                <w:noProof/>
              </w:rPr>
              <w:drawing>
                <wp:inline distT="0" distB="0" distL="0" distR="0" wp14:anchorId="3FD12C55" wp14:editId="569E9D22">
                  <wp:extent cx="272233"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AE5544" w:rsidRPr="00F61D07" w14:paraId="72A90887" w14:textId="77777777" w:rsidTr="00C122C8">
        <w:tc>
          <w:tcPr>
            <w:tcW w:w="4998" w:type="pct"/>
            <w:gridSpan w:val="4"/>
            <w:shd w:val="clear" w:color="auto" w:fill="EAEAEA"/>
            <w:tcMar>
              <w:left w:w="72" w:type="dxa"/>
              <w:right w:w="72" w:type="dxa"/>
            </w:tcMar>
          </w:tcPr>
          <w:p w14:paraId="04574F90" w14:textId="77777777" w:rsidR="00AE5544" w:rsidRDefault="00AE5544" w:rsidP="00AE5544">
            <w:pPr>
              <w:pStyle w:val="ATABulletLevel01BodySlide"/>
            </w:pPr>
            <w:r>
              <w:t xml:space="preserve">Les </w:t>
            </w:r>
            <w:r>
              <w:rPr>
                <w:rStyle w:val="ATAEmphasis"/>
                <w:b w:val="0"/>
              </w:rPr>
              <w:t>dénégations</w:t>
            </w:r>
            <w:r>
              <w:t xml:space="preserve"> sont une forme de tromperie visant à réfuter une accusation ou à contredire une affirmation.</w:t>
            </w:r>
          </w:p>
          <w:p w14:paraId="16A27D2E" w14:textId="24940535" w:rsidR="00AE5544" w:rsidRPr="00B7142E" w:rsidRDefault="00AE5544" w:rsidP="00AE5544">
            <w:pPr>
              <w:pStyle w:val="ATABulletLevel01BodySlide"/>
            </w:pPr>
            <w:r>
              <w:t>Tant les suspects innocents que les suspects coupables tentent généralement de nier les faits lors d’un interrogatoire non coercitif.</w:t>
            </w:r>
          </w:p>
        </w:tc>
      </w:tr>
      <w:tr w:rsidR="00AE5544" w:rsidRPr="00F61D07" w14:paraId="2C2B74D9" w14:textId="77777777" w:rsidTr="00C122C8">
        <w:tc>
          <w:tcPr>
            <w:tcW w:w="4998" w:type="pct"/>
            <w:gridSpan w:val="4"/>
            <w:shd w:val="clear" w:color="auto" w:fill="EAEAEA"/>
            <w:vAlign w:val="center"/>
          </w:tcPr>
          <w:p w14:paraId="59B9136F" w14:textId="1EF7390D" w:rsidR="00AE5544" w:rsidRPr="0020077B" w:rsidRDefault="00AE5544" w:rsidP="00DE0444">
            <w:pPr>
              <w:pStyle w:val="ATAGraphicDescription"/>
            </w:pPr>
            <w:r>
              <w:rPr>
                <w:iCs/>
              </w:rPr>
              <w:t>Description de l’image :</w:t>
            </w:r>
            <w:r>
              <w:t xml:space="preserve"> Pas d’image.</w:t>
            </w:r>
          </w:p>
        </w:tc>
      </w:tr>
    </w:tbl>
    <w:p w14:paraId="77219EE9" w14:textId="106178E2" w:rsidR="00473D3F" w:rsidRPr="00473D3F" w:rsidRDefault="00473D3F" w:rsidP="7D1B06E8">
      <w:pPr>
        <w:pStyle w:val="ATABulletLevel01BodySlide"/>
        <w:numPr>
          <w:ilvl w:val="0"/>
          <w:numId w:val="0"/>
        </w:numPr>
      </w:pPr>
    </w:p>
    <w:p w14:paraId="144C9BEE" w14:textId="7B3E035E" w:rsidR="00A027D1" w:rsidRDefault="00A027D1" w:rsidP="00AE5544">
      <w:pPr>
        <w:pStyle w:val="ATABulletLevel01BodySlide"/>
      </w:pPr>
      <w:r>
        <w:t xml:space="preserve">Demandez aux participants de se reporter au </w:t>
      </w:r>
      <w:r>
        <w:rPr>
          <w:b/>
        </w:rPr>
        <w:t>guide pratique 15.4 : Réaction aux dénégations</w:t>
      </w:r>
    </w:p>
    <w:p w14:paraId="1FEC7DBB" w14:textId="6B61D211" w:rsidR="00AE5544" w:rsidRPr="00357D0D" w:rsidRDefault="00AE5544" w:rsidP="00AE5544">
      <w:pPr>
        <w:pStyle w:val="ATABulletLevel01BodySlide"/>
      </w:pPr>
      <w:r>
        <w:t xml:space="preserve">Donnez la définition du terme </w:t>
      </w:r>
      <w:r>
        <w:rPr>
          <w:b/>
        </w:rPr>
        <w:t>dénégation</w:t>
      </w:r>
      <w:r>
        <w:t> : une forme de tromperie visant à réfuter une accusation ou à contredire une affirmation. Exemple de dénégations suite à une accusation: « Non, ça n'est pas moi. »</w:t>
      </w:r>
    </w:p>
    <w:p w14:paraId="28B8FEEF" w14:textId="77777777" w:rsidR="00AE5544" w:rsidRDefault="00AE5544" w:rsidP="00357D0D">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E5544" w:rsidRPr="00F61D07" w14:paraId="377F5CAC" w14:textId="77777777" w:rsidTr="7D1B06E8">
        <w:trPr>
          <w:trHeight w:val="432"/>
        </w:trPr>
        <w:tc>
          <w:tcPr>
            <w:tcW w:w="3967" w:type="pct"/>
            <w:shd w:val="clear" w:color="auto" w:fill="DDDDDD"/>
            <w:vAlign w:val="center"/>
          </w:tcPr>
          <w:p w14:paraId="41D8304A" w14:textId="0A69B439" w:rsidR="00F23B41" w:rsidRPr="00F23B41" w:rsidRDefault="00AE5544" w:rsidP="00284E5C">
            <w:pPr>
              <w:pStyle w:val="ATASlideNoteHeading"/>
            </w:pPr>
            <w:r>
              <w:t xml:space="preserve">Diapo 39. Reconnaître et neutraliser les dénégations (2/4) </w:t>
            </w:r>
          </w:p>
        </w:tc>
        <w:tc>
          <w:tcPr>
            <w:tcW w:w="344" w:type="pct"/>
            <w:shd w:val="clear" w:color="auto" w:fill="DDDDDD"/>
            <w:vAlign w:val="center"/>
          </w:tcPr>
          <w:p w14:paraId="1DC15CD4" w14:textId="77777777" w:rsidR="00AE5544" w:rsidRPr="005D57E5" w:rsidRDefault="00AE5544" w:rsidP="00DE0444"/>
        </w:tc>
        <w:tc>
          <w:tcPr>
            <w:tcW w:w="345" w:type="pct"/>
            <w:shd w:val="clear" w:color="auto" w:fill="DDDDDD"/>
            <w:vAlign w:val="center"/>
          </w:tcPr>
          <w:p w14:paraId="1E12F19B" w14:textId="77777777" w:rsidR="00AE5544" w:rsidRPr="00DF2552" w:rsidRDefault="00AE5544" w:rsidP="00DE0444">
            <w:pPr>
              <w:jc w:val="center"/>
            </w:pPr>
          </w:p>
        </w:tc>
        <w:tc>
          <w:tcPr>
            <w:tcW w:w="344" w:type="pct"/>
            <w:shd w:val="clear" w:color="auto" w:fill="DDDDDD"/>
            <w:vAlign w:val="center"/>
          </w:tcPr>
          <w:p w14:paraId="57CB90D0" w14:textId="35AE451B" w:rsidR="00AE5544" w:rsidRPr="005D57E5" w:rsidRDefault="00AE5544" w:rsidP="00DE0444">
            <w:pPr>
              <w:jc w:val="center"/>
            </w:pPr>
          </w:p>
        </w:tc>
      </w:tr>
      <w:tr w:rsidR="00AE5544" w:rsidRPr="00F61D07" w14:paraId="6E62C523" w14:textId="77777777" w:rsidTr="7D1B06E8">
        <w:tc>
          <w:tcPr>
            <w:tcW w:w="5000" w:type="pct"/>
            <w:gridSpan w:val="4"/>
            <w:shd w:val="clear" w:color="auto" w:fill="EAEAEA"/>
            <w:tcMar>
              <w:left w:w="72" w:type="dxa"/>
              <w:right w:w="72" w:type="dxa"/>
            </w:tcMar>
          </w:tcPr>
          <w:p w14:paraId="4D9057A5" w14:textId="765F7A81" w:rsidR="00AE5544" w:rsidRDefault="53887A95" w:rsidP="00AE5544">
            <w:pPr>
              <w:pStyle w:val="ATABulletLevel01BodySlide"/>
            </w:pPr>
            <w:r>
              <w:t>Écouter attentivement les premières dénégations pour rassembler des informations qui permettront de mieux cerner le suspect.</w:t>
            </w:r>
          </w:p>
          <w:p w14:paraId="2C12F58C" w14:textId="357F402A" w:rsidR="00AE5544" w:rsidRPr="00B7142E" w:rsidRDefault="00AE5544" w:rsidP="00AE5544">
            <w:pPr>
              <w:pStyle w:val="ATABulletLevel01BodySlide"/>
            </w:pPr>
            <w:r>
              <w:t>Essayer de bloquer toute tentative de dénégations suivante.</w:t>
            </w:r>
          </w:p>
        </w:tc>
      </w:tr>
      <w:tr w:rsidR="00AE5544" w:rsidRPr="00F61D07" w14:paraId="35F713A8" w14:textId="77777777" w:rsidTr="7D1B06E8">
        <w:tc>
          <w:tcPr>
            <w:tcW w:w="5000" w:type="pct"/>
            <w:gridSpan w:val="4"/>
            <w:shd w:val="clear" w:color="auto" w:fill="EAEAEA"/>
            <w:vAlign w:val="center"/>
          </w:tcPr>
          <w:p w14:paraId="5E31C247" w14:textId="176909B3" w:rsidR="00AE5544" w:rsidRPr="0020077B" w:rsidRDefault="2620E9E0" w:rsidP="006F7C68">
            <w:pPr>
              <w:pStyle w:val="ATAGraphicDescription"/>
            </w:pPr>
            <w:r>
              <w:rPr>
                <w:iCs/>
              </w:rPr>
              <w:t>Description de l’image :</w:t>
            </w:r>
            <w:r>
              <w:t xml:space="preserve"> Une main portée à l’oreille comme pour mieux entendre.</w:t>
            </w:r>
          </w:p>
        </w:tc>
      </w:tr>
    </w:tbl>
    <w:p w14:paraId="5C18D4CA" w14:textId="77777777" w:rsidR="00AE5544" w:rsidRDefault="00AE5544" w:rsidP="00357D0D">
      <w:pPr>
        <w:pStyle w:val="ATABulletLevel01BodySlide"/>
        <w:numPr>
          <w:ilvl w:val="0"/>
          <w:numId w:val="0"/>
        </w:numPr>
        <w:ind w:left="360" w:hanging="288"/>
      </w:pPr>
    </w:p>
    <w:p w14:paraId="77C20587" w14:textId="06E64D12" w:rsidR="00AE5544" w:rsidRPr="00D26A65" w:rsidRDefault="00AE5544" w:rsidP="00AE5544">
      <w:pPr>
        <w:pStyle w:val="ATABulletLevel01BodySlide"/>
      </w:pPr>
      <w:r>
        <w:t>Expliquez qu’une accusation est souvent initialement accueillie par des dénégations et que l’interrogateur devra essayer d'empêcher le suspect de nier l'accusation une seconde fois.</w:t>
      </w:r>
    </w:p>
    <w:p w14:paraId="695B1037" w14:textId="6F92D055" w:rsidR="00AE5544" w:rsidRPr="00D26A65" w:rsidRDefault="00AE5544" w:rsidP="00AE5544">
      <w:pPr>
        <w:pStyle w:val="ATABulletLevel01BodySlide"/>
      </w:pPr>
      <w:r>
        <w:t xml:space="preserve">Expliquez que plus on laissera le suspect nier, plus il sera confiant et ancré dans ses dénégations et plus il sera difficile d’obtenir </w:t>
      </w:r>
      <w:r w:rsidR="00AD1DB2">
        <w:t>s</w:t>
      </w:r>
      <w:r>
        <w:t xml:space="preserve">a coopération et des aveux de sa part. </w:t>
      </w:r>
    </w:p>
    <w:p w14:paraId="0CA07E51" w14:textId="4042326A" w:rsidR="004C1478" w:rsidRDefault="00CA46F8" w:rsidP="004C1478">
      <w:pPr>
        <w:pStyle w:val="ATABulletLevel01BodySlide"/>
      </w:pPr>
      <w:r>
        <w:lastRenderedPageBreak/>
        <w:t>Dites aux participants que plus l’interrogateur entendra les dénégations du suspect, moins il aura confiance dans son accusation.</w:t>
      </w:r>
    </w:p>
    <w:p w14:paraId="5979CD99" w14:textId="77777777" w:rsidR="00AE5544" w:rsidRDefault="00AE5544">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E5544" w:rsidRPr="00F61D07" w14:paraId="7D502894" w14:textId="77777777" w:rsidTr="7D1B06E8">
        <w:trPr>
          <w:trHeight w:val="432"/>
        </w:trPr>
        <w:tc>
          <w:tcPr>
            <w:tcW w:w="3968" w:type="pct"/>
            <w:shd w:val="clear" w:color="auto" w:fill="DDDDDD"/>
            <w:vAlign w:val="center"/>
          </w:tcPr>
          <w:p w14:paraId="685BECFD" w14:textId="779B0CD8" w:rsidR="00AE5544" w:rsidRPr="00D4655D" w:rsidRDefault="00AE5544" w:rsidP="00284E5C">
            <w:pPr>
              <w:pStyle w:val="ATASlideNoteHeading"/>
            </w:pPr>
            <w:r>
              <w:t xml:space="preserve">Diapo 40. Reconnaître et neutraliser les dénégations (3/4) </w:t>
            </w:r>
          </w:p>
        </w:tc>
        <w:tc>
          <w:tcPr>
            <w:tcW w:w="344" w:type="pct"/>
            <w:shd w:val="clear" w:color="auto" w:fill="DDDDDD"/>
            <w:vAlign w:val="center"/>
          </w:tcPr>
          <w:p w14:paraId="299F90D6" w14:textId="77777777" w:rsidR="00AE5544" w:rsidRPr="005D57E5" w:rsidRDefault="00AE5544" w:rsidP="00DE0444"/>
        </w:tc>
        <w:tc>
          <w:tcPr>
            <w:tcW w:w="345" w:type="pct"/>
            <w:shd w:val="clear" w:color="auto" w:fill="DDDDDD"/>
            <w:vAlign w:val="center"/>
          </w:tcPr>
          <w:p w14:paraId="69841CEF" w14:textId="77777777" w:rsidR="00AE5544" w:rsidRPr="00DF2552" w:rsidRDefault="00AE5544" w:rsidP="00DE0444">
            <w:pPr>
              <w:jc w:val="center"/>
            </w:pPr>
          </w:p>
        </w:tc>
        <w:tc>
          <w:tcPr>
            <w:tcW w:w="344" w:type="pct"/>
            <w:shd w:val="clear" w:color="auto" w:fill="DDDDDD"/>
            <w:vAlign w:val="center"/>
          </w:tcPr>
          <w:p w14:paraId="0C56E9B3" w14:textId="6D661AE9" w:rsidR="00AE5544" w:rsidRPr="005D57E5" w:rsidRDefault="00AE5544" w:rsidP="00DE0444">
            <w:pPr>
              <w:jc w:val="center"/>
            </w:pPr>
          </w:p>
        </w:tc>
      </w:tr>
      <w:tr w:rsidR="00AE5544" w:rsidRPr="00F61D07" w14:paraId="1769D080" w14:textId="77777777" w:rsidTr="000663EF">
        <w:trPr>
          <w:trHeight w:val="1453"/>
        </w:trPr>
        <w:tc>
          <w:tcPr>
            <w:tcW w:w="5000" w:type="pct"/>
            <w:gridSpan w:val="4"/>
            <w:shd w:val="clear" w:color="auto" w:fill="EAEAEA"/>
            <w:tcMar>
              <w:left w:w="72" w:type="dxa"/>
              <w:right w:w="72" w:type="dxa"/>
            </w:tcMar>
          </w:tcPr>
          <w:p w14:paraId="34433DC4" w14:textId="38C089B7" w:rsidR="00AE5544" w:rsidRDefault="53887A95" w:rsidP="00AE5544">
            <w:pPr>
              <w:pStyle w:val="ATABulletLevel01BodySlide"/>
              <w:keepNext/>
            </w:pPr>
            <w:r>
              <w:t>Éviter les moments de silence pendant l’interrogatoire non coercitif qui pourraient donner au suspect l’occasion d'exprimer ses dénégations.</w:t>
            </w:r>
          </w:p>
          <w:p w14:paraId="4AFB19E3" w14:textId="2CDA2F0B" w:rsidR="00AE5544" w:rsidRDefault="53887A95" w:rsidP="00AE5544">
            <w:pPr>
              <w:pStyle w:val="ATABulletLevel01BodySlide"/>
            </w:pPr>
            <w:r>
              <w:t>Faire comprendre verbalement et non verbalement au suspect que l’on n'écoutera pas ses autres dénégations.</w:t>
            </w:r>
          </w:p>
          <w:p w14:paraId="0731AA95" w14:textId="660EE762" w:rsidR="00AC2BE8" w:rsidRPr="00AC2BE8" w:rsidRDefault="00CC1661" w:rsidP="00AC2BE8">
            <w:pPr>
              <w:pStyle w:val="ATABulletLevel01BodySlide"/>
            </w:pPr>
            <w:r>
              <w:t>Reconnaître les signes indiquant que le suspect s'apprête à nier.</w:t>
            </w:r>
          </w:p>
        </w:tc>
      </w:tr>
      <w:tr w:rsidR="00AE5544" w:rsidRPr="00F61D07" w14:paraId="64AE5483" w14:textId="77777777" w:rsidTr="7D1B06E8">
        <w:tc>
          <w:tcPr>
            <w:tcW w:w="5000" w:type="pct"/>
            <w:gridSpan w:val="4"/>
            <w:shd w:val="clear" w:color="auto" w:fill="EAEAEA"/>
            <w:vAlign w:val="center"/>
          </w:tcPr>
          <w:p w14:paraId="51708515" w14:textId="5CCA13FB" w:rsidR="00AE5544" w:rsidRPr="0020077B" w:rsidRDefault="00AE5544" w:rsidP="00DA64A3">
            <w:pPr>
              <w:pStyle w:val="ATAGraphicDescription"/>
            </w:pPr>
            <w:r>
              <w:rPr>
                <w:iCs/>
              </w:rPr>
              <w:t>Description de l’image :</w:t>
            </w:r>
            <w:r>
              <w:t xml:space="preserve"> Pas d’image.</w:t>
            </w:r>
          </w:p>
        </w:tc>
      </w:tr>
    </w:tbl>
    <w:p w14:paraId="30D14BF6" w14:textId="77777777" w:rsidR="00AE5544" w:rsidRDefault="00AE5544" w:rsidP="00357D0D">
      <w:pPr>
        <w:pStyle w:val="ATABulletLevel01BodySlide"/>
        <w:numPr>
          <w:ilvl w:val="0"/>
          <w:numId w:val="0"/>
        </w:numPr>
        <w:ind w:left="360" w:hanging="288"/>
      </w:pPr>
    </w:p>
    <w:p w14:paraId="1AD458CF" w14:textId="5F5FAA87" w:rsidR="0075640A" w:rsidRDefault="0075640A" w:rsidP="00AE5544">
      <w:pPr>
        <w:pStyle w:val="ATABulletLevel01BodySlide"/>
      </w:pPr>
      <w:r>
        <w:t>Expliquez comment les moments de silence peuvent être problématiques pour l’interrogateur.</w:t>
      </w:r>
    </w:p>
    <w:p w14:paraId="20B54F8B" w14:textId="65859042" w:rsidR="00AE5544" w:rsidRDefault="00AE5544" w:rsidP="00AE5544">
      <w:pPr>
        <w:pStyle w:val="ATABulletLevel01BodySlide"/>
      </w:pPr>
      <w:r>
        <w:t>Demandez aux participants quelles</w:t>
      </w:r>
      <w:r w:rsidR="00AD1DB2">
        <w:t xml:space="preserve"> sont les</w:t>
      </w:r>
      <w:r>
        <w:t xml:space="preserve"> réactions comportementales adaptées dans leur culture pour communiquer que l’on accepte pas les dénégations du suspect.</w:t>
      </w:r>
    </w:p>
    <w:p w14:paraId="133FD49E" w14:textId="77777777" w:rsidR="00AC2BE8" w:rsidRDefault="00AC2BE8" w:rsidP="00AC2BE8">
      <w:pPr>
        <w:pStyle w:val="ATABulletLevel01BodySlide"/>
      </w:pPr>
      <w:r>
        <w:t>Passez en revue les exemples de phrase que l’interrogateur peut employer pour bloquer les tentatives de dénégations du suspect.</w:t>
      </w:r>
    </w:p>
    <w:p w14:paraId="26769D1B" w14:textId="051BEE25" w:rsidR="00AC2BE8" w:rsidRDefault="00AC2BE8" w:rsidP="00006ACB">
      <w:pPr>
        <w:pStyle w:val="ATABulletLevel01BodySlide"/>
        <w:keepNext/>
      </w:pPr>
      <w:r>
        <w:t>Passez en revue et faites la démonstration des exemples de comportement verbal et non verbal que l’interrogateur peut adopter pour bloquer les tentatives de dénégations du suspect.</w:t>
      </w:r>
    </w:p>
    <w:p w14:paraId="3FA82B8A" w14:textId="77777777" w:rsidR="00AE5544" w:rsidRDefault="00AE5544" w:rsidP="00357D0D">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E5544" w:rsidRPr="00F61D07" w14:paraId="6E8800F0" w14:textId="77777777" w:rsidTr="7D1B06E8">
        <w:trPr>
          <w:trHeight w:val="432"/>
        </w:trPr>
        <w:tc>
          <w:tcPr>
            <w:tcW w:w="3967" w:type="pct"/>
            <w:shd w:val="clear" w:color="auto" w:fill="DDDDDD"/>
            <w:vAlign w:val="center"/>
          </w:tcPr>
          <w:p w14:paraId="04F6B10D" w14:textId="4B8811B8" w:rsidR="00AE5544" w:rsidRPr="00D4655D" w:rsidRDefault="00AE5544" w:rsidP="00284E5C">
            <w:pPr>
              <w:pStyle w:val="ATASlideNoteHeading"/>
            </w:pPr>
            <w:r>
              <w:t xml:space="preserve">Diapo 41. Reconnaître et neutraliser les dénégations (4/4) </w:t>
            </w:r>
          </w:p>
        </w:tc>
        <w:tc>
          <w:tcPr>
            <w:tcW w:w="344" w:type="pct"/>
            <w:shd w:val="clear" w:color="auto" w:fill="DDDDDD"/>
            <w:vAlign w:val="center"/>
          </w:tcPr>
          <w:p w14:paraId="06F2EC4F" w14:textId="77777777" w:rsidR="00AE5544" w:rsidRPr="005D57E5" w:rsidRDefault="00AE5544" w:rsidP="00DE0444"/>
        </w:tc>
        <w:tc>
          <w:tcPr>
            <w:tcW w:w="345" w:type="pct"/>
            <w:shd w:val="clear" w:color="auto" w:fill="DDDDDD"/>
            <w:vAlign w:val="center"/>
          </w:tcPr>
          <w:p w14:paraId="30604919" w14:textId="77777777" w:rsidR="00AE5544" w:rsidRPr="00DF2552" w:rsidRDefault="00AE5544" w:rsidP="00DE0444">
            <w:pPr>
              <w:jc w:val="center"/>
            </w:pPr>
          </w:p>
        </w:tc>
        <w:tc>
          <w:tcPr>
            <w:tcW w:w="344" w:type="pct"/>
            <w:shd w:val="clear" w:color="auto" w:fill="DDDDDD"/>
            <w:vAlign w:val="center"/>
          </w:tcPr>
          <w:p w14:paraId="78E118F9" w14:textId="5E7EEBE6" w:rsidR="00AE5544" w:rsidRPr="005D57E5" w:rsidRDefault="00AE5544" w:rsidP="00DE0444">
            <w:pPr>
              <w:jc w:val="center"/>
            </w:pPr>
          </w:p>
        </w:tc>
      </w:tr>
      <w:tr w:rsidR="00AE5544" w:rsidRPr="00F61D07" w14:paraId="71CA83E6" w14:textId="77777777" w:rsidTr="7D1B06E8">
        <w:tc>
          <w:tcPr>
            <w:tcW w:w="5000" w:type="pct"/>
            <w:gridSpan w:val="4"/>
            <w:shd w:val="clear" w:color="auto" w:fill="EAEAEA"/>
            <w:tcMar>
              <w:left w:w="72" w:type="dxa"/>
              <w:right w:w="72" w:type="dxa"/>
            </w:tcMar>
          </w:tcPr>
          <w:p w14:paraId="1D7C9657" w14:textId="46E53D36" w:rsidR="00AE5544" w:rsidRDefault="53887A95" w:rsidP="00AE5544">
            <w:pPr>
              <w:pStyle w:val="ATABulletLevel01BodySlide"/>
            </w:pPr>
            <w:r>
              <w:t>Après avoir empêché le suspect de nier, revenir immédiatement à l'élaboration du thème.</w:t>
            </w:r>
          </w:p>
          <w:p w14:paraId="7298FA62" w14:textId="741335F6" w:rsidR="00AE5544" w:rsidRPr="00B7142E" w:rsidRDefault="53887A95" w:rsidP="00C85E19">
            <w:pPr>
              <w:pStyle w:val="ATABulletLevel01BodySlide"/>
            </w:pPr>
            <w:r>
              <w:t xml:space="preserve">Si le suspect réussit à exprimer ses dénégations, il faudra à nouveau l'accuser d'être impliqué dans le crime ou de ne pas dire entièrement la vérité, puis revenir à l'élaboration du thème. </w:t>
            </w:r>
          </w:p>
        </w:tc>
      </w:tr>
      <w:tr w:rsidR="00AE5544" w:rsidRPr="00F61D07" w14:paraId="1E120281" w14:textId="77777777" w:rsidTr="7D1B06E8">
        <w:tc>
          <w:tcPr>
            <w:tcW w:w="5000" w:type="pct"/>
            <w:gridSpan w:val="4"/>
            <w:shd w:val="clear" w:color="auto" w:fill="EAEAEA"/>
            <w:vAlign w:val="center"/>
          </w:tcPr>
          <w:p w14:paraId="013309F7" w14:textId="357732EB" w:rsidR="00AE5544" w:rsidRPr="0020077B" w:rsidRDefault="00AE5544" w:rsidP="00DE0444">
            <w:pPr>
              <w:pStyle w:val="ATAGraphicDescription"/>
            </w:pPr>
            <w:r>
              <w:rPr>
                <w:iCs/>
              </w:rPr>
              <w:t>Description de l’image :</w:t>
            </w:r>
            <w:r>
              <w:t xml:space="preserve"> Pas d’image.</w:t>
            </w:r>
          </w:p>
        </w:tc>
      </w:tr>
    </w:tbl>
    <w:p w14:paraId="2ABDDF6C" w14:textId="77777777" w:rsidR="004B2D20" w:rsidRDefault="004B2D20" w:rsidP="004B2D20">
      <w:pPr>
        <w:pStyle w:val="ATABulletLevel01BodySlide"/>
        <w:numPr>
          <w:ilvl w:val="0"/>
          <w:numId w:val="0"/>
        </w:numPr>
        <w:ind w:left="360" w:hanging="288"/>
      </w:pPr>
    </w:p>
    <w:p w14:paraId="5131087A" w14:textId="11F80D5E" w:rsidR="004B2D20" w:rsidRPr="002A16A1" w:rsidRDefault="00CA46F8" w:rsidP="002A16A1">
      <w:pPr>
        <w:pStyle w:val="ATABulletLevel01BodySlide"/>
      </w:pPr>
      <w:r>
        <w:t>Dites aux participants que mieux ils arriveront à reconnaître le moment où le suspect s'apprête à nier, plus ils sauront contrer les dénégations de celui-ci.</w:t>
      </w:r>
    </w:p>
    <w:p w14:paraId="708FD23A" w14:textId="2068EC1D" w:rsidR="00FD2B84" w:rsidRDefault="00FD2B84" w:rsidP="00FD2B84">
      <w:pPr>
        <w:pStyle w:val="ATABulletLevel01BodySlide"/>
      </w:pPr>
      <w:r>
        <w:t>Passez en revue les exemples de phrase que l’interrogateur peut employer pour bloquer les tentatives de dénégations du suspect.</w:t>
      </w:r>
    </w:p>
    <w:p w14:paraId="6D609F0B" w14:textId="77777777" w:rsidR="00AE5544" w:rsidRDefault="00AE5544" w:rsidP="00CF27E5">
      <w:pPr>
        <w:ind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E5544" w:rsidRPr="00F61D07" w14:paraId="36A7A1AD" w14:textId="77777777" w:rsidTr="7D1B06E8">
        <w:trPr>
          <w:trHeight w:val="432"/>
        </w:trPr>
        <w:tc>
          <w:tcPr>
            <w:tcW w:w="3967" w:type="pct"/>
            <w:shd w:val="clear" w:color="auto" w:fill="DDDDDD"/>
            <w:vAlign w:val="center"/>
          </w:tcPr>
          <w:p w14:paraId="4178F582" w14:textId="6B95DEC9" w:rsidR="00AE5544" w:rsidRPr="00D4655D" w:rsidRDefault="00AE5544" w:rsidP="00CF1BBE">
            <w:pPr>
              <w:pStyle w:val="ATASlideNoteHeading"/>
            </w:pPr>
            <w:r>
              <w:t>Diapo 42. Exercice sur la manière de reconnaître et de neutraliser les dénégations (Guide pratique 15.4 et 15.5)</w:t>
            </w:r>
          </w:p>
        </w:tc>
        <w:tc>
          <w:tcPr>
            <w:tcW w:w="344" w:type="pct"/>
            <w:shd w:val="clear" w:color="auto" w:fill="DDDDDD"/>
            <w:vAlign w:val="center"/>
          </w:tcPr>
          <w:p w14:paraId="586F443B" w14:textId="77777777" w:rsidR="00AE5544" w:rsidRPr="005D57E5" w:rsidRDefault="00AE5544" w:rsidP="00DE0444"/>
        </w:tc>
        <w:tc>
          <w:tcPr>
            <w:tcW w:w="345" w:type="pct"/>
            <w:shd w:val="clear" w:color="auto" w:fill="DDDDDD"/>
            <w:vAlign w:val="center"/>
          </w:tcPr>
          <w:p w14:paraId="3F997AA1" w14:textId="77777777" w:rsidR="00AE5544" w:rsidRPr="00DF2552" w:rsidRDefault="00AE5544" w:rsidP="00DE0444">
            <w:pPr>
              <w:jc w:val="center"/>
            </w:pPr>
          </w:p>
        </w:tc>
        <w:tc>
          <w:tcPr>
            <w:tcW w:w="344" w:type="pct"/>
            <w:shd w:val="clear" w:color="auto" w:fill="DDDDDD"/>
            <w:vAlign w:val="center"/>
          </w:tcPr>
          <w:p w14:paraId="7E023B3D" w14:textId="15F6CF2E" w:rsidR="00AE5544" w:rsidRPr="005D57E5" w:rsidRDefault="00734C90" w:rsidP="00DE0444">
            <w:pPr>
              <w:jc w:val="center"/>
            </w:pPr>
            <w:r>
              <w:rPr>
                <w:noProof/>
              </w:rPr>
              <w:drawing>
                <wp:inline distT="0" distB="0" distL="0" distR="0" wp14:anchorId="3876E3FD" wp14:editId="4415374D">
                  <wp:extent cx="272233" cy="274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AE5544" w:rsidRPr="00F61D07" w14:paraId="1A2A9B26" w14:textId="77777777" w:rsidTr="00496BEC">
        <w:trPr>
          <w:trHeight w:val="1291"/>
        </w:trPr>
        <w:tc>
          <w:tcPr>
            <w:tcW w:w="5000" w:type="pct"/>
            <w:gridSpan w:val="4"/>
            <w:shd w:val="clear" w:color="auto" w:fill="EAEAEA"/>
            <w:tcMar>
              <w:left w:w="72" w:type="dxa"/>
              <w:right w:w="72" w:type="dxa"/>
            </w:tcMar>
          </w:tcPr>
          <w:p w14:paraId="451B79A4" w14:textId="3F90296A" w:rsidR="00DE0444" w:rsidRDefault="2390364D" w:rsidP="00DE0444">
            <w:pPr>
              <w:pStyle w:val="ATABulletLevel01BodySlide"/>
            </w:pPr>
            <w:r>
              <w:t>But : S'entraîner à réagir aux dénégations d’un suspect.</w:t>
            </w:r>
          </w:p>
          <w:p w14:paraId="4A167274" w14:textId="64AA0B91" w:rsidR="00DE0444" w:rsidRDefault="00DE0444" w:rsidP="004B3C74">
            <w:pPr>
              <w:pStyle w:val="ATABulletLevel02BodySlide"/>
            </w:pPr>
            <w:r>
              <w:t>Durée : 20 minutes (10 min pour la démonstration et 10 min pour l'exercice et le retour des instructeurs)</w:t>
            </w:r>
          </w:p>
          <w:p w14:paraId="5A3198DE" w14:textId="00E9EDCE" w:rsidR="00DE0444" w:rsidRDefault="00734C90" w:rsidP="00DE0444">
            <w:pPr>
              <w:pStyle w:val="ATABulletLevel02BodySlide"/>
            </w:pPr>
            <w:r>
              <w:t>Composition des groupes : Démonstration effectuée par les instructeurs ; entraînement individuel</w:t>
            </w:r>
          </w:p>
          <w:p w14:paraId="011EEB04" w14:textId="32481633" w:rsidR="00AE5544" w:rsidRPr="00B7142E" w:rsidRDefault="00734C90" w:rsidP="00B32164">
            <w:pPr>
              <w:pStyle w:val="ATABulletLevel02BodySlide"/>
            </w:pPr>
            <w:r>
              <w:t xml:space="preserve">Débriefing : Discussion avec l'ensemble du groupe et retour des instructeurs </w:t>
            </w:r>
          </w:p>
        </w:tc>
      </w:tr>
      <w:tr w:rsidR="00AE5544" w:rsidRPr="00F61D07" w14:paraId="5139A4BC" w14:textId="77777777" w:rsidTr="7D1B06E8">
        <w:tc>
          <w:tcPr>
            <w:tcW w:w="5000" w:type="pct"/>
            <w:gridSpan w:val="4"/>
            <w:shd w:val="clear" w:color="auto" w:fill="EAEAEA"/>
            <w:vAlign w:val="center"/>
          </w:tcPr>
          <w:p w14:paraId="6F8EB81A" w14:textId="62AEC509" w:rsidR="00AE5544" w:rsidRPr="0020077B" w:rsidRDefault="00AE5544" w:rsidP="00DE0444">
            <w:pPr>
              <w:pStyle w:val="ATAGraphicDescription"/>
            </w:pPr>
            <w:r>
              <w:rPr>
                <w:iCs/>
              </w:rPr>
              <w:t>Description de l’image :</w:t>
            </w:r>
            <w:r>
              <w:t xml:space="preserve"> Pas d’image.</w:t>
            </w:r>
          </w:p>
        </w:tc>
      </w:tr>
    </w:tbl>
    <w:p w14:paraId="68872957" w14:textId="030C182F" w:rsidR="00F23B41" w:rsidRDefault="00F23B41" w:rsidP="00B32164">
      <w:pPr>
        <w:pStyle w:val="ATABulletLevel01BodySlide"/>
        <w:keepNext/>
      </w:pPr>
      <w:r>
        <w:lastRenderedPageBreak/>
        <w:t xml:space="preserve">Demandez aux participants de se reporter au </w:t>
      </w:r>
      <w:r>
        <w:rPr>
          <w:b/>
        </w:rPr>
        <w:t xml:space="preserve">guide pratique 15.5 : Exercice sur la manière de reconnaître et de neutraliser les dénégations </w:t>
      </w:r>
      <w:r>
        <w:t>et</w:t>
      </w:r>
      <w:r w:rsidR="00AD1DB2">
        <w:t xml:space="preserve"> au</w:t>
      </w:r>
      <w:r>
        <w:rPr>
          <w:b/>
        </w:rPr>
        <w:t xml:space="preserve"> guide pratique 15.4 : Réaction aux dénégations </w:t>
      </w:r>
    </w:p>
    <w:p w14:paraId="3E3F67B7" w14:textId="3FDE99ED" w:rsidR="00F23B41" w:rsidRDefault="00A91B23" w:rsidP="00F23B41">
      <w:pPr>
        <w:pStyle w:val="ATABulletLevel01BodySlide"/>
      </w:pPr>
      <w:r>
        <w:t>Expliquez la démonstration que les instructeurs s'apprêtent à mener.</w:t>
      </w:r>
    </w:p>
    <w:p w14:paraId="638D0124" w14:textId="4038BC1E" w:rsidR="009D468B" w:rsidRPr="00AE5544" w:rsidRDefault="009D468B" w:rsidP="0086609D">
      <w:pPr>
        <w:pStyle w:val="ATABulletLevel02BodySlide"/>
      </w:pPr>
      <w:r>
        <w:t xml:space="preserve">Deux instructeurs mèneront une démonstration par jeu de rôle pour montrer aux participants comment reconnaître et empêcher les dénégations. </w:t>
      </w:r>
    </w:p>
    <w:p w14:paraId="3371AEA6" w14:textId="2B9F53D9" w:rsidR="009D468B" w:rsidRPr="00AE5544" w:rsidRDefault="009D468B" w:rsidP="0086609D">
      <w:pPr>
        <w:pStyle w:val="ATABulletLevel02BodySlide"/>
      </w:pPr>
      <w:r>
        <w:t xml:space="preserve">Les instructeurs placent deux chaises à la manière d’un interrogatoire non coercitif. </w:t>
      </w:r>
    </w:p>
    <w:p w14:paraId="2B45F7B7" w14:textId="5B95AA81" w:rsidR="009D468B" w:rsidRPr="00AE5544" w:rsidRDefault="009D468B" w:rsidP="0086609D">
      <w:pPr>
        <w:pStyle w:val="ATABulletLevel02BodySlide"/>
      </w:pPr>
      <w:r>
        <w:t xml:space="preserve">L’un jouera le rôle de l’interrogateur et l’autre celui du suspect. </w:t>
      </w:r>
    </w:p>
    <w:p w14:paraId="363CE00D" w14:textId="7E2347D9" w:rsidR="009D468B" w:rsidRPr="00AE5544" w:rsidRDefault="009D468B" w:rsidP="0086609D">
      <w:pPr>
        <w:pStyle w:val="ATABulletLevel02BodySlide"/>
      </w:pPr>
      <w:r>
        <w:t xml:space="preserve">Demandez aux participants de supposer que l’interrogateur est dans la phase d'élaboration de thème avec le suspect. </w:t>
      </w:r>
    </w:p>
    <w:p w14:paraId="586C31E1" w14:textId="0FC48FA8" w:rsidR="009D468B" w:rsidRPr="00AE5544" w:rsidRDefault="009D468B" w:rsidP="0086609D">
      <w:pPr>
        <w:pStyle w:val="ATABulletLevel02BodySlide"/>
      </w:pPr>
      <w:r>
        <w:t xml:space="preserve">L’instructeur jouant le rôle du suspect commencera alors à manifester des signes verbaux et non verbaux indiquant qu’il s'apprête à </w:t>
      </w:r>
      <w:r w:rsidR="00AD1DB2">
        <w:t>nier</w:t>
      </w:r>
      <w:r>
        <w:t xml:space="preserve">. (Pour des exemples de signes, se reporter aux informations susmentionnées.) </w:t>
      </w:r>
    </w:p>
    <w:p w14:paraId="49C278CD" w14:textId="26F72842" w:rsidR="009D468B" w:rsidRDefault="009D468B" w:rsidP="0086609D">
      <w:pPr>
        <w:pStyle w:val="ATABulletLevel02BodySlide"/>
      </w:pPr>
      <w:r>
        <w:t xml:space="preserve">L'interrogateur devrait immédiatement contrer les dénégations avant qu’elles </w:t>
      </w:r>
      <w:r w:rsidR="00AD1DB2">
        <w:t xml:space="preserve">ne </w:t>
      </w:r>
      <w:r>
        <w:t xml:space="preserve">soient verbalisées, à l’aide des techniques décrites ci-dessus. </w:t>
      </w:r>
    </w:p>
    <w:p w14:paraId="25E0E167" w14:textId="2FAF610A" w:rsidR="00A91B23" w:rsidRPr="00AE5544" w:rsidRDefault="36EDED9F" w:rsidP="0086609D">
      <w:pPr>
        <w:pStyle w:val="ATABulletLevel02BodySlide"/>
      </w:pPr>
      <w:r>
        <w:t xml:space="preserve">Dites aux participants de prendre des notes dans l'espace du </w:t>
      </w:r>
      <w:r>
        <w:rPr>
          <w:b/>
        </w:rPr>
        <w:t>guide pratique 15.5</w:t>
      </w:r>
      <w:r>
        <w:t xml:space="preserve"> prévu à cet effet.</w:t>
      </w:r>
    </w:p>
    <w:p w14:paraId="18C761FE" w14:textId="003D4E73" w:rsidR="0CDD4304" w:rsidRDefault="0CDD4304" w:rsidP="4ED24377">
      <w:pPr>
        <w:pStyle w:val="ATABulletLevel02BodySlide"/>
      </w:pPr>
      <w:r>
        <w:rPr>
          <w:color w:val="000000" w:themeColor="text1"/>
        </w:rPr>
        <w:t>Expliquez l’exercice sous forme de jeu de rôle.</w:t>
      </w:r>
    </w:p>
    <w:p w14:paraId="44A1382C" w14:textId="451612B8" w:rsidR="009D468B" w:rsidRPr="00AE5544" w:rsidRDefault="0D1FF7EE" w:rsidP="7D1B06E8">
      <w:pPr>
        <w:pStyle w:val="ATABulletLevel01BodySlide"/>
      </w:pPr>
      <w:r>
        <w:t xml:space="preserve">Demandez s'il y a des volontaires qui acceptent de venir devant la classe pour effectuer le même exercice avec l’instructeur jouant le rôle du suspect s'apprêtant à nier. </w:t>
      </w:r>
    </w:p>
    <w:p w14:paraId="7ADD5B04" w14:textId="77777777" w:rsidR="00A91B23" w:rsidRDefault="009D468B" w:rsidP="00A91B23">
      <w:pPr>
        <w:pStyle w:val="ATABulletLevel02BodySlide"/>
      </w:pPr>
      <w:r>
        <w:t xml:space="preserve">Invitez plusieurs volontaires à s’entraîner à contrer les dénégations devant la classe et proposez un retour à chaque volontaire, si l’horaire le permet. </w:t>
      </w:r>
    </w:p>
    <w:p w14:paraId="77F4D8CE" w14:textId="75BE60B3" w:rsidR="009D468B" w:rsidRPr="00AE5544" w:rsidRDefault="009D468B" w:rsidP="009D468B">
      <w:pPr>
        <w:pStyle w:val="ATABulletLevel01BodySlide"/>
      </w:pPr>
      <w:r>
        <w:t xml:space="preserve">Cet exercice devrait durer au total 20 minutes. </w:t>
      </w:r>
    </w:p>
    <w:p w14:paraId="70F4B62C" w14:textId="6AF784A5" w:rsidR="00AE5544" w:rsidRDefault="00AE5544" w:rsidP="00CF27E5">
      <w:pPr>
        <w:ind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9E35CC" w:rsidRPr="00F61D07" w14:paraId="307DCA7F" w14:textId="77777777" w:rsidTr="00B47E14">
        <w:trPr>
          <w:trHeight w:val="432"/>
        </w:trPr>
        <w:tc>
          <w:tcPr>
            <w:tcW w:w="3968" w:type="pct"/>
            <w:shd w:val="clear" w:color="auto" w:fill="DDDDDD"/>
            <w:vAlign w:val="center"/>
          </w:tcPr>
          <w:p w14:paraId="60917670" w14:textId="151F2055" w:rsidR="009E35CC" w:rsidRPr="00D4655D" w:rsidRDefault="009E35CC" w:rsidP="009E35CC">
            <w:pPr>
              <w:pStyle w:val="ATASlideNoteHeading"/>
            </w:pPr>
            <w:r>
              <w:t>Diapo 43. Question de discussion : Les dénégations</w:t>
            </w:r>
          </w:p>
        </w:tc>
        <w:tc>
          <w:tcPr>
            <w:tcW w:w="344" w:type="pct"/>
            <w:shd w:val="clear" w:color="auto" w:fill="DDDDDD"/>
            <w:vAlign w:val="center"/>
          </w:tcPr>
          <w:p w14:paraId="4779821A" w14:textId="77777777" w:rsidR="009E35CC" w:rsidRPr="005D57E5" w:rsidRDefault="009E35CC" w:rsidP="00B47E14"/>
        </w:tc>
        <w:tc>
          <w:tcPr>
            <w:tcW w:w="345" w:type="pct"/>
            <w:shd w:val="clear" w:color="auto" w:fill="DDDDDD"/>
            <w:vAlign w:val="center"/>
          </w:tcPr>
          <w:p w14:paraId="1B80EA00" w14:textId="77777777" w:rsidR="009E35CC" w:rsidRPr="00DF2552" w:rsidRDefault="009E35CC" w:rsidP="00B47E14">
            <w:pPr>
              <w:jc w:val="center"/>
            </w:pPr>
          </w:p>
        </w:tc>
        <w:tc>
          <w:tcPr>
            <w:tcW w:w="343" w:type="pct"/>
            <w:shd w:val="clear" w:color="auto" w:fill="DDDDDD"/>
            <w:vAlign w:val="center"/>
          </w:tcPr>
          <w:p w14:paraId="3B9DD193" w14:textId="77777777" w:rsidR="009E35CC" w:rsidRPr="005D57E5" w:rsidRDefault="009E35CC" w:rsidP="00B47E14">
            <w:pPr>
              <w:jc w:val="center"/>
            </w:pPr>
          </w:p>
        </w:tc>
      </w:tr>
      <w:tr w:rsidR="009E35CC" w:rsidRPr="00F61D07" w14:paraId="405A90DE" w14:textId="77777777" w:rsidTr="00B47E14">
        <w:tc>
          <w:tcPr>
            <w:tcW w:w="5000" w:type="pct"/>
            <w:gridSpan w:val="4"/>
            <w:shd w:val="clear" w:color="auto" w:fill="EAEAEA"/>
            <w:tcMar>
              <w:left w:w="72" w:type="dxa"/>
              <w:right w:w="72" w:type="dxa"/>
            </w:tcMar>
          </w:tcPr>
          <w:p w14:paraId="51F508AC" w14:textId="2AE386F9" w:rsidR="009E35CC" w:rsidRPr="009E35CC" w:rsidRDefault="00C24F19" w:rsidP="009E35CC">
            <w:pPr>
              <w:pStyle w:val="ATABulletLevel01BodySlide"/>
            </w:pPr>
            <w:r>
              <w:t>Quels types de dénégations vous a-t-on présentés lors d’un interrogatoire et comment avez-vous réagi ?</w:t>
            </w:r>
            <w:r w:rsidR="002138AF">
              <w:t xml:space="preserve"> </w:t>
            </w:r>
          </w:p>
        </w:tc>
      </w:tr>
      <w:tr w:rsidR="009E35CC" w:rsidRPr="00F61D07" w14:paraId="23D70494" w14:textId="77777777" w:rsidTr="00B47E14">
        <w:tc>
          <w:tcPr>
            <w:tcW w:w="5000" w:type="pct"/>
            <w:gridSpan w:val="4"/>
            <w:shd w:val="clear" w:color="auto" w:fill="EAEAEA"/>
            <w:vAlign w:val="center"/>
          </w:tcPr>
          <w:p w14:paraId="6D745B14" w14:textId="1C3101F2" w:rsidR="009E35CC" w:rsidRPr="0020077B" w:rsidRDefault="009E35CC" w:rsidP="009E35CC">
            <w:pPr>
              <w:pStyle w:val="ATAGraphicDescription"/>
            </w:pPr>
            <w:r>
              <w:rPr>
                <w:iCs/>
              </w:rPr>
              <w:t>Description de l’image :</w:t>
            </w:r>
            <w:r>
              <w:t xml:space="preserve"> Un point d'interrogation.</w:t>
            </w:r>
          </w:p>
        </w:tc>
      </w:tr>
    </w:tbl>
    <w:p w14:paraId="34A8AEE5" w14:textId="03420323" w:rsidR="009E35CC" w:rsidRDefault="009E35CC" w:rsidP="00CF27E5">
      <w:pPr>
        <w:ind w:right="72"/>
        <w:rPr>
          <w:rFonts w:eastAsia="MS PGothic"/>
          <w:bCs/>
          <w:color w:val="262626" w:themeColor="text1" w:themeTint="D9"/>
        </w:rPr>
      </w:pPr>
    </w:p>
    <w:p w14:paraId="167EFEC7" w14:textId="0B261B11" w:rsidR="009E35CC" w:rsidRDefault="009E35CC" w:rsidP="009E35CC">
      <w:pPr>
        <w:pStyle w:val="ATABulletLevel01BodySlide"/>
      </w:pPr>
      <w:r>
        <w:t xml:space="preserve">Posez la question suivante aux participants : </w:t>
      </w:r>
      <w:r>
        <w:rPr>
          <w:b/>
        </w:rPr>
        <w:t>D'après votre expérience, quels types de dénégations vous a-t-on présentés lors d’un interrogatoire et comment avez-vous réagi ?</w:t>
      </w:r>
      <w:r w:rsidR="002138AF">
        <w:t xml:space="preserve"> </w:t>
      </w:r>
      <w:r>
        <w:rPr>
          <w:i/>
        </w:rPr>
        <w:t xml:space="preserve">Les réponses varieront. </w:t>
      </w:r>
    </w:p>
    <w:p w14:paraId="42BC6C0A" w14:textId="77777777" w:rsidR="009E35CC" w:rsidRDefault="009E35CC" w:rsidP="00CF27E5">
      <w:pPr>
        <w:ind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7E5" w:rsidRPr="00F61D07" w14:paraId="57120AD5" w14:textId="77777777" w:rsidTr="7D1B06E8">
        <w:trPr>
          <w:trHeight w:val="432"/>
        </w:trPr>
        <w:tc>
          <w:tcPr>
            <w:tcW w:w="3968" w:type="pct"/>
            <w:shd w:val="clear" w:color="auto" w:fill="DDDDDD"/>
            <w:vAlign w:val="center"/>
          </w:tcPr>
          <w:p w14:paraId="1DA3103A" w14:textId="27906F88" w:rsidR="00CF27E5" w:rsidRPr="00D4655D" w:rsidRDefault="00CF27E5" w:rsidP="00CF27E5">
            <w:pPr>
              <w:pStyle w:val="ATASlideNoteHeading"/>
            </w:pPr>
            <w:r>
              <w:t>Diapo 44. Renverser les objections (1/2)</w:t>
            </w:r>
          </w:p>
        </w:tc>
        <w:tc>
          <w:tcPr>
            <w:tcW w:w="344" w:type="pct"/>
            <w:shd w:val="clear" w:color="auto" w:fill="DDDDDD"/>
            <w:vAlign w:val="center"/>
          </w:tcPr>
          <w:p w14:paraId="13B231C7" w14:textId="77777777" w:rsidR="00CF27E5" w:rsidRPr="005D57E5" w:rsidRDefault="00CF27E5" w:rsidP="00B96ADE"/>
        </w:tc>
        <w:tc>
          <w:tcPr>
            <w:tcW w:w="345" w:type="pct"/>
            <w:shd w:val="clear" w:color="auto" w:fill="DDDDDD"/>
            <w:vAlign w:val="center"/>
          </w:tcPr>
          <w:p w14:paraId="362C5551" w14:textId="77777777" w:rsidR="00CF27E5" w:rsidRPr="00DF2552" w:rsidRDefault="00CF27E5" w:rsidP="00B96ADE">
            <w:pPr>
              <w:jc w:val="center"/>
            </w:pPr>
          </w:p>
        </w:tc>
        <w:tc>
          <w:tcPr>
            <w:tcW w:w="343" w:type="pct"/>
            <w:shd w:val="clear" w:color="auto" w:fill="DDDDDD"/>
            <w:vAlign w:val="center"/>
          </w:tcPr>
          <w:p w14:paraId="5DD1DCD7" w14:textId="77777777" w:rsidR="00CF27E5" w:rsidRPr="005D57E5" w:rsidRDefault="00CF27E5" w:rsidP="00B96ADE">
            <w:pPr>
              <w:jc w:val="center"/>
            </w:pPr>
          </w:p>
        </w:tc>
      </w:tr>
      <w:tr w:rsidR="00CF27E5" w:rsidRPr="00F61D07" w14:paraId="4E81B2BC" w14:textId="77777777" w:rsidTr="7D1B06E8">
        <w:tc>
          <w:tcPr>
            <w:tcW w:w="5000" w:type="pct"/>
            <w:gridSpan w:val="4"/>
            <w:shd w:val="clear" w:color="auto" w:fill="EAEAEA"/>
            <w:tcMar>
              <w:left w:w="72" w:type="dxa"/>
              <w:right w:w="72" w:type="dxa"/>
            </w:tcMar>
          </w:tcPr>
          <w:p w14:paraId="47A1891F" w14:textId="05F63B90" w:rsidR="007F2BD5" w:rsidRDefault="6A915645" w:rsidP="007F2BD5">
            <w:pPr>
              <w:pStyle w:val="ATABulletLevel01BodySlide"/>
            </w:pPr>
            <w:r>
              <w:t>Les objections que présente un suspect face aux accusations peuvent fournir des informations utiles à l’interrogateur :</w:t>
            </w:r>
          </w:p>
          <w:p w14:paraId="721D6B1A" w14:textId="6709D939" w:rsidR="007F2BD5" w:rsidRDefault="0AC87B83" w:rsidP="007F2BD5">
            <w:pPr>
              <w:pStyle w:val="ATABulletLevel02BodySlide"/>
            </w:pPr>
            <w:r>
              <w:t xml:space="preserve">La manière dont le suspect se perçoit dans sa communauté ou parmi ses pairs. </w:t>
            </w:r>
          </w:p>
          <w:p w14:paraId="75A82433" w14:textId="25A3EF39" w:rsidR="00CF27E5" w:rsidRPr="00B7142E" w:rsidRDefault="0AC87B83" w:rsidP="00A1239B">
            <w:pPr>
              <w:pStyle w:val="ATABulletLevel02BodySlide"/>
            </w:pPr>
            <w:r>
              <w:t>Si le suspect se préoccupe excessivement de l’embarras qu’il encourt.</w:t>
            </w:r>
          </w:p>
        </w:tc>
      </w:tr>
      <w:tr w:rsidR="00CF27E5" w:rsidRPr="00F61D07" w14:paraId="43976F51" w14:textId="77777777" w:rsidTr="7D1B06E8">
        <w:tc>
          <w:tcPr>
            <w:tcW w:w="5000" w:type="pct"/>
            <w:gridSpan w:val="4"/>
            <w:shd w:val="clear" w:color="auto" w:fill="EAEAEA"/>
            <w:vAlign w:val="center"/>
          </w:tcPr>
          <w:p w14:paraId="60B2BA06" w14:textId="3FE8FF00" w:rsidR="00CF27E5" w:rsidRPr="0020077B" w:rsidRDefault="00CF27E5" w:rsidP="006F7C68">
            <w:pPr>
              <w:pStyle w:val="ATAGraphicDescription"/>
            </w:pPr>
            <w:r>
              <w:rPr>
                <w:iCs/>
              </w:rPr>
              <w:t>Description de l’image :</w:t>
            </w:r>
            <w:r>
              <w:t xml:space="preserve"> Une femme qui fait « stop » de la main.</w:t>
            </w:r>
          </w:p>
        </w:tc>
      </w:tr>
    </w:tbl>
    <w:p w14:paraId="157673EA" w14:textId="126FB61C" w:rsidR="00CF27E5" w:rsidRDefault="00A1239B" w:rsidP="00CF27E5">
      <w:pPr>
        <w:ind w:right="72"/>
        <w:rPr>
          <w:rFonts w:eastAsia="MS PGothic"/>
          <w:bCs/>
          <w:color w:val="262626" w:themeColor="text1" w:themeTint="D9"/>
        </w:rPr>
      </w:pPr>
      <w:r>
        <w:rPr>
          <w:color w:val="262626" w:themeColor="text1" w:themeTint="D9"/>
        </w:rPr>
        <w:t xml:space="preserve"> </w:t>
      </w:r>
    </w:p>
    <w:p w14:paraId="1E8CD62B" w14:textId="7E70B802" w:rsidR="00F55803" w:rsidRDefault="00F55803" w:rsidP="00F55803">
      <w:pPr>
        <w:pStyle w:val="ATABulletLevel01BodySlide"/>
      </w:pPr>
      <w:r>
        <w:t xml:space="preserve">Donnez la définition du terme </w:t>
      </w:r>
      <w:r>
        <w:rPr>
          <w:rStyle w:val="ATAEmphasis"/>
        </w:rPr>
        <w:t>objection</w:t>
      </w:r>
      <w:r>
        <w:t xml:space="preserve"> : Réponse d’un suspect pour réfuter une accusation qu’il dit être fausse. </w:t>
      </w:r>
    </w:p>
    <w:p w14:paraId="7B449E09" w14:textId="189A343D" w:rsidR="00A1239B" w:rsidRDefault="0086609D" w:rsidP="00DE0444">
      <w:pPr>
        <w:pStyle w:val="ATABulletLevel01BodySlide"/>
        <w:keepNext/>
      </w:pPr>
      <w:r>
        <w:lastRenderedPageBreak/>
        <w:t>Rappelez aux participants qu’un suspect exprimera souvent des objections suite à une accusation, mais que ces objections peuvent contenir des informations très utiles.</w:t>
      </w:r>
    </w:p>
    <w:p w14:paraId="3194A711" w14:textId="580CA75C" w:rsidR="00DE0444" w:rsidRDefault="39A67CE9" w:rsidP="0086609D">
      <w:pPr>
        <w:pStyle w:val="ATABulletLevel01BodySlide"/>
      </w:pPr>
      <w:r>
        <w:t>Expliquez que les suspects expriment souvent des objections lorsque leurs dénégations ne fonctionnent pas ou pour mettre l’interrogateur sur la défensive.</w:t>
      </w:r>
    </w:p>
    <w:p w14:paraId="2EDA0FE4" w14:textId="482893FA" w:rsidR="00DE0444" w:rsidRDefault="0086609D" w:rsidP="0086609D">
      <w:pPr>
        <w:pStyle w:val="ATABulletLevel01BodySlide"/>
      </w:pPr>
      <w:r>
        <w:t>Dites aux participants que généralement les objections :</w:t>
      </w:r>
    </w:p>
    <w:p w14:paraId="28D4A3CC" w14:textId="3A0531F9" w:rsidR="00F55803" w:rsidRDefault="00F55803" w:rsidP="0086609D">
      <w:pPr>
        <w:pStyle w:val="ATABulletLevel02BodySlide"/>
      </w:pPr>
      <w:r>
        <w:t>Ne sont pas exprimées par les suspects innocents.</w:t>
      </w:r>
    </w:p>
    <w:p w14:paraId="7EA07A10" w14:textId="009C8FEC" w:rsidR="00DE0444" w:rsidRDefault="00DE0444" w:rsidP="0086609D">
      <w:pPr>
        <w:pStyle w:val="ATABulletLevel02BodySlide"/>
      </w:pPr>
      <w:r>
        <w:t>Contiennent une part de vérité.</w:t>
      </w:r>
    </w:p>
    <w:p w14:paraId="55A6CE49" w14:textId="27896D06" w:rsidR="00A1239B" w:rsidRDefault="00DE0444" w:rsidP="7D1B06E8">
      <w:pPr>
        <w:pStyle w:val="ATABulletLevel02BodySlide"/>
      </w:pPr>
      <w:r>
        <w:t xml:space="preserve">Révèlent la manière dont le suspect se perçoit au sein de sa communauté, de sa famille ou de ses pairs. </w:t>
      </w:r>
    </w:p>
    <w:p w14:paraId="5E28362D" w14:textId="77777777" w:rsidR="00574284" w:rsidRDefault="00574284" w:rsidP="00574284">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1239B" w:rsidRPr="00F61D07" w14:paraId="287C7A63" w14:textId="77777777" w:rsidTr="7D1B06E8">
        <w:trPr>
          <w:trHeight w:val="432"/>
        </w:trPr>
        <w:tc>
          <w:tcPr>
            <w:tcW w:w="3968" w:type="pct"/>
            <w:shd w:val="clear" w:color="auto" w:fill="DDDDDD"/>
            <w:vAlign w:val="center"/>
          </w:tcPr>
          <w:p w14:paraId="49CCC9C4" w14:textId="6D0FCF9B" w:rsidR="00A1239B" w:rsidRPr="00D4655D" w:rsidRDefault="00A1239B" w:rsidP="00B50B5C">
            <w:pPr>
              <w:pStyle w:val="ATASlideNoteHeading"/>
            </w:pPr>
            <w:r>
              <w:t>Diapo 45. Renverser les objections (2/2)</w:t>
            </w:r>
          </w:p>
        </w:tc>
        <w:tc>
          <w:tcPr>
            <w:tcW w:w="344" w:type="pct"/>
            <w:shd w:val="clear" w:color="auto" w:fill="DDDDDD"/>
            <w:vAlign w:val="center"/>
          </w:tcPr>
          <w:p w14:paraId="5065326D" w14:textId="77777777" w:rsidR="00A1239B" w:rsidRPr="005D57E5" w:rsidRDefault="00A1239B" w:rsidP="00B50B5C"/>
        </w:tc>
        <w:tc>
          <w:tcPr>
            <w:tcW w:w="345" w:type="pct"/>
            <w:shd w:val="clear" w:color="auto" w:fill="DDDDDD"/>
            <w:vAlign w:val="center"/>
          </w:tcPr>
          <w:p w14:paraId="554C71B6" w14:textId="77777777" w:rsidR="00A1239B" w:rsidRPr="00DF2552" w:rsidRDefault="00A1239B" w:rsidP="008D7485">
            <w:pPr>
              <w:keepNext/>
              <w:jc w:val="center"/>
            </w:pPr>
          </w:p>
        </w:tc>
        <w:tc>
          <w:tcPr>
            <w:tcW w:w="343" w:type="pct"/>
            <w:shd w:val="clear" w:color="auto" w:fill="DDDDDD"/>
            <w:vAlign w:val="center"/>
          </w:tcPr>
          <w:p w14:paraId="70B34575" w14:textId="77777777" w:rsidR="00A1239B" w:rsidRPr="005D57E5" w:rsidRDefault="00A1239B" w:rsidP="008D7485">
            <w:pPr>
              <w:keepNext/>
              <w:jc w:val="center"/>
            </w:pPr>
          </w:p>
        </w:tc>
      </w:tr>
      <w:tr w:rsidR="00A1239B" w:rsidRPr="00F61D07" w14:paraId="2938E122" w14:textId="77777777" w:rsidTr="0045457F">
        <w:trPr>
          <w:trHeight w:val="1219"/>
        </w:trPr>
        <w:tc>
          <w:tcPr>
            <w:tcW w:w="5000" w:type="pct"/>
            <w:gridSpan w:val="4"/>
            <w:shd w:val="clear" w:color="auto" w:fill="EAEAEA"/>
            <w:tcMar>
              <w:left w:w="72" w:type="dxa"/>
              <w:right w:w="72" w:type="dxa"/>
            </w:tcMar>
          </w:tcPr>
          <w:p w14:paraId="308C1945" w14:textId="5A3F9A0D" w:rsidR="00A1239B" w:rsidRDefault="69E75D17" w:rsidP="00C92311">
            <w:pPr>
              <w:pStyle w:val="ATABulletLevel01BodySlide"/>
            </w:pPr>
            <w:r>
              <w:t>Lorsque le suspect exprime ses objections, réagir en se montrant d’accord ou compréhensif : « Je suis content que vous me disiez cela. »</w:t>
            </w:r>
          </w:p>
          <w:p w14:paraId="48246829" w14:textId="632FACAD" w:rsidR="00A1239B" w:rsidRDefault="69E75D17" w:rsidP="008D7485">
            <w:pPr>
              <w:pStyle w:val="ATABulletLevel01BodySlide"/>
              <w:keepNext/>
            </w:pPr>
            <w:r>
              <w:t>Ne pas essayer d'accabler le suspect de honte.</w:t>
            </w:r>
          </w:p>
          <w:p w14:paraId="64659CAF" w14:textId="6EF3E630" w:rsidR="00A1239B" w:rsidRPr="00B7142E" w:rsidRDefault="69E75D17" w:rsidP="008D7485">
            <w:pPr>
              <w:pStyle w:val="ATABulletLevel01BodySlide"/>
              <w:keepNext/>
            </w:pPr>
            <w:r>
              <w:t>Transformer les objections en thème d’interrogatoire non coercitif.</w:t>
            </w:r>
          </w:p>
        </w:tc>
      </w:tr>
      <w:tr w:rsidR="00A1239B" w:rsidRPr="00F61D07" w14:paraId="52903BE6" w14:textId="77777777" w:rsidTr="7D1B06E8">
        <w:tc>
          <w:tcPr>
            <w:tcW w:w="5000" w:type="pct"/>
            <w:gridSpan w:val="4"/>
            <w:shd w:val="clear" w:color="auto" w:fill="EAEAEA"/>
            <w:vAlign w:val="center"/>
          </w:tcPr>
          <w:p w14:paraId="06219CFD" w14:textId="6F41005E" w:rsidR="00A1239B" w:rsidRPr="0020077B" w:rsidRDefault="00A1239B" w:rsidP="00B50B5C">
            <w:pPr>
              <w:pStyle w:val="ATAGraphicDescription"/>
            </w:pPr>
            <w:r>
              <w:rPr>
                <w:iCs/>
              </w:rPr>
              <w:t>Description de l’image :</w:t>
            </w:r>
            <w:r>
              <w:t xml:space="preserve"> Pas d’image.</w:t>
            </w:r>
          </w:p>
        </w:tc>
      </w:tr>
    </w:tbl>
    <w:p w14:paraId="5493EBE0" w14:textId="77777777" w:rsidR="00A1239B" w:rsidRDefault="00A1239B" w:rsidP="00CF27E5">
      <w:pPr>
        <w:ind w:right="72"/>
        <w:rPr>
          <w:rFonts w:eastAsia="MS PGothic"/>
          <w:bCs/>
          <w:color w:val="262626" w:themeColor="text1" w:themeTint="D9"/>
        </w:rPr>
      </w:pPr>
    </w:p>
    <w:p w14:paraId="560EB63A" w14:textId="076D3FA1" w:rsidR="00DE0444" w:rsidRPr="00DE0444" w:rsidRDefault="00DE0444" w:rsidP="00DE0444">
      <w:pPr>
        <w:pStyle w:val="ATABulletLevel01BodySlide"/>
      </w:pPr>
      <w:r>
        <w:t xml:space="preserve">Expliquez de quelle manière l’interrogateur doit réagir aux objections du suspect face à une accusation. L'interrogateur ne devrait pas essayer de contrer une objection. Il devrait plutôt laisser le suspect la verbaliser, puis réagir en disant qu’il est d'accord et qu’il comprend. </w:t>
      </w:r>
    </w:p>
    <w:p w14:paraId="0D71AED5" w14:textId="5CC674AB" w:rsidR="00DE0444" w:rsidRPr="00DE0444" w:rsidRDefault="00CA46F8" w:rsidP="00DE0444">
      <w:pPr>
        <w:pStyle w:val="ATABulletLevel01BodySlide"/>
      </w:pPr>
      <w:r>
        <w:t>Dites aux participants que la honte peut pousser un suspect à être sur la défensive et non coopératif et à se taire.</w:t>
      </w:r>
    </w:p>
    <w:p w14:paraId="5D4CDA19" w14:textId="77777777" w:rsidR="00DE0444" w:rsidRPr="00DE0444" w:rsidRDefault="00DE0444" w:rsidP="00DE0444">
      <w:pPr>
        <w:pStyle w:val="ATABulletLevel01BodySlide"/>
      </w:pPr>
      <w:r>
        <w:t>Donnez d'autres exemples indiquant comment tourner une objection à son avantage. Racontez une anecdote personnelle sur la manière dont vous avez réussi à tourner une objection à votre avantage par le passé.</w:t>
      </w:r>
    </w:p>
    <w:p w14:paraId="6857DE2D" w14:textId="76B94C71" w:rsidR="00DE0444" w:rsidRPr="00DE0444" w:rsidRDefault="00DE0444" w:rsidP="00DE0444">
      <w:pPr>
        <w:pStyle w:val="ATABulletLevel01BodySlide"/>
      </w:pPr>
      <w:r>
        <w:t>Expliquez qu’un suspect précède souvent ses objections par une phrase d'introduction :</w:t>
      </w:r>
    </w:p>
    <w:p w14:paraId="0DF3502C" w14:textId="77777777" w:rsidR="00DE0444" w:rsidRPr="00DE0444" w:rsidRDefault="00DE0444" w:rsidP="00DE0444">
      <w:pPr>
        <w:pStyle w:val="ATABulletLevel02BodySlide"/>
      </w:pPr>
      <w:r>
        <w:t>« C’est complètement fou. »</w:t>
      </w:r>
    </w:p>
    <w:p w14:paraId="4A576A12" w14:textId="529735BA" w:rsidR="00DE0444" w:rsidRPr="00DE0444" w:rsidRDefault="00DE0444" w:rsidP="00DE0444">
      <w:pPr>
        <w:pStyle w:val="ATABulletLevel02BodySlide"/>
      </w:pPr>
      <w:r>
        <w:t>« C'est ridicule. »</w:t>
      </w:r>
    </w:p>
    <w:p w14:paraId="168D1653" w14:textId="77777777" w:rsidR="00DE0444" w:rsidRPr="00DE0444" w:rsidRDefault="00DE0444" w:rsidP="00DE0444">
      <w:pPr>
        <w:pStyle w:val="ATABulletLevel02BodySlide"/>
      </w:pPr>
      <w:r>
        <w:t>« Pourquoi ferais-je une chose pareille ? »</w:t>
      </w:r>
    </w:p>
    <w:p w14:paraId="2C20F013" w14:textId="3B9F4013" w:rsidR="00DE0444" w:rsidRPr="00DE0444" w:rsidRDefault="00DE0444" w:rsidP="00DE0444">
      <w:pPr>
        <w:pStyle w:val="ATABulletLevel01BodySlide"/>
      </w:pPr>
      <w:r>
        <w:t>Dites aux participants que l’interrogateur devrait pousser le suspect à exprimer ses objections en réagissant à la phrase d’introduction de la manière suivante :</w:t>
      </w:r>
    </w:p>
    <w:p w14:paraId="06A6DA21" w14:textId="77777777" w:rsidR="00DE0444" w:rsidRPr="00DE0444" w:rsidRDefault="00DE0444" w:rsidP="00DE0444">
      <w:pPr>
        <w:pStyle w:val="ATABulletLevel02BodySlide"/>
      </w:pPr>
      <w:r>
        <w:t>« Et pourquoi c'est complètement fou, Bill ? »</w:t>
      </w:r>
    </w:p>
    <w:p w14:paraId="4A0AD391" w14:textId="77777777" w:rsidR="00DE0444" w:rsidRPr="00DE0444" w:rsidRDefault="00DE0444" w:rsidP="00DE0444">
      <w:pPr>
        <w:pStyle w:val="ATABulletLevel02BodySlide"/>
      </w:pPr>
      <w:r>
        <w:t>« Pourquoi est-ce ridicule, Mohammed ? »</w:t>
      </w:r>
    </w:p>
    <w:p w14:paraId="1C6348A1" w14:textId="77777777" w:rsidR="00DE0444" w:rsidRPr="00DE0444" w:rsidRDefault="00DE0444" w:rsidP="00DE0444">
      <w:pPr>
        <w:pStyle w:val="ATABulletLevel02BodySlide"/>
      </w:pPr>
      <w:r>
        <w:t>« Et pourquoi ne feriez-vous pas une chose pareille ? »</w:t>
      </w:r>
    </w:p>
    <w:p w14:paraId="404D1E61" w14:textId="1E5D48ED" w:rsidR="00DE0444" w:rsidRPr="00DE0444" w:rsidRDefault="00F325AA" w:rsidP="00DE0444">
      <w:pPr>
        <w:pStyle w:val="ATABulletLevel01BodySlide"/>
      </w:pPr>
      <w:r>
        <w:t>Donnez d'autres exemples d’objection qu’un suspect peut exprimer :</w:t>
      </w:r>
    </w:p>
    <w:p w14:paraId="699358A9" w14:textId="0E0B2368" w:rsidR="00DE0444" w:rsidRPr="00DE0444" w:rsidRDefault="00DE0444" w:rsidP="00DE0444">
      <w:pPr>
        <w:pStyle w:val="ATABulletLevel02BodySlide"/>
      </w:pPr>
      <w:r>
        <w:t>« Parce que mes parents m’ont élevé mieux que ça. »</w:t>
      </w:r>
    </w:p>
    <w:p w14:paraId="54BD3B09" w14:textId="52C4B951" w:rsidR="00DE0444" w:rsidRPr="00DE0444" w:rsidRDefault="00DE0444" w:rsidP="00DE0444">
      <w:pPr>
        <w:pStyle w:val="ATABulletLevel02BodySlide"/>
      </w:pPr>
      <w:r>
        <w:t>« Je suis quelqu’un de religieux (ex. : chrétien, musulman, Mormon). »</w:t>
      </w:r>
    </w:p>
    <w:p w14:paraId="7A8EBAD5" w14:textId="5C5A05A7" w:rsidR="00DE0444" w:rsidRPr="00DE0444" w:rsidRDefault="00DE0444" w:rsidP="00DE0444">
      <w:pPr>
        <w:pStyle w:val="ATABulletLevel02BodySlide"/>
      </w:pPr>
      <w:r>
        <w:t>« Je n’ai même pas d'arme à feu. »</w:t>
      </w:r>
    </w:p>
    <w:p w14:paraId="50A2732A" w14:textId="0497AC57" w:rsidR="00DE0444" w:rsidRPr="00DE0444" w:rsidRDefault="00DE0444" w:rsidP="00DE0444">
      <w:pPr>
        <w:pStyle w:val="ATABulletLevel02BodySlide"/>
      </w:pPr>
      <w:r>
        <w:t>« Je ne sais absolument pas comment fabriquer une bombe. »</w:t>
      </w:r>
    </w:p>
    <w:p w14:paraId="570FA90F" w14:textId="0665CD75" w:rsidR="00DE0444" w:rsidRPr="00DE0444" w:rsidRDefault="00F325AA" w:rsidP="00DE0444">
      <w:pPr>
        <w:pStyle w:val="ATABulletLevel01BodySlide"/>
      </w:pPr>
      <w:r>
        <w:t>Dans chaque exemple, expliquez que l’interrogateur devrait accepter l’objection en se montrant d'accord et compréhensif :</w:t>
      </w:r>
    </w:p>
    <w:p w14:paraId="0ED58B55" w14:textId="77777777" w:rsidR="00DE0444" w:rsidRPr="00DE0444" w:rsidRDefault="00DE0444" w:rsidP="008D4714">
      <w:pPr>
        <w:pStyle w:val="ATABulletLevel02BodySlide"/>
      </w:pPr>
      <w:r>
        <w:t>« Je suis content que vous fassiez allusion à cela…. »</w:t>
      </w:r>
    </w:p>
    <w:p w14:paraId="314EEF0E" w14:textId="77777777" w:rsidR="00DE0444" w:rsidRPr="00DE0444" w:rsidRDefault="00DE0444" w:rsidP="008D4714">
      <w:pPr>
        <w:pStyle w:val="ATABulletLevel02BodySlide"/>
      </w:pPr>
      <w:r>
        <w:lastRenderedPageBreak/>
        <w:t>« J'espérais vous entendre dire ça… »</w:t>
      </w:r>
    </w:p>
    <w:p w14:paraId="3C35C840" w14:textId="77777777" w:rsidR="00DE0444" w:rsidRPr="00DE0444" w:rsidRDefault="00DE0444" w:rsidP="008D4714">
      <w:pPr>
        <w:pStyle w:val="ATABulletLevel02BodySlide"/>
      </w:pPr>
      <w:r>
        <w:t>« J'espère que c'est vrai… »</w:t>
      </w:r>
    </w:p>
    <w:p w14:paraId="765002C2" w14:textId="77777777" w:rsidR="00DE0444" w:rsidRPr="00DE0444" w:rsidRDefault="00DE0444" w:rsidP="008D4714">
      <w:pPr>
        <w:pStyle w:val="ATABulletLevel02BodySlide"/>
      </w:pPr>
      <w:r>
        <w:t>« D’accord. Alors, cela veut dire que... »</w:t>
      </w:r>
    </w:p>
    <w:p w14:paraId="2A6FF784" w14:textId="384C20A3" w:rsidR="00DE0444" w:rsidRPr="00DE0444" w:rsidRDefault="00DE0444" w:rsidP="00DE0444">
      <w:pPr>
        <w:pStyle w:val="ATABulletLevel01BodySlide"/>
      </w:pPr>
      <w:r>
        <w:t>Expliquez que l'interrogateur devrait alors commencer à transformer la ou les objections en thème.</w:t>
      </w:r>
    </w:p>
    <w:p w14:paraId="6F8F18E6" w14:textId="1334F51E" w:rsidR="7D1B06E8" w:rsidRDefault="7D1B06E8" w:rsidP="00D54114">
      <w:pPr>
        <w:ind w:left="0" w:right="72"/>
        <w:rPr>
          <w:rFonts w:eastAsia="MS PGothic"/>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7E5" w:rsidRPr="00F61D07" w14:paraId="7621BCAB" w14:textId="77777777" w:rsidTr="7D1B06E8">
        <w:trPr>
          <w:trHeight w:val="432"/>
        </w:trPr>
        <w:tc>
          <w:tcPr>
            <w:tcW w:w="3968" w:type="pct"/>
            <w:shd w:val="clear" w:color="auto" w:fill="DDDDDD"/>
            <w:vAlign w:val="center"/>
          </w:tcPr>
          <w:p w14:paraId="0754AAD4" w14:textId="2D1D02B6" w:rsidR="00CF27E5" w:rsidRPr="00D4655D" w:rsidRDefault="00CF27E5" w:rsidP="008D7485">
            <w:pPr>
              <w:pStyle w:val="ATASlideNoteHeading"/>
            </w:pPr>
            <w:r>
              <w:t>Diapo 46. Maintenir l'attention du suspect</w:t>
            </w:r>
          </w:p>
        </w:tc>
        <w:tc>
          <w:tcPr>
            <w:tcW w:w="344" w:type="pct"/>
            <w:shd w:val="clear" w:color="auto" w:fill="DDDDDD"/>
            <w:vAlign w:val="center"/>
          </w:tcPr>
          <w:p w14:paraId="562A4AF9" w14:textId="77777777" w:rsidR="00CF27E5" w:rsidRPr="005D57E5" w:rsidRDefault="00CF27E5" w:rsidP="008D7485">
            <w:pPr>
              <w:keepNext/>
            </w:pPr>
          </w:p>
        </w:tc>
        <w:tc>
          <w:tcPr>
            <w:tcW w:w="345" w:type="pct"/>
            <w:shd w:val="clear" w:color="auto" w:fill="DDDDDD"/>
            <w:vAlign w:val="center"/>
          </w:tcPr>
          <w:p w14:paraId="2F8B28FF" w14:textId="77777777" w:rsidR="00CF27E5" w:rsidRPr="00DF2552" w:rsidRDefault="00CF27E5" w:rsidP="008D7485">
            <w:pPr>
              <w:keepNext/>
              <w:jc w:val="center"/>
            </w:pPr>
          </w:p>
        </w:tc>
        <w:tc>
          <w:tcPr>
            <w:tcW w:w="343" w:type="pct"/>
            <w:shd w:val="clear" w:color="auto" w:fill="DDDDDD"/>
            <w:vAlign w:val="center"/>
          </w:tcPr>
          <w:p w14:paraId="08B07FC1" w14:textId="77777777" w:rsidR="00CF27E5" w:rsidRPr="005D57E5" w:rsidRDefault="00CF27E5" w:rsidP="008D7485">
            <w:pPr>
              <w:keepNext/>
              <w:jc w:val="center"/>
            </w:pPr>
          </w:p>
        </w:tc>
      </w:tr>
      <w:tr w:rsidR="00CF27E5" w:rsidRPr="00F61D07" w14:paraId="5032E0B7" w14:textId="77777777" w:rsidTr="7D1B06E8">
        <w:tc>
          <w:tcPr>
            <w:tcW w:w="5000" w:type="pct"/>
            <w:gridSpan w:val="4"/>
            <w:shd w:val="clear" w:color="auto" w:fill="EAEAEA"/>
            <w:tcMar>
              <w:left w:w="72" w:type="dxa"/>
              <w:right w:w="72" w:type="dxa"/>
            </w:tcMar>
          </w:tcPr>
          <w:p w14:paraId="50275FE1" w14:textId="6EF38A0F" w:rsidR="00AD6B63" w:rsidRDefault="2E0D11F8" w:rsidP="00646C8C">
            <w:pPr>
              <w:pStyle w:val="ATABulletLevel01BodySlide"/>
            </w:pPr>
            <w:r>
              <w:t>Essayer d'empêcher le suspect de se replier sur lui-même mentalement.</w:t>
            </w:r>
          </w:p>
          <w:p w14:paraId="119629DC" w14:textId="7DA7E216" w:rsidR="00AD6B63" w:rsidRDefault="00AD6B63" w:rsidP="008D7485">
            <w:pPr>
              <w:pStyle w:val="ATABulletLevel01BodySlide"/>
              <w:keepNext/>
            </w:pPr>
            <w:r>
              <w:t>Rétablir un lien mental et physique :</w:t>
            </w:r>
          </w:p>
          <w:p w14:paraId="695D1498" w14:textId="733BA17F" w:rsidR="00FB206D" w:rsidRPr="00641734" w:rsidRDefault="00CC1661" w:rsidP="00DA22FF">
            <w:pPr>
              <w:pStyle w:val="ATABulletLevel02BodySlide"/>
            </w:pPr>
            <w:r>
              <w:t>Prononcer le prénom du suspect.</w:t>
            </w:r>
          </w:p>
          <w:p w14:paraId="32EBEA4E" w14:textId="77777777" w:rsidR="00FB206D" w:rsidRPr="00641734" w:rsidRDefault="00CC1661" w:rsidP="00DA22FF">
            <w:pPr>
              <w:pStyle w:val="ATABulletLevel02BodySlide"/>
            </w:pPr>
            <w:r>
              <w:t>Chercher son regard.</w:t>
            </w:r>
          </w:p>
          <w:p w14:paraId="1F889013" w14:textId="77777777" w:rsidR="00FB206D" w:rsidRPr="00641734" w:rsidRDefault="00CC1661" w:rsidP="00DA22FF">
            <w:pPr>
              <w:pStyle w:val="ATABulletLevel02BodySlide"/>
            </w:pPr>
            <w:r>
              <w:t>Se déplacer ou modifier sa position corporelle.</w:t>
            </w:r>
          </w:p>
          <w:p w14:paraId="76C72066" w14:textId="61F9EEBA" w:rsidR="00CF27E5" w:rsidRPr="00B7142E" w:rsidRDefault="2FBF4BC3" w:rsidP="00DA22FF">
            <w:pPr>
              <w:pStyle w:val="ATABulletLevel02BodySlide"/>
            </w:pPr>
            <w:r>
              <w:t>Toucher légèrement le suspect, uniquement à un endroit acceptable (l'épaule, le coude, la main ou le dos).</w:t>
            </w:r>
          </w:p>
        </w:tc>
      </w:tr>
      <w:tr w:rsidR="00CF27E5" w:rsidRPr="00F61D07" w14:paraId="1AE92408" w14:textId="77777777" w:rsidTr="7D1B06E8">
        <w:tc>
          <w:tcPr>
            <w:tcW w:w="5000" w:type="pct"/>
            <w:gridSpan w:val="4"/>
            <w:shd w:val="clear" w:color="auto" w:fill="EAEAEA"/>
            <w:vAlign w:val="center"/>
          </w:tcPr>
          <w:p w14:paraId="4AE3A977" w14:textId="62B2F0F1" w:rsidR="00CF27E5" w:rsidRPr="0020077B" w:rsidRDefault="00CF27E5" w:rsidP="00B96ADE">
            <w:pPr>
              <w:pStyle w:val="ATAGraphicDescription"/>
            </w:pPr>
            <w:r>
              <w:rPr>
                <w:iCs/>
              </w:rPr>
              <w:t>Description de l’image :</w:t>
            </w:r>
            <w:r>
              <w:t xml:space="preserve"> Un enquêteur assis sur un table.</w:t>
            </w:r>
          </w:p>
        </w:tc>
      </w:tr>
    </w:tbl>
    <w:p w14:paraId="3287304C" w14:textId="77777777" w:rsidR="00CF27E5" w:rsidRDefault="00CF27E5" w:rsidP="00CF27E5">
      <w:pPr>
        <w:ind w:right="72"/>
        <w:rPr>
          <w:rFonts w:eastAsia="MS PGothic"/>
          <w:bCs/>
          <w:color w:val="262626" w:themeColor="text1" w:themeTint="D9"/>
        </w:rPr>
      </w:pPr>
    </w:p>
    <w:p w14:paraId="32DF056C" w14:textId="11AA46F5" w:rsidR="008D4714" w:rsidRDefault="00F325AA" w:rsidP="008D4714">
      <w:pPr>
        <w:pStyle w:val="ATABulletLevel01BodySlide"/>
      </w:pPr>
      <w:r>
        <w:t xml:space="preserve">Expliquez les signes suggérant qu’un suspect cherche à se replier sur lui-même mentalement. Par exemple : le suspect ne regardera plus son interlocuteur dans les yeux et se mettra peut-être regarder en direction de son pied droit ou gauche. Cela </w:t>
      </w:r>
      <w:r w:rsidR="00810C26">
        <w:t xml:space="preserve">peut </w:t>
      </w:r>
      <w:r>
        <w:t>indique</w:t>
      </w:r>
      <w:r w:rsidR="00810C26">
        <w:t>r</w:t>
      </w:r>
      <w:r>
        <w:t xml:space="preserve"> que le suspect entre </w:t>
      </w:r>
      <w:r w:rsidR="00810C26">
        <w:t>dans un</w:t>
      </w:r>
      <w:r>
        <w:t xml:space="preserve"> dialogue intérieur, c'est à dire qu’il a une conversation avec lui-même. En général, durant cette conversation intérieure, le suspect se demande</w:t>
      </w:r>
      <w:r w:rsidR="00810C26">
        <w:t>ra</w:t>
      </w:r>
      <w:r>
        <w:t xml:space="preserve"> s’il devrait dire la vérité, quelles seront les conséquences de dire la vérité et si l'enquête a pu établir sa culpabilité. </w:t>
      </w:r>
    </w:p>
    <w:p w14:paraId="1243072E" w14:textId="64D745EA" w:rsidR="008D4714" w:rsidRDefault="00F325AA" w:rsidP="00F325AA">
      <w:pPr>
        <w:pStyle w:val="ATABulletLevel01BodySlide"/>
      </w:pPr>
      <w:r>
        <w:t xml:space="preserve">Dites aux participants qu’il est capital pour l’interrogateur de regagner l’attention du suspect. Autrement, le suspect n'écoutera pas les thèmes présentés par l’interrogateur. </w:t>
      </w:r>
    </w:p>
    <w:p w14:paraId="30773AB7" w14:textId="77777777" w:rsidR="008D4714" w:rsidRDefault="008D4714" w:rsidP="008D4714">
      <w:pPr>
        <w:pStyle w:val="ATABulletLevel01BodySlide"/>
      </w:pPr>
      <w:r>
        <w:t>Soulignez l’importance de rétablir et de maintenir un lien mental et physique avec le suspect pour empêcher celui-ci de se replier mentalement.</w:t>
      </w:r>
    </w:p>
    <w:p w14:paraId="69145180" w14:textId="0C460671" w:rsidR="008D4714" w:rsidRDefault="008D4714" w:rsidP="008D4714">
      <w:pPr>
        <w:pStyle w:val="ATABulletLevel01BodySlide"/>
      </w:pPr>
      <w:r>
        <w:t xml:space="preserve">Expliquez que le fait de prononcer le prénom du suspect et de le regarder dans les yeux peut servir à </w:t>
      </w:r>
      <w:r w:rsidR="00E4053D">
        <w:t>ramener</w:t>
      </w:r>
      <w:r>
        <w:t xml:space="preserve"> son attention sur l’interrogateur.</w:t>
      </w:r>
    </w:p>
    <w:p w14:paraId="0270973E" w14:textId="77777777" w:rsidR="008D4714" w:rsidRDefault="008D4714" w:rsidP="008D4714">
      <w:pPr>
        <w:pStyle w:val="ATABulletLevel01BodySlide"/>
      </w:pPr>
      <w:r>
        <w:t>Expliquez que l’on peut également toucher le suspect pour rétablir le contact avec lui.</w:t>
      </w:r>
    </w:p>
    <w:p w14:paraId="3466DB40" w14:textId="77777777" w:rsidR="008D4714" w:rsidRDefault="008D4714" w:rsidP="008D4714">
      <w:pPr>
        <w:pStyle w:val="ATABulletLevel01BodySlide"/>
      </w:pPr>
      <w:r>
        <w:t>Soulignez l'importance de s'assurer qu’aucun contact physique ne puisse être interprété comme un geste violent ou intimidant ou comme des avances sexuelles.</w:t>
      </w:r>
    </w:p>
    <w:p w14:paraId="68F5E2CB" w14:textId="77777777" w:rsidR="008D4714" w:rsidRDefault="008D4714" w:rsidP="008D4714">
      <w:pPr>
        <w:pStyle w:val="ATABulletLevel01BodySlide"/>
      </w:pPr>
      <w:r>
        <w:t xml:space="preserve">Expliquez que le fait de se lever ou de changer de position assise peut aider à attirer l'attention du suspect. </w:t>
      </w:r>
    </w:p>
    <w:p w14:paraId="3C0A6D99" w14:textId="46FEC036" w:rsidR="008D4714" w:rsidRDefault="00F325AA" w:rsidP="008D4714">
      <w:pPr>
        <w:pStyle w:val="ATABulletLevel01BodySlide"/>
      </w:pPr>
      <w:r>
        <w:t>Dites aux participants qu’il vaut mieux que l’interrogateur évite de toucher le suspect s’il celui-ci risque de mal interpréter ce contact physique.</w:t>
      </w:r>
    </w:p>
    <w:p w14:paraId="2828CB35" w14:textId="77777777" w:rsidR="008D4714" w:rsidRDefault="008D4714" w:rsidP="00AD6B63">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7E5" w:rsidRPr="00F61D07" w14:paraId="5A8322E8" w14:textId="77777777" w:rsidTr="7D1B06E8">
        <w:trPr>
          <w:trHeight w:val="432"/>
        </w:trPr>
        <w:tc>
          <w:tcPr>
            <w:tcW w:w="3968" w:type="pct"/>
            <w:shd w:val="clear" w:color="auto" w:fill="DDDDDD"/>
            <w:vAlign w:val="center"/>
          </w:tcPr>
          <w:p w14:paraId="2EEC05B0" w14:textId="74E1C227" w:rsidR="00CF27E5" w:rsidRPr="00D4655D" w:rsidRDefault="00CF27E5" w:rsidP="00F53DCF">
            <w:pPr>
              <w:pStyle w:val="ATASlideNoteHeading"/>
            </w:pPr>
            <w:r>
              <w:t xml:space="preserve">Diapo 47. Raconter des anecdotes ou histoires </w:t>
            </w:r>
          </w:p>
        </w:tc>
        <w:tc>
          <w:tcPr>
            <w:tcW w:w="344" w:type="pct"/>
            <w:shd w:val="clear" w:color="auto" w:fill="DDDDDD"/>
            <w:vAlign w:val="center"/>
          </w:tcPr>
          <w:p w14:paraId="2FA2EAC9" w14:textId="77777777" w:rsidR="00CF27E5" w:rsidRPr="005D57E5" w:rsidRDefault="00CF27E5" w:rsidP="00B96ADE"/>
        </w:tc>
        <w:tc>
          <w:tcPr>
            <w:tcW w:w="345" w:type="pct"/>
            <w:shd w:val="clear" w:color="auto" w:fill="DDDDDD"/>
            <w:vAlign w:val="center"/>
          </w:tcPr>
          <w:p w14:paraId="1815DD31" w14:textId="77777777" w:rsidR="00CF27E5" w:rsidRPr="00DF2552" w:rsidRDefault="00CF27E5" w:rsidP="00B96ADE">
            <w:pPr>
              <w:jc w:val="center"/>
            </w:pPr>
          </w:p>
        </w:tc>
        <w:tc>
          <w:tcPr>
            <w:tcW w:w="343" w:type="pct"/>
            <w:shd w:val="clear" w:color="auto" w:fill="DDDDDD"/>
            <w:vAlign w:val="center"/>
          </w:tcPr>
          <w:p w14:paraId="19D34ECF" w14:textId="77777777" w:rsidR="00CF27E5" w:rsidRPr="005D57E5" w:rsidRDefault="00CF27E5" w:rsidP="00B96ADE">
            <w:pPr>
              <w:jc w:val="center"/>
            </w:pPr>
          </w:p>
        </w:tc>
      </w:tr>
      <w:tr w:rsidR="00CF27E5" w:rsidRPr="00F61D07" w14:paraId="2200EA70" w14:textId="77777777" w:rsidTr="00FA5A9E">
        <w:trPr>
          <w:trHeight w:val="652"/>
        </w:trPr>
        <w:tc>
          <w:tcPr>
            <w:tcW w:w="5000" w:type="pct"/>
            <w:gridSpan w:val="4"/>
            <w:shd w:val="clear" w:color="auto" w:fill="EAEAEA"/>
            <w:tcMar>
              <w:left w:w="72" w:type="dxa"/>
              <w:right w:w="72" w:type="dxa"/>
            </w:tcMar>
          </w:tcPr>
          <w:p w14:paraId="2D4743CD" w14:textId="72B318DE" w:rsidR="00CF27E5" w:rsidRPr="00B7142E" w:rsidRDefault="594C7C5E" w:rsidP="00BF0201">
            <w:pPr>
              <w:pStyle w:val="ATABulletLevel01BodySlide"/>
            </w:pPr>
            <w:r>
              <w:t xml:space="preserve">Tandis que le suspect se demande s’il devrait coopérer, l’interrogateur continuera de parler et de raconter des </w:t>
            </w:r>
            <w:r>
              <w:rPr>
                <w:rStyle w:val="ATAEmphasis"/>
                <w:b w:val="0"/>
              </w:rPr>
              <w:t>anecdotes</w:t>
            </w:r>
            <w:r>
              <w:t xml:space="preserve"> pour susciter sa coopération et prolonger l’interrogatoire. </w:t>
            </w:r>
          </w:p>
        </w:tc>
      </w:tr>
      <w:tr w:rsidR="00CF27E5" w:rsidRPr="00F61D07" w14:paraId="4D9C010C" w14:textId="77777777" w:rsidTr="7D1B06E8">
        <w:tc>
          <w:tcPr>
            <w:tcW w:w="5000" w:type="pct"/>
            <w:gridSpan w:val="4"/>
            <w:shd w:val="clear" w:color="auto" w:fill="EAEAEA"/>
            <w:vAlign w:val="center"/>
          </w:tcPr>
          <w:p w14:paraId="182E91CC" w14:textId="642E5B71" w:rsidR="00CF27E5" w:rsidRPr="0020077B" w:rsidRDefault="0AED41AB" w:rsidP="00B96ADE">
            <w:pPr>
              <w:pStyle w:val="ATAGraphicDescription"/>
            </w:pPr>
            <w:r>
              <w:rPr>
                <w:iCs/>
              </w:rPr>
              <w:t>Description de l’image :</w:t>
            </w:r>
            <w:r>
              <w:t xml:space="preserve"> Pas d’image.</w:t>
            </w:r>
          </w:p>
        </w:tc>
      </w:tr>
    </w:tbl>
    <w:p w14:paraId="536311FE" w14:textId="77777777" w:rsidR="00CF27E5" w:rsidRDefault="00CF27E5" w:rsidP="00CF27E5">
      <w:pPr>
        <w:ind w:right="72"/>
        <w:rPr>
          <w:rFonts w:eastAsia="MS PGothic"/>
          <w:bCs/>
          <w:color w:val="262626" w:themeColor="text1" w:themeTint="D9"/>
        </w:rPr>
      </w:pPr>
    </w:p>
    <w:p w14:paraId="5E31BDC3" w14:textId="35FD4B39" w:rsidR="00BF0201" w:rsidRDefault="00BF0201" w:rsidP="008D4714">
      <w:pPr>
        <w:pStyle w:val="ATABulletLevel01BodySlide"/>
      </w:pPr>
      <w:r>
        <w:lastRenderedPageBreak/>
        <w:t xml:space="preserve">Donnez la définition du terme </w:t>
      </w:r>
      <w:r>
        <w:rPr>
          <w:b/>
        </w:rPr>
        <w:t>anecdote</w:t>
      </w:r>
      <w:r>
        <w:t xml:space="preserve"> : Court récit (réel ou fictif) d’un incident intéressant ou pertinent, qui sert souvent à illustrer ou à appuyer un enseignement.</w:t>
      </w:r>
    </w:p>
    <w:p w14:paraId="0E8E897D" w14:textId="581E1BD0" w:rsidR="00BF0201" w:rsidRPr="008D4714" w:rsidRDefault="008D4714" w:rsidP="00BF0201">
      <w:pPr>
        <w:pStyle w:val="ATABulletLevel01BodySlide"/>
      </w:pPr>
      <w:r>
        <w:t>Expliquez que les anecdotes peuvent améliorer l'efficacité d’un thème pendant un interrogatoire non coercitif. Raconter une</w:t>
      </w:r>
      <w:r>
        <w:rPr>
          <w:rStyle w:val="ATAEmphasis"/>
        </w:rPr>
        <w:t xml:space="preserve"> </w:t>
      </w:r>
      <w:r>
        <w:t>anecdote</w:t>
      </w:r>
      <w:r>
        <w:rPr>
          <w:rStyle w:val="ATAEmphasis"/>
        </w:rPr>
        <w:t xml:space="preserve"> </w:t>
      </w:r>
      <w:r>
        <w:t>sur un crime ou incident similaire sert à montrer que l’interrogateur comprend les circonstances du suspect et ce que ce dernier traverse.</w:t>
      </w:r>
    </w:p>
    <w:p w14:paraId="590B6BFE" w14:textId="35D24AD2" w:rsidR="0086224F" w:rsidRPr="008D4714" w:rsidRDefault="00BF0201" w:rsidP="0086224F">
      <w:pPr>
        <w:pStyle w:val="ATABulletLevel01BodySlide"/>
      </w:pPr>
      <w:r>
        <w:t>Expliquez que les anecdotes choisies doivent concerner des cas ou situations similaires</w:t>
      </w:r>
      <w:r w:rsidR="00E4053D">
        <w:t>,</w:t>
      </w:r>
      <w:r>
        <w:t xml:space="preserve"> dont l’issue a été soit positive lorsque le suspect a accepté de coopérer soit négative lorsqu’il a continué de résister.</w:t>
      </w:r>
    </w:p>
    <w:p w14:paraId="263ACDFC" w14:textId="60A763D1" w:rsidR="0086224F" w:rsidRDefault="0086224F" w:rsidP="0086224F">
      <w:pPr>
        <w:pStyle w:val="ATABulletLevel01BodySlide"/>
      </w:pPr>
      <w:r>
        <w:t xml:space="preserve">Expliquez qu’une anecdote peut se baser sur une situation réelle ou fictive, mais que le suspect doit croire que la situation est réelle. </w:t>
      </w:r>
    </w:p>
    <w:p w14:paraId="2CFBF715" w14:textId="25EBBC8E" w:rsidR="00284E5C" w:rsidRDefault="003B7E0F" w:rsidP="7D1B06E8">
      <w:pPr>
        <w:pStyle w:val="ATABulletLevel01BodySlide"/>
      </w:pPr>
      <w:r>
        <w:t>Raconter des anecdotes contribue à vaincre la résistance du suspect, ce qui augmente les chances d’obtenir des aveux partiels.</w:t>
      </w:r>
    </w:p>
    <w:p w14:paraId="5FAD4DE1" w14:textId="77777777" w:rsidR="00230DC0" w:rsidRDefault="00230DC0" w:rsidP="00230DC0">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7E5" w:rsidRPr="00F61D07" w14:paraId="3774DCD3" w14:textId="77777777" w:rsidTr="7D1B06E8">
        <w:trPr>
          <w:trHeight w:val="432"/>
        </w:trPr>
        <w:tc>
          <w:tcPr>
            <w:tcW w:w="3968" w:type="pct"/>
            <w:shd w:val="clear" w:color="auto" w:fill="DDDDDD"/>
            <w:vAlign w:val="center"/>
          </w:tcPr>
          <w:p w14:paraId="14A38934" w14:textId="0CD86AEC" w:rsidR="00CF27E5" w:rsidRPr="00D4655D" w:rsidRDefault="00CF27E5" w:rsidP="00B96ADE">
            <w:pPr>
              <w:pStyle w:val="ATASlideNoteHeading"/>
            </w:pPr>
            <w:r>
              <w:t xml:space="preserve">Diapo 48. Spéculer sur l’implication du suspect </w:t>
            </w:r>
          </w:p>
        </w:tc>
        <w:tc>
          <w:tcPr>
            <w:tcW w:w="344" w:type="pct"/>
            <w:shd w:val="clear" w:color="auto" w:fill="DDDDDD"/>
            <w:vAlign w:val="center"/>
          </w:tcPr>
          <w:p w14:paraId="60D33D98" w14:textId="77777777" w:rsidR="00CF27E5" w:rsidRPr="005D57E5" w:rsidRDefault="00CF27E5" w:rsidP="00B96ADE"/>
        </w:tc>
        <w:tc>
          <w:tcPr>
            <w:tcW w:w="345" w:type="pct"/>
            <w:shd w:val="clear" w:color="auto" w:fill="DDDDDD"/>
            <w:vAlign w:val="center"/>
          </w:tcPr>
          <w:p w14:paraId="22EEE8C8" w14:textId="77777777" w:rsidR="00CF27E5" w:rsidRPr="00DF2552" w:rsidRDefault="00CF27E5" w:rsidP="00B96ADE">
            <w:pPr>
              <w:jc w:val="center"/>
            </w:pPr>
          </w:p>
        </w:tc>
        <w:tc>
          <w:tcPr>
            <w:tcW w:w="343" w:type="pct"/>
            <w:shd w:val="clear" w:color="auto" w:fill="DDDDDD"/>
            <w:vAlign w:val="center"/>
          </w:tcPr>
          <w:p w14:paraId="4264FE19" w14:textId="77777777" w:rsidR="00CF27E5" w:rsidRPr="005D57E5" w:rsidRDefault="00CF27E5" w:rsidP="00B96ADE">
            <w:pPr>
              <w:jc w:val="center"/>
            </w:pPr>
          </w:p>
        </w:tc>
      </w:tr>
      <w:tr w:rsidR="00CF27E5" w:rsidRPr="00F61D07" w14:paraId="2657B30A" w14:textId="77777777" w:rsidTr="7D1B06E8">
        <w:tc>
          <w:tcPr>
            <w:tcW w:w="5000" w:type="pct"/>
            <w:gridSpan w:val="4"/>
            <w:shd w:val="clear" w:color="auto" w:fill="EAEAEA"/>
            <w:tcMar>
              <w:left w:w="72" w:type="dxa"/>
              <w:right w:w="72" w:type="dxa"/>
            </w:tcMar>
          </w:tcPr>
          <w:p w14:paraId="772D9575" w14:textId="2ACB975A" w:rsidR="00CD13E4" w:rsidRDefault="00CD13E4" w:rsidP="00930700">
            <w:pPr>
              <w:pStyle w:val="ATABulletLevel01BodySlide"/>
            </w:pPr>
            <w:r>
              <w:t>Pour utiliser efficacement cette stratégie :</w:t>
            </w:r>
          </w:p>
          <w:p w14:paraId="41A2F0AD" w14:textId="0CF60222" w:rsidR="00930700" w:rsidRDefault="21C36E7D" w:rsidP="00CD13E4">
            <w:pPr>
              <w:pStyle w:val="ATABulletLevel02BodySlide"/>
            </w:pPr>
            <w:r>
              <w:t xml:space="preserve">Spéculer sur la manière dont le suspect s’est retrouvé impliqué. </w:t>
            </w:r>
          </w:p>
          <w:p w14:paraId="29C93089" w14:textId="2018BF9B" w:rsidR="00CF27E5" w:rsidRPr="00B7142E" w:rsidRDefault="21C36E7D" w:rsidP="008E4B8F">
            <w:pPr>
              <w:pStyle w:val="ATABulletLevel02BodySlide"/>
            </w:pPr>
            <w:r>
              <w:t>Veiller à ce que les spéculations se basent sur des faits établis par l'enquête ainsi que sur notre propre expérience du type de crime en question.</w:t>
            </w:r>
          </w:p>
        </w:tc>
      </w:tr>
      <w:tr w:rsidR="00CF27E5" w:rsidRPr="00F61D07" w14:paraId="75B388F7" w14:textId="77777777" w:rsidTr="7D1B06E8">
        <w:tc>
          <w:tcPr>
            <w:tcW w:w="5000" w:type="pct"/>
            <w:gridSpan w:val="4"/>
            <w:shd w:val="clear" w:color="auto" w:fill="EAEAEA"/>
            <w:vAlign w:val="center"/>
          </w:tcPr>
          <w:p w14:paraId="0D7C541D" w14:textId="279873C0" w:rsidR="00CF27E5" w:rsidRPr="0020077B" w:rsidRDefault="00CF27E5" w:rsidP="00B96ADE">
            <w:pPr>
              <w:pStyle w:val="ATAGraphicDescription"/>
            </w:pPr>
            <w:r>
              <w:rPr>
                <w:iCs/>
              </w:rPr>
              <w:t>Description de l’image :</w:t>
            </w:r>
            <w:r>
              <w:t xml:space="preserve"> Pas d’image.</w:t>
            </w:r>
          </w:p>
        </w:tc>
      </w:tr>
    </w:tbl>
    <w:p w14:paraId="1AB628E0" w14:textId="77777777" w:rsidR="00CF27E5" w:rsidRDefault="00CF27E5" w:rsidP="00CF27E5">
      <w:pPr>
        <w:ind w:right="72"/>
        <w:rPr>
          <w:rFonts w:eastAsia="MS PGothic"/>
          <w:bCs/>
          <w:color w:val="262626" w:themeColor="text1" w:themeTint="D9"/>
        </w:rPr>
      </w:pPr>
    </w:p>
    <w:p w14:paraId="0C1CB114" w14:textId="417925E1" w:rsidR="00FE3A4B" w:rsidRDefault="00F00328" w:rsidP="00F00328">
      <w:pPr>
        <w:pStyle w:val="ATABulletLevel01BodySlide"/>
      </w:pPr>
      <w:r>
        <w:t>Dites aux participants que cette stratégie est une autre manière de vaincre la résistance du suspect et peut inciter ce dernier à apporter des corrections ou à faire des aveux partiels.</w:t>
      </w:r>
    </w:p>
    <w:p w14:paraId="1535C34B" w14:textId="09FD92CD" w:rsidR="0086224F" w:rsidRDefault="00FE3A4B" w:rsidP="001206C7">
      <w:pPr>
        <w:pStyle w:val="ATABulletLevel01BodySlide"/>
      </w:pPr>
      <w:r>
        <w:t>Expliquez que recourir à la spéculation consiste à présumer de la façon dont le suspect est devenu impliqué dans l'affaire faisant l’objet de l'enquête.</w:t>
      </w:r>
    </w:p>
    <w:p w14:paraId="3A939378" w14:textId="77777777" w:rsidR="0086224F" w:rsidRDefault="0086224F" w:rsidP="0086224F">
      <w:pPr>
        <w:pStyle w:val="ATABulletLevel01BodySlide"/>
      </w:pPr>
      <w:r>
        <w:t>Expliquez que cette stratégie incite souvent un suspect réticent et provocateur à corriger les théories ou spéculations incorrectes qu’on lui présente ou à faire des aveux partiels en confirmant les spéculations de l'interrogateur.</w:t>
      </w:r>
    </w:p>
    <w:p w14:paraId="25D8D112" w14:textId="292DF4A7" w:rsidR="0086224F" w:rsidRDefault="00A10F03" w:rsidP="0086224F">
      <w:pPr>
        <w:pStyle w:val="ATABulletLevel01BodySlide"/>
      </w:pPr>
      <w:r>
        <w:t>Expliquer l'importance de suggérer des faits hypothétiques au suspect plutôt que de l’accuser de ces mêmes faits hypothétiques.</w:t>
      </w:r>
    </w:p>
    <w:p w14:paraId="630F83D5" w14:textId="0D5BC54D" w:rsidR="00C24F19" w:rsidRPr="00C24F19" w:rsidRDefault="00B863F2" w:rsidP="00C24F19">
      <w:pPr>
        <w:pStyle w:val="ATABulletLevel01BodySlide"/>
      </w:pPr>
      <w:r>
        <w:t>Expliquez que si le suspect ne dit pas la vérité, l’interrogateur devra s’appuyer sur des spéculations, des suppositions ou les propos d'autres témoins.</w:t>
      </w:r>
    </w:p>
    <w:p w14:paraId="4A91C6F9" w14:textId="77777777" w:rsidR="0086224F" w:rsidRDefault="0086224F" w:rsidP="00BA7FE1">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A7FE1" w:rsidRPr="00F61D07" w14:paraId="20076B50" w14:textId="77777777" w:rsidTr="7D1B06E8">
        <w:trPr>
          <w:trHeight w:val="432"/>
        </w:trPr>
        <w:tc>
          <w:tcPr>
            <w:tcW w:w="3968" w:type="pct"/>
            <w:shd w:val="clear" w:color="auto" w:fill="DDDDDD"/>
            <w:vAlign w:val="center"/>
          </w:tcPr>
          <w:p w14:paraId="44009518" w14:textId="3D36CEE6" w:rsidR="00BA7FE1" w:rsidRPr="00D4655D" w:rsidRDefault="00BA7FE1" w:rsidP="00BA7FE1">
            <w:pPr>
              <w:pStyle w:val="ATASlideNoteHeading"/>
            </w:pPr>
            <w:r>
              <w:t>Diapo 49. Reconnaître une attitude de soumission</w:t>
            </w:r>
          </w:p>
        </w:tc>
        <w:tc>
          <w:tcPr>
            <w:tcW w:w="344" w:type="pct"/>
            <w:shd w:val="clear" w:color="auto" w:fill="DDDDDD"/>
            <w:vAlign w:val="center"/>
          </w:tcPr>
          <w:p w14:paraId="6564A191" w14:textId="77777777" w:rsidR="00BA7FE1" w:rsidRPr="005D57E5" w:rsidRDefault="00BA7FE1" w:rsidP="00CA79FF"/>
        </w:tc>
        <w:tc>
          <w:tcPr>
            <w:tcW w:w="345" w:type="pct"/>
            <w:shd w:val="clear" w:color="auto" w:fill="DDDDDD"/>
            <w:vAlign w:val="center"/>
          </w:tcPr>
          <w:p w14:paraId="60972E6F" w14:textId="77777777" w:rsidR="00BA7FE1" w:rsidRPr="00DF2552" w:rsidRDefault="00BA7FE1" w:rsidP="00CA79FF">
            <w:pPr>
              <w:jc w:val="center"/>
            </w:pPr>
          </w:p>
        </w:tc>
        <w:tc>
          <w:tcPr>
            <w:tcW w:w="343" w:type="pct"/>
            <w:shd w:val="clear" w:color="auto" w:fill="DDDDDD"/>
            <w:vAlign w:val="center"/>
          </w:tcPr>
          <w:p w14:paraId="22DD54B5" w14:textId="77777777" w:rsidR="00BA7FE1" w:rsidRPr="005D57E5" w:rsidRDefault="00BA7FE1" w:rsidP="00CA79FF">
            <w:pPr>
              <w:jc w:val="center"/>
            </w:pPr>
          </w:p>
        </w:tc>
      </w:tr>
      <w:tr w:rsidR="00BA7FE1" w:rsidRPr="00F61D07" w14:paraId="785F158C" w14:textId="77777777" w:rsidTr="7D1B06E8">
        <w:tc>
          <w:tcPr>
            <w:tcW w:w="5000" w:type="pct"/>
            <w:gridSpan w:val="4"/>
            <w:shd w:val="clear" w:color="auto" w:fill="EAEAEA"/>
            <w:tcMar>
              <w:left w:w="72" w:type="dxa"/>
              <w:right w:w="72" w:type="dxa"/>
            </w:tcMar>
          </w:tcPr>
          <w:p w14:paraId="48EFC1FD" w14:textId="5242A99B" w:rsidR="00BA7FE1" w:rsidRDefault="28B76DC9" w:rsidP="00BA7FE1">
            <w:pPr>
              <w:pStyle w:val="ATABulletLevel01BodySlide"/>
            </w:pPr>
            <w:r>
              <w:t>La soumission est l'état d'esprit dans lequel entre le suspect lorsqu’il a psychologiquement renoncé, qu’il ne résiste plus et qu’il s'est décidé à avouer.</w:t>
            </w:r>
          </w:p>
          <w:p w14:paraId="37ACB9C2" w14:textId="2F722100" w:rsidR="00BA7FE1" w:rsidRPr="00B7142E" w:rsidRDefault="53970114" w:rsidP="00AE52C0">
            <w:pPr>
              <w:pStyle w:val="ATABulletLevel01BodySlide"/>
            </w:pPr>
            <w:r>
              <w:t>L’interrogateur doit pouvoir reconnaître toute attitude de soumission du suspect.</w:t>
            </w:r>
          </w:p>
        </w:tc>
      </w:tr>
      <w:tr w:rsidR="00BA7FE1" w:rsidRPr="00F61D07" w14:paraId="635E91B6" w14:textId="77777777" w:rsidTr="7D1B06E8">
        <w:tc>
          <w:tcPr>
            <w:tcW w:w="5000" w:type="pct"/>
            <w:gridSpan w:val="4"/>
            <w:shd w:val="clear" w:color="auto" w:fill="EAEAEA"/>
            <w:vAlign w:val="center"/>
          </w:tcPr>
          <w:p w14:paraId="72CAA666" w14:textId="16BAA8F0" w:rsidR="00BA7FE1" w:rsidRPr="0020077B" w:rsidRDefault="00BA7FE1" w:rsidP="00CA79FF">
            <w:pPr>
              <w:pStyle w:val="ATAGraphicDescription"/>
            </w:pPr>
            <w:r>
              <w:rPr>
                <w:iCs/>
              </w:rPr>
              <w:t>Description de l’image :</w:t>
            </w:r>
            <w:r>
              <w:t xml:space="preserve"> Pas d’image.</w:t>
            </w:r>
          </w:p>
        </w:tc>
      </w:tr>
    </w:tbl>
    <w:p w14:paraId="6988E686" w14:textId="77777777" w:rsidR="00BA7FE1" w:rsidRDefault="00BA7FE1" w:rsidP="00BA7FE1">
      <w:pPr>
        <w:pStyle w:val="ATABulletLevel01BodySlide"/>
        <w:numPr>
          <w:ilvl w:val="0"/>
          <w:numId w:val="0"/>
        </w:numPr>
        <w:ind w:left="360" w:hanging="288"/>
      </w:pPr>
    </w:p>
    <w:p w14:paraId="2A8DD4F2" w14:textId="40166610" w:rsidR="00FE3A4B" w:rsidRDefault="00BA7FE1" w:rsidP="00FE3A4B">
      <w:pPr>
        <w:pStyle w:val="ATABulletLevel01BodySlide"/>
      </w:pPr>
      <w:r>
        <w:t>Expliquez qu’une attitude de soumission peut être fugace. Le suspect adoptera parfois cette attitude pendant un court instant. Si l’interrogateur n’exploite pas promptement cette attitude de soumission, le suspect risque de reprendre son attitude de résistance.</w:t>
      </w:r>
    </w:p>
    <w:p w14:paraId="48EB01FA" w14:textId="77777777" w:rsidR="00BA7FE1" w:rsidRDefault="00BA7FE1" w:rsidP="00BA7FE1">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A7FE1" w:rsidRPr="00F61D07" w14:paraId="7A346DCD" w14:textId="77777777" w:rsidTr="7D1B06E8">
        <w:trPr>
          <w:trHeight w:val="432"/>
        </w:trPr>
        <w:tc>
          <w:tcPr>
            <w:tcW w:w="3968" w:type="pct"/>
            <w:shd w:val="clear" w:color="auto" w:fill="DDDDDD"/>
            <w:vAlign w:val="center"/>
          </w:tcPr>
          <w:p w14:paraId="265239CC" w14:textId="749DBDDC" w:rsidR="00BA7FE1" w:rsidRPr="00D4655D" w:rsidRDefault="00BA7FE1" w:rsidP="003E427E">
            <w:pPr>
              <w:pStyle w:val="ATASlideNoteHeading"/>
            </w:pPr>
            <w:r>
              <w:lastRenderedPageBreak/>
              <w:t>Diapo 50. Les signes d’une attitude de soumission</w:t>
            </w:r>
          </w:p>
        </w:tc>
        <w:tc>
          <w:tcPr>
            <w:tcW w:w="344" w:type="pct"/>
            <w:shd w:val="clear" w:color="auto" w:fill="DDDDDD"/>
            <w:vAlign w:val="center"/>
          </w:tcPr>
          <w:p w14:paraId="3B801D0D" w14:textId="77777777" w:rsidR="00BA7FE1" w:rsidRPr="005D57E5" w:rsidRDefault="00BA7FE1" w:rsidP="00BA7FE1">
            <w:pPr>
              <w:keepNext/>
            </w:pPr>
          </w:p>
        </w:tc>
        <w:tc>
          <w:tcPr>
            <w:tcW w:w="345" w:type="pct"/>
            <w:shd w:val="clear" w:color="auto" w:fill="DDDDDD"/>
            <w:vAlign w:val="center"/>
          </w:tcPr>
          <w:p w14:paraId="3CE762AD" w14:textId="77777777" w:rsidR="00BA7FE1" w:rsidRPr="00DF2552" w:rsidRDefault="00BA7FE1" w:rsidP="00BA7FE1">
            <w:pPr>
              <w:keepNext/>
              <w:jc w:val="center"/>
            </w:pPr>
          </w:p>
        </w:tc>
        <w:tc>
          <w:tcPr>
            <w:tcW w:w="343" w:type="pct"/>
            <w:shd w:val="clear" w:color="auto" w:fill="DDDDDD"/>
            <w:vAlign w:val="center"/>
          </w:tcPr>
          <w:p w14:paraId="13C1505B" w14:textId="77777777" w:rsidR="00BA7FE1" w:rsidRPr="005D57E5" w:rsidRDefault="00BA7FE1" w:rsidP="00BA7FE1">
            <w:pPr>
              <w:keepNext/>
              <w:jc w:val="center"/>
            </w:pPr>
          </w:p>
        </w:tc>
      </w:tr>
      <w:tr w:rsidR="00BA7FE1" w:rsidRPr="00F61D07" w14:paraId="582687D0" w14:textId="77777777" w:rsidTr="00B03DF1">
        <w:trPr>
          <w:trHeight w:val="1777"/>
        </w:trPr>
        <w:tc>
          <w:tcPr>
            <w:tcW w:w="5000" w:type="pct"/>
            <w:gridSpan w:val="4"/>
            <w:shd w:val="clear" w:color="auto" w:fill="EAEAEA"/>
            <w:tcMar>
              <w:left w:w="72" w:type="dxa"/>
              <w:right w:w="72" w:type="dxa"/>
            </w:tcMar>
          </w:tcPr>
          <w:p w14:paraId="4A38E814" w14:textId="77777777" w:rsidR="00BA7FE1" w:rsidRDefault="00BA7FE1" w:rsidP="00BA7FE1">
            <w:pPr>
              <w:pStyle w:val="ATABulletLevel01BodySlide"/>
              <w:keepNext/>
            </w:pPr>
            <w:r>
              <w:t>Le suspect se replie sur lui-même et ne nie plus.</w:t>
            </w:r>
          </w:p>
          <w:p w14:paraId="042C205C" w14:textId="6774BAC1" w:rsidR="00BA7FE1" w:rsidRDefault="28B76DC9" w:rsidP="00BA7FE1">
            <w:pPr>
              <w:pStyle w:val="ATABulletLevel01BodySlide"/>
              <w:keepNext/>
            </w:pPr>
            <w:r>
              <w:t>Il regarde peu l’interrogateur dans les yeux, voire pas du tout.</w:t>
            </w:r>
          </w:p>
          <w:p w14:paraId="2BE21BC6" w14:textId="6911B469" w:rsidR="00BA7FE1" w:rsidRDefault="00BA7FE1" w:rsidP="00BA7FE1">
            <w:pPr>
              <w:pStyle w:val="ATABulletLevel01BodySlide"/>
              <w:keepNext/>
            </w:pPr>
            <w:r>
              <w:t xml:space="preserve">Les larmes lui viennent aux yeux. </w:t>
            </w:r>
          </w:p>
          <w:p w14:paraId="1C50572B" w14:textId="5C450003" w:rsidR="00BA7FE1" w:rsidRDefault="28B76DC9" w:rsidP="00BA7FE1">
            <w:pPr>
              <w:pStyle w:val="ATABulletLevel01BodySlide"/>
              <w:keepNext/>
            </w:pPr>
            <w:r>
              <w:t>Ses muscles se détendent.</w:t>
            </w:r>
          </w:p>
          <w:p w14:paraId="512CD719" w14:textId="01FDD82C" w:rsidR="00BA7FE1" w:rsidRDefault="00BA7FE1" w:rsidP="00BA7FE1">
            <w:pPr>
              <w:pStyle w:val="ATABulletLevel01BodySlide"/>
              <w:keepNext/>
            </w:pPr>
            <w:r>
              <w:t>Il soupire ou laisse échapper un signe de résignation.</w:t>
            </w:r>
          </w:p>
          <w:p w14:paraId="6E9152E8" w14:textId="71BB4C4C" w:rsidR="00BA7FE1" w:rsidRPr="00B7142E" w:rsidRDefault="28B76DC9" w:rsidP="00BA7FE1">
            <w:pPr>
              <w:pStyle w:val="ATABulletLevel01BodySlide"/>
              <w:keepNext/>
            </w:pPr>
            <w:r>
              <w:t>Il commence à baisser la tête, à rentrer les épaules et à s’affaisser sur sa chaise.</w:t>
            </w:r>
          </w:p>
        </w:tc>
      </w:tr>
      <w:tr w:rsidR="00BA7FE1" w:rsidRPr="00F61D07" w14:paraId="675527F6" w14:textId="77777777" w:rsidTr="7D1B06E8">
        <w:tc>
          <w:tcPr>
            <w:tcW w:w="5000" w:type="pct"/>
            <w:gridSpan w:val="4"/>
            <w:shd w:val="clear" w:color="auto" w:fill="EAEAEA"/>
            <w:vAlign w:val="center"/>
          </w:tcPr>
          <w:p w14:paraId="5935283A" w14:textId="68E9CD20" w:rsidR="00BA7FE1" w:rsidRPr="0020077B" w:rsidRDefault="00BA7FE1" w:rsidP="00BA7FE1">
            <w:pPr>
              <w:pStyle w:val="ATAGraphicDescription"/>
            </w:pPr>
            <w:r>
              <w:rPr>
                <w:iCs/>
              </w:rPr>
              <w:t>Description de l’image :</w:t>
            </w:r>
            <w:r>
              <w:t xml:space="preserve"> Pas d’image.</w:t>
            </w:r>
          </w:p>
        </w:tc>
      </w:tr>
    </w:tbl>
    <w:p w14:paraId="46E6FBAF" w14:textId="77777777" w:rsidR="00BA7FE1" w:rsidRDefault="00BA7FE1" w:rsidP="00BA7FE1">
      <w:pPr>
        <w:pStyle w:val="ATABulletLevel01BodySlide"/>
        <w:numPr>
          <w:ilvl w:val="0"/>
          <w:numId w:val="0"/>
        </w:numPr>
        <w:ind w:left="360" w:hanging="288"/>
      </w:pPr>
    </w:p>
    <w:p w14:paraId="1E2F1E02" w14:textId="0DB01994" w:rsidR="00FE3A4B" w:rsidRDefault="00CA46F8" w:rsidP="00FE3A4B">
      <w:pPr>
        <w:pStyle w:val="ATABulletLevel01BodySlide"/>
      </w:pPr>
      <w:r>
        <w:t>Décrivez les signes indiquant que le suspect entre dans un état d'esprit de soumission.</w:t>
      </w:r>
    </w:p>
    <w:p w14:paraId="0A6A451E" w14:textId="237C31A5" w:rsidR="00FE3A4B" w:rsidRDefault="00FE3A4B" w:rsidP="00FE3A4B">
      <w:pPr>
        <w:pStyle w:val="ATABulletLevel01BodySlide"/>
      </w:pPr>
      <w:r>
        <w:t>Dites aux participants que l’interrogateur doit réagir à l'attitude de soumission du suspect de la manière suivante :</w:t>
      </w:r>
    </w:p>
    <w:p w14:paraId="29EA4F84" w14:textId="10D81644" w:rsidR="00FE3A4B" w:rsidRDefault="00FE3A4B" w:rsidP="00FE3A4B">
      <w:pPr>
        <w:pStyle w:val="ATABulletLevel02BodySlide"/>
      </w:pPr>
      <w:r>
        <w:t>Abréger le thème en une ou deux phrases afin de pouvoir le transformer en question de type bonne option/mauvaise option.</w:t>
      </w:r>
    </w:p>
    <w:p w14:paraId="1CF93699" w14:textId="6F708371" w:rsidR="00FE3A4B" w:rsidRDefault="00FE3A4B" w:rsidP="00FE3A4B">
      <w:pPr>
        <w:pStyle w:val="ATABulletLevel02BodySlide"/>
      </w:pPr>
      <w:r>
        <w:t>Ramener l'attention du suspect sur l’interrogateur en se rapprochant physiquement du suspect.</w:t>
      </w:r>
    </w:p>
    <w:p w14:paraId="1FB0558A" w14:textId="77777777" w:rsidR="00FE3A4B" w:rsidRDefault="00FE3A4B" w:rsidP="00FE3A4B">
      <w:pPr>
        <w:pStyle w:val="ATABulletLevel02BodySlide"/>
      </w:pPr>
      <w:r>
        <w:t>Baisser le volume de sa voix et adopter un ton empathique et compréhensif.</w:t>
      </w:r>
    </w:p>
    <w:p w14:paraId="4ACE4D53" w14:textId="69D126AF" w:rsidR="00FE3A4B" w:rsidRDefault="00FE3A4B" w:rsidP="00FE3A4B">
      <w:pPr>
        <w:pStyle w:val="ATABulletLevel02BodySlide"/>
      </w:pPr>
      <w:r>
        <w:t>Présentez la question de la bonne option/mauvaise option.</w:t>
      </w:r>
    </w:p>
    <w:p w14:paraId="15FFC76F" w14:textId="232F7365" w:rsidR="00FE3A4B" w:rsidRDefault="00FE3A4B" w:rsidP="00FE3A4B">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E76F2" w:rsidRPr="00F61D07" w14:paraId="1D9E90F5" w14:textId="77777777" w:rsidTr="002C2D3E">
        <w:trPr>
          <w:trHeight w:val="432"/>
        </w:trPr>
        <w:tc>
          <w:tcPr>
            <w:tcW w:w="3967" w:type="pct"/>
            <w:shd w:val="clear" w:color="auto" w:fill="DDDDDD"/>
            <w:vAlign w:val="center"/>
          </w:tcPr>
          <w:p w14:paraId="6C04C905" w14:textId="542DD5B0" w:rsidR="002E76F2" w:rsidRPr="00D4655D" w:rsidRDefault="002E76F2" w:rsidP="002C2D3E">
            <w:pPr>
              <w:pStyle w:val="ATASlideNoteHeading"/>
            </w:pPr>
            <w:r>
              <w:t xml:space="preserve">Diapo 51. Restitution de l'enseignement reçu </w:t>
            </w:r>
          </w:p>
        </w:tc>
        <w:tc>
          <w:tcPr>
            <w:tcW w:w="344" w:type="pct"/>
            <w:shd w:val="clear" w:color="auto" w:fill="DDDDDD"/>
            <w:vAlign w:val="center"/>
          </w:tcPr>
          <w:p w14:paraId="0EA0C698" w14:textId="77777777" w:rsidR="002E76F2" w:rsidRPr="005D57E5" w:rsidRDefault="002E76F2" w:rsidP="002C2D3E"/>
        </w:tc>
        <w:tc>
          <w:tcPr>
            <w:tcW w:w="345" w:type="pct"/>
            <w:shd w:val="clear" w:color="auto" w:fill="DDDDDD"/>
            <w:vAlign w:val="center"/>
          </w:tcPr>
          <w:p w14:paraId="48EF7FC6" w14:textId="77777777" w:rsidR="002E76F2" w:rsidRPr="00DF2552" w:rsidRDefault="002E76F2" w:rsidP="002C2D3E">
            <w:pPr>
              <w:jc w:val="center"/>
            </w:pPr>
          </w:p>
        </w:tc>
        <w:tc>
          <w:tcPr>
            <w:tcW w:w="344" w:type="pct"/>
            <w:shd w:val="clear" w:color="auto" w:fill="DDDDDD"/>
            <w:vAlign w:val="center"/>
          </w:tcPr>
          <w:p w14:paraId="27059E81" w14:textId="77777777" w:rsidR="002E76F2" w:rsidRPr="005D57E5" w:rsidRDefault="002E76F2" w:rsidP="002C2D3E">
            <w:pPr>
              <w:jc w:val="center"/>
            </w:pPr>
            <w:r>
              <w:rPr>
                <w:noProof/>
              </w:rPr>
              <w:drawing>
                <wp:inline distT="0" distB="0" distL="0" distR="0" wp14:anchorId="1D060B81" wp14:editId="0BF423AA">
                  <wp:extent cx="272233"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E76F2" w:rsidRPr="00F61D07" w14:paraId="17AB83AC" w14:textId="77777777" w:rsidTr="002C2D3E">
        <w:tc>
          <w:tcPr>
            <w:tcW w:w="5000" w:type="pct"/>
            <w:gridSpan w:val="4"/>
            <w:shd w:val="clear" w:color="auto" w:fill="EAEAEA"/>
            <w:tcMar>
              <w:left w:w="72" w:type="dxa"/>
              <w:right w:w="72" w:type="dxa"/>
            </w:tcMar>
          </w:tcPr>
          <w:p w14:paraId="672BD587" w14:textId="77777777" w:rsidR="002E76F2" w:rsidRPr="00B7142E" w:rsidRDefault="002E76F2" w:rsidP="002C2D3E">
            <w:pPr>
              <w:pStyle w:val="ATABulletLevel01BodySlide"/>
            </w:pPr>
            <w:r>
              <w:t>Expliquer à sa manière la différence entre la minimisation, le report de faute et la rationalisation.</w:t>
            </w:r>
          </w:p>
        </w:tc>
      </w:tr>
      <w:tr w:rsidR="002E76F2" w:rsidRPr="00F61D07" w14:paraId="21B61134" w14:textId="77777777" w:rsidTr="002C2D3E">
        <w:tc>
          <w:tcPr>
            <w:tcW w:w="5000" w:type="pct"/>
            <w:gridSpan w:val="4"/>
            <w:shd w:val="clear" w:color="auto" w:fill="EAEAEA"/>
            <w:vAlign w:val="center"/>
          </w:tcPr>
          <w:p w14:paraId="29E718FB" w14:textId="10400A9D" w:rsidR="002E76F2" w:rsidRPr="0020077B" w:rsidRDefault="002E76F2" w:rsidP="00C24F19">
            <w:pPr>
              <w:pStyle w:val="ATAGraphicDescription"/>
            </w:pPr>
            <w:r>
              <w:rPr>
                <w:iCs/>
              </w:rPr>
              <w:t>Description de l’image :</w:t>
            </w:r>
            <w:r>
              <w:t xml:space="preserve"> Pas d’image. </w:t>
            </w:r>
          </w:p>
        </w:tc>
      </w:tr>
    </w:tbl>
    <w:p w14:paraId="1098461B" w14:textId="0AD8C98F" w:rsidR="002E76F2" w:rsidRDefault="002E76F2" w:rsidP="00F65E97">
      <w:pPr>
        <w:pStyle w:val="ATABulletLevel01BodySlide"/>
        <w:numPr>
          <w:ilvl w:val="0"/>
          <w:numId w:val="0"/>
        </w:numPr>
      </w:pPr>
    </w:p>
    <w:p w14:paraId="695F1C69" w14:textId="77777777" w:rsidR="00F65E97" w:rsidRPr="00F65E97" w:rsidRDefault="002E76F2" w:rsidP="002E76F2">
      <w:pPr>
        <w:pStyle w:val="ATABulletLevel01BodySlide"/>
      </w:pPr>
      <w:r>
        <w:t xml:space="preserve">Posez la question suivante aux participants : </w:t>
      </w:r>
      <w:r>
        <w:rPr>
          <w:b/>
        </w:rPr>
        <w:t xml:space="preserve">Expliquez, à votre manière, la différence entre la minimisation, le report de faute et la rationalisation. </w:t>
      </w:r>
    </w:p>
    <w:p w14:paraId="3CC62604" w14:textId="1C43A008" w:rsidR="002E76F2" w:rsidRDefault="002E76F2" w:rsidP="002E76F2">
      <w:pPr>
        <w:pStyle w:val="ATABulletLevel01BodySlide"/>
      </w:pPr>
      <w:r>
        <w:t xml:space="preserve">Exemples de réponses possibles : </w:t>
      </w:r>
    </w:p>
    <w:p w14:paraId="18AD47BD" w14:textId="77777777" w:rsidR="002E76F2" w:rsidRPr="002E76F2" w:rsidRDefault="002E76F2" w:rsidP="002E76F2">
      <w:pPr>
        <w:pStyle w:val="ATABulletLevel02BodySlide"/>
        <w:rPr>
          <w:i/>
        </w:rPr>
      </w:pPr>
      <w:r>
        <w:rPr>
          <w:i/>
        </w:rPr>
        <w:t>Minimisation : Il s'agit d'expliquer que, comparé au comportement des autres criminels, le comportement ou les actes du suspect sont loin d'être aussi graves.</w:t>
      </w:r>
    </w:p>
    <w:p w14:paraId="4AA5E0CC" w14:textId="77777777" w:rsidR="002E76F2" w:rsidRPr="002E76F2" w:rsidRDefault="002E76F2" w:rsidP="002E76F2">
      <w:pPr>
        <w:pStyle w:val="ATABulletLevel02BodySlide"/>
        <w:rPr>
          <w:i/>
        </w:rPr>
      </w:pPr>
      <w:r>
        <w:rPr>
          <w:i/>
        </w:rPr>
        <w:t>Report de faute : Reporter la responsabilité des actes criminels du suspect sur quelqu'un ou quelque chose d'autre</w:t>
      </w:r>
    </w:p>
    <w:p w14:paraId="58ADC25B" w14:textId="77777777" w:rsidR="002E76F2" w:rsidRPr="002E76F2" w:rsidRDefault="002E76F2" w:rsidP="002E76F2">
      <w:pPr>
        <w:pStyle w:val="ATABulletLevel02BodySlide"/>
        <w:rPr>
          <w:i/>
        </w:rPr>
      </w:pPr>
      <w:r>
        <w:rPr>
          <w:i/>
        </w:rPr>
        <w:t>Rationalisation : Technique pour décrire sous un jour plus acceptable l’intention qui a motivé le comportement du suspect.</w:t>
      </w:r>
    </w:p>
    <w:p w14:paraId="49040820" w14:textId="77777777" w:rsidR="00422F5C" w:rsidRDefault="00422F5C" w:rsidP="00FE3A4B">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7E5" w:rsidRPr="00F61D07" w14:paraId="75ABBC31" w14:textId="77777777" w:rsidTr="7D1B06E8">
        <w:trPr>
          <w:trHeight w:val="432"/>
        </w:trPr>
        <w:tc>
          <w:tcPr>
            <w:tcW w:w="3968" w:type="pct"/>
            <w:shd w:val="clear" w:color="auto" w:fill="DDDDDD"/>
            <w:vAlign w:val="center"/>
          </w:tcPr>
          <w:p w14:paraId="52965C69" w14:textId="14B977A4" w:rsidR="00CF27E5" w:rsidRPr="00D4655D" w:rsidRDefault="00CF27E5" w:rsidP="008964D7">
            <w:pPr>
              <w:pStyle w:val="ATASlideNoteHeading"/>
            </w:pPr>
            <w:r>
              <w:t>Diapo 52. Étape 4 : Bonne option/mauvaise option (1/2)</w:t>
            </w:r>
          </w:p>
        </w:tc>
        <w:tc>
          <w:tcPr>
            <w:tcW w:w="344" w:type="pct"/>
            <w:shd w:val="clear" w:color="auto" w:fill="DDDDDD"/>
            <w:vAlign w:val="center"/>
          </w:tcPr>
          <w:p w14:paraId="6D63FE89" w14:textId="77777777" w:rsidR="00CF27E5" w:rsidRPr="005D57E5" w:rsidRDefault="00CF27E5" w:rsidP="00B96ADE"/>
        </w:tc>
        <w:tc>
          <w:tcPr>
            <w:tcW w:w="345" w:type="pct"/>
            <w:shd w:val="clear" w:color="auto" w:fill="DDDDDD"/>
            <w:vAlign w:val="center"/>
          </w:tcPr>
          <w:p w14:paraId="3028B82B" w14:textId="77777777" w:rsidR="00CF27E5" w:rsidRPr="00DF2552" w:rsidRDefault="00CF27E5" w:rsidP="00B96ADE">
            <w:pPr>
              <w:jc w:val="center"/>
            </w:pPr>
          </w:p>
        </w:tc>
        <w:tc>
          <w:tcPr>
            <w:tcW w:w="343" w:type="pct"/>
            <w:shd w:val="clear" w:color="auto" w:fill="DDDDDD"/>
            <w:vAlign w:val="center"/>
          </w:tcPr>
          <w:p w14:paraId="252E20C4" w14:textId="77777777" w:rsidR="00CF27E5" w:rsidRPr="005D57E5" w:rsidRDefault="00CF27E5" w:rsidP="00B96ADE">
            <w:pPr>
              <w:jc w:val="center"/>
            </w:pPr>
          </w:p>
        </w:tc>
      </w:tr>
      <w:tr w:rsidR="00CF27E5" w:rsidRPr="00F61D07" w14:paraId="7B367281" w14:textId="77777777" w:rsidTr="7D1B06E8">
        <w:tc>
          <w:tcPr>
            <w:tcW w:w="5000" w:type="pct"/>
            <w:gridSpan w:val="4"/>
            <w:shd w:val="clear" w:color="auto" w:fill="EAEAEA"/>
            <w:tcMar>
              <w:left w:w="72" w:type="dxa"/>
              <w:right w:w="72" w:type="dxa"/>
            </w:tcMar>
          </w:tcPr>
          <w:p w14:paraId="58A9E94D" w14:textId="6B9E6E1D" w:rsidR="0056441E" w:rsidRDefault="5D66904D" w:rsidP="0056441E">
            <w:pPr>
              <w:pStyle w:val="ATABulletLevel01BodySlide"/>
            </w:pPr>
            <w:r>
              <w:t>Cette technique implique de présenter au suspect deux raisons incriminantes expliquant les actes de celui-ci :</w:t>
            </w:r>
          </w:p>
          <w:p w14:paraId="67F46FEF" w14:textId="75FD3E35" w:rsidR="0056441E" w:rsidRPr="0056441E" w:rsidRDefault="5D66904D" w:rsidP="0056441E">
            <w:pPr>
              <w:pStyle w:val="ATABulletLevel02BodySlide"/>
            </w:pPr>
            <w:r>
              <w:t xml:space="preserve">Bonne option = Raison honorable ou compréhensible </w:t>
            </w:r>
          </w:p>
          <w:p w14:paraId="5668529F" w14:textId="09F47E26" w:rsidR="00CF27E5" w:rsidRPr="00B7142E" w:rsidRDefault="5D66904D" w:rsidP="00E87963">
            <w:pPr>
              <w:pStyle w:val="ATABulletLevel02BodySlide"/>
            </w:pPr>
            <w:r>
              <w:t>Mauvaise option = Raison déshonorante ou répugnante</w:t>
            </w:r>
          </w:p>
        </w:tc>
      </w:tr>
      <w:tr w:rsidR="00CF27E5" w:rsidRPr="00F61D07" w14:paraId="3D170639" w14:textId="77777777" w:rsidTr="7D1B06E8">
        <w:tc>
          <w:tcPr>
            <w:tcW w:w="5000" w:type="pct"/>
            <w:gridSpan w:val="4"/>
            <w:shd w:val="clear" w:color="auto" w:fill="EAEAEA"/>
            <w:vAlign w:val="center"/>
          </w:tcPr>
          <w:p w14:paraId="72D3A969" w14:textId="115B2683" w:rsidR="00CF27E5" w:rsidRPr="0020077B" w:rsidRDefault="00CF27E5" w:rsidP="00AF31AF">
            <w:pPr>
              <w:pStyle w:val="ATAGraphicDescription"/>
              <w:ind w:left="72" w:firstLine="0"/>
            </w:pPr>
            <w:r>
              <w:rPr>
                <w:iCs/>
              </w:rPr>
              <w:t>Description de l’image :</w:t>
            </w:r>
            <w:r>
              <w:t xml:space="preserve"> Les termes « Bonne option » et « Mauvaise option » chacun dans un cercle et les phrases « Raison honorable ou compréhensible » et « raison déshonorante ou répugnante ».</w:t>
            </w:r>
          </w:p>
        </w:tc>
      </w:tr>
    </w:tbl>
    <w:p w14:paraId="30A4D201" w14:textId="0196C2E0" w:rsidR="00A73AE5" w:rsidRDefault="00A73AE5" w:rsidP="00A73AE5">
      <w:pPr>
        <w:pStyle w:val="ATABulletLevel01BodySlide"/>
      </w:pPr>
      <w:r>
        <w:lastRenderedPageBreak/>
        <w:t>Expliquez que la technique de la bonne/mauvaise option facilite autant que possible le premier pas du suspect vers des aveux partiels ou complets.</w:t>
      </w:r>
    </w:p>
    <w:p w14:paraId="6AAB0549" w14:textId="77777777" w:rsidR="00A73AE5" w:rsidRDefault="00A73AE5" w:rsidP="00A73AE5">
      <w:pPr>
        <w:pStyle w:val="ATABulletLevel01BodySlide"/>
      </w:pPr>
      <w:r>
        <w:t>Expliquez la stratégie de la bonne option/mauvaise option.</w:t>
      </w:r>
    </w:p>
    <w:p w14:paraId="391DE6E2" w14:textId="2E6037F7" w:rsidR="00BA7FE1" w:rsidRDefault="00BA7FE1" w:rsidP="00BA7FE1">
      <w:pPr>
        <w:pStyle w:val="ATABulletLevel01BodySlide"/>
      </w:pPr>
      <w:r>
        <w:t>Il s'agit de présenter au suspect deux raisons possibles – une bonne et une mauvaise – pour lesquelles il aurait commis le crime, puis de se concentrer sur la bonne option. Par exemple :</w:t>
      </w:r>
    </w:p>
    <w:p w14:paraId="6E928C1E" w14:textId="1E251BE1" w:rsidR="00BA7FE1" w:rsidRDefault="00BA7FE1" w:rsidP="00E87963">
      <w:pPr>
        <w:pStyle w:val="ATABulletLevel02BodySlide"/>
      </w:pPr>
      <w:r>
        <w:t>« Joe, avez</w:t>
      </w:r>
      <w:r w:rsidR="001F4AA9">
        <w:t>-vous</w:t>
      </w:r>
      <w:r>
        <w:t xml:space="preserve"> pris l’argent pour vous acheter de la drogue et aller au casino ou</w:t>
      </w:r>
      <w:r w:rsidR="00147C56">
        <w:t xml:space="preserve"> </w:t>
      </w:r>
      <w:r>
        <w:t xml:space="preserve">pour nourrir votre famille et payer les factures ? Je suis sûr que c'était pour nourrir votre famille et payer les factures, n'est-ce pas Joe ? » </w:t>
      </w:r>
    </w:p>
    <w:p w14:paraId="7EF40EB9" w14:textId="42DAE1C4" w:rsidR="00BA7FE1" w:rsidRDefault="00BA7FE1" w:rsidP="00E87963">
      <w:pPr>
        <w:pStyle w:val="ATABulletLevel02BodySlide"/>
      </w:pPr>
      <w:r>
        <w:t>« Mohammed, avez-vous provoqu</w:t>
      </w:r>
      <w:r w:rsidR="00D84829">
        <w:t>é</w:t>
      </w:r>
      <w:r>
        <w:t xml:space="preserve"> cette explosion parce que vous êtes sadique et que vous aimez voir les gens souffrir ou bien pour que votre message soit entendu ? Je suis sûr que c'était pour que votre message soit entendu, n'est-ce pas Mohammed ?</w:t>
      </w:r>
    </w:p>
    <w:p w14:paraId="53D10F9D" w14:textId="5FB260B1" w:rsidR="00BA7FE1" w:rsidRDefault="00BA7FE1" w:rsidP="00E87963">
      <w:pPr>
        <w:pStyle w:val="ATABulletLevel02BodySlide"/>
      </w:pPr>
      <w:r>
        <w:t xml:space="preserve">« Jacques, avez-vous fait ça pour faire du mal aux gens ou simplement parce que vous vous êtes laissé </w:t>
      </w:r>
      <w:r w:rsidR="00D84829">
        <w:t>envahir</w:t>
      </w:r>
      <w:r>
        <w:t xml:space="preserve"> par le mouvement ? » C'était pour le mouvement et non pas pour faire du mal aux gens, n'est-ce pas Jacques ? »</w:t>
      </w:r>
    </w:p>
    <w:p w14:paraId="3DC3C313" w14:textId="77777777" w:rsidR="00F454F5" w:rsidRDefault="00F454F5" w:rsidP="00006ACB">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109FD" w:rsidRPr="00F61D07" w14:paraId="462693B4" w14:textId="77777777" w:rsidTr="7D1B06E8">
        <w:trPr>
          <w:trHeight w:val="432"/>
        </w:trPr>
        <w:tc>
          <w:tcPr>
            <w:tcW w:w="3968" w:type="pct"/>
            <w:shd w:val="clear" w:color="auto" w:fill="DDDDDD"/>
            <w:vAlign w:val="center"/>
          </w:tcPr>
          <w:p w14:paraId="6E188981" w14:textId="6F6C5DE3" w:rsidR="00D109FD" w:rsidRPr="00D4655D" w:rsidRDefault="00D109FD" w:rsidP="008964D7">
            <w:pPr>
              <w:pStyle w:val="ATASlideNoteHeading"/>
            </w:pPr>
            <w:r>
              <w:t>Diapo 53. Étape 4 : Bonne option/mauvaise option (2/2)</w:t>
            </w:r>
          </w:p>
        </w:tc>
        <w:tc>
          <w:tcPr>
            <w:tcW w:w="344" w:type="pct"/>
            <w:shd w:val="clear" w:color="auto" w:fill="DDDDDD"/>
            <w:vAlign w:val="center"/>
          </w:tcPr>
          <w:p w14:paraId="3E60193E" w14:textId="77777777" w:rsidR="00D109FD" w:rsidRPr="005D57E5" w:rsidRDefault="00D109FD" w:rsidP="0086224F">
            <w:pPr>
              <w:keepNext/>
            </w:pPr>
          </w:p>
        </w:tc>
        <w:tc>
          <w:tcPr>
            <w:tcW w:w="345" w:type="pct"/>
            <w:shd w:val="clear" w:color="auto" w:fill="DDDDDD"/>
            <w:vAlign w:val="center"/>
          </w:tcPr>
          <w:p w14:paraId="07B53146" w14:textId="77777777" w:rsidR="00D109FD" w:rsidRPr="00DF2552" w:rsidRDefault="00D109FD" w:rsidP="0086224F">
            <w:pPr>
              <w:keepNext/>
              <w:jc w:val="center"/>
            </w:pPr>
          </w:p>
        </w:tc>
        <w:tc>
          <w:tcPr>
            <w:tcW w:w="343" w:type="pct"/>
            <w:shd w:val="clear" w:color="auto" w:fill="DDDDDD"/>
            <w:vAlign w:val="center"/>
          </w:tcPr>
          <w:p w14:paraId="4D30046C" w14:textId="77777777" w:rsidR="00D109FD" w:rsidRPr="005D57E5" w:rsidRDefault="00D109FD" w:rsidP="0086224F">
            <w:pPr>
              <w:keepNext/>
              <w:jc w:val="center"/>
            </w:pPr>
          </w:p>
        </w:tc>
      </w:tr>
      <w:tr w:rsidR="00D109FD" w:rsidRPr="00F61D07" w14:paraId="1CAF4BBE" w14:textId="77777777" w:rsidTr="7D1B06E8">
        <w:tc>
          <w:tcPr>
            <w:tcW w:w="5000" w:type="pct"/>
            <w:gridSpan w:val="4"/>
            <w:shd w:val="clear" w:color="auto" w:fill="EAEAEA"/>
            <w:tcMar>
              <w:left w:w="72" w:type="dxa"/>
              <w:right w:w="72" w:type="dxa"/>
            </w:tcMar>
          </w:tcPr>
          <w:p w14:paraId="5164A157" w14:textId="59827EE4" w:rsidR="00D109FD" w:rsidRDefault="3F66EB75" w:rsidP="00696B22">
            <w:pPr>
              <w:pStyle w:val="ATABulletLevel01BodySlide"/>
            </w:pPr>
            <w:r>
              <w:t>Cette technique aide le suspect à passer de la résistance aux aveux.</w:t>
            </w:r>
          </w:p>
          <w:p w14:paraId="14C40D70" w14:textId="6B79C651" w:rsidR="00AE52C0" w:rsidRDefault="3F66EB75" w:rsidP="0086224F">
            <w:pPr>
              <w:pStyle w:val="ATABulletLevel01BodySlide"/>
              <w:keepNext/>
            </w:pPr>
            <w:r>
              <w:t>Ne pas l’employer trop tôt.</w:t>
            </w:r>
          </w:p>
          <w:p w14:paraId="1C8E5DC0" w14:textId="6B3CF51B" w:rsidR="00D109FD" w:rsidRPr="00B7142E" w:rsidRDefault="3A533B76" w:rsidP="00AE52C0">
            <w:pPr>
              <w:pStyle w:val="ATABulletLevel01BodySlide"/>
              <w:keepNext/>
            </w:pPr>
            <w:r>
              <w:t>À utiliser uniquement lorsque le suspect manifeste des signes de soumission.</w:t>
            </w:r>
          </w:p>
        </w:tc>
      </w:tr>
      <w:tr w:rsidR="00D109FD" w:rsidRPr="00F61D07" w14:paraId="7F88E686" w14:textId="77777777" w:rsidTr="7D1B06E8">
        <w:tc>
          <w:tcPr>
            <w:tcW w:w="5000" w:type="pct"/>
            <w:gridSpan w:val="4"/>
            <w:shd w:val="clear" w:color="auto" w:fill="EAEAEA"/>
            <w:vAlign w:val="center"/>
          </w:tcPr>
          <w:p w14:paraId="0BF98C52" w14:textId="7C15D5E0" w:rsidR="00D109FD" w:rsidRPr="0020077B" w:rsidRDefault="00D109FD" w:rsidP="00CA79FF">
            <w:pPr>
              <w:pStyle w:val="ATAGraphicDescription"/>
            </w:pPr>
            <w:r>
              <w:rPr>
                <w:iCs/>
              </w:rPr>
              <w:t>Description de l’image :</w:t>
            </w:r>
            <w:r>
              <w:t xml:space="preserve"> Pas d’image.</w:t>
            </w:r>
          </w:p>
        </w:tc>
      </w:tr>
    </w:tbl>
    <w:p w14:paraId="737B5313" w14:textId="77777777" w:rsidR="00D109FD" w:rsidRDefault="00D109FD" w:rsidP="002C5D82">
      <w:pPr>
        <w:pStyle w:val="ATABody"/>
      </w:pPr>
    </w:p>
    <w:p w14:paraId="4E984391" w14:textId="1790A148" w:rsidR="001B0BC8" w:rsidRDefault="00CA46F8" w:rsidP="001B0BC8">
      <w:pPr>
        <w:pStyle w:val="ATABulletLevel01BodySlide"/>
      </w:pPr>
      <w:r>
        <w:t>Dites aux participants qu'il est important de ne pas employer cette technique avant que le suspect ne manifeste des signes de fatigue face au processus de l'interrogatoire non coercitif et semble être prêt à faire des aveux.</w:t>
      </w:r>
    </w:p>
    <w:p w14:paraId="616613C1" w14:textId="77777777" w:rsidR="0086224F" w:rsidRPr="00E87963" w:rsidRDefault="0086224F" w:rsidP="0086224F">
      <w:pPr>
        <w:pStyle w:val="ATABulletLevel01BodySlide"/>
      </w:pPr>
      <w:r>
        <w:t>Expliquez que la manière la plus facile d’obtenir les aveux du suspect est de lui poser une question (souvent sous forme d'affirmation) à laquelle il peut répondre par un signe de tête.</w:t>
      </w:r>
    </w:p>
    <w:p w14:paraId="2410B605" w14:textId="561FA517" w:rsidR="0086224F" w:rsidRPr="00E87963" w:rsidRDefault="00CA46F8" w:rsidP="0086224F">
      <w:pPr>
        <w:pStyle w:val="ATABulletLevel01BodySlide"/>
      </w:pPr>
      <w:r>
        <w:t>Dites aux participants qu’un suspect qui n'arrive pas à ouvrir la bouche pourra souvent hocher la tête.</w:t>
      </w:r>
    </w:p>
    <w:p w14:paraId="3023AEAA" w14:textId="77777777" w:rsidR="0086224F" w:rsidRPr="00E87963" w:rsidRDefault="0086224F" w:rsidP="0086224F">
      <w:pPr>
        <w:pStyle w:val="ATABulletLevel01BodySlide"/>
      </w:pPr>
      <w:r>
        <w:t xml:space="preserve">Le hochement de tête du suspect à la question de la bonne/mauvaise option représente généralement ses premiers aveux. </w:t>
      </w:r>
    </w:p>
    <w:p w14:paraId="1DCD24E7" w14:textId="74AED947" w:rsidR="0086224F" w:rsidRPr="00E87963" w:rsidRDefault="00CA46F8" w:rsidP="0086224F">
      <w:pPr>
        <w:pStyle w:val="ATABulletLevel01BodySlide"/>
      </w:pPr>
      <w:r>
        <w:t>Dites aux participants que cette stratégie est idéale lorsque l’interrogateur commence à détecter chez le suspect des signes de soumission (il n'est plus réticent à dire la vérité).</w:t>
      </w:r>
    </w:p>
    <w:p w14:paraId="36BBE5A7" w14:textId="77777777" w:rsidR="0086224F" w:rsidRDefault="0086224F"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7E5" w:rsidRPr="00F61D07" w14:paraId="7822719B" w14:textId="77777777" w:rsidTr="00B96ADE">
        <w:trPr>
          <w:trHeight w:val="432"/>
        </w:trPr>
        <w:tc>
          <w:tcPr>
            <w:tcW w:w="3968" w:type="pct"/>
            <w:shd w:val="clear" w:color="auto" w:fill="DDDDDD"/>
            <w:vAlign w:val="center"/>
          </w:tcPr>
          <w:p w14:paraId="4726458E" w14:textId="1DCCA177" w:rsidR="00CF27E5" w:rsidRPr="00D4655D" w:rsidRDefault="00CF27E5" w:rsidP="008E6216">
            <w:pPr>
              <w:pStyle w:val="ATASlideNoteHeading"/>
            </w:pPr>
            <w:r>
              <w:t>Diapo 54. Bonne option/mauvaise option – Démonstration</w:t>
            </w:r>
          </w:p>
        </w:tc>
        <w:tc>
          <w:tcPr>
            <w:tcW w:w="344" w:type="pct"/>
            <w:shd w:val="clear" w:color="auto" w:fill="DDDDDD"/>
            <w:vAlign w:val="center"/>
          </w:tcPr>
          <w:p w14:paraId="224744DC" w14:textId="77777777" w:rsidR="00CF27E5" w:rsidRPr="005D57E5" w:rsidRDefault="00CF27E5" w:rsidP="00B96ADE"/>
        </w:tc>
        <w:tc>
          <w:tcPr>
            <w:tcW w:w="345" w:type="pct"/>
            <w:shd w:val="clear" w:color="auto" w:fill="DDDDDD"/>
            <w:vAlign w:val="center"/>
          </w:tcPr>
          <w:p w14:paraId="23297175" w14:textId="77777777" w:rsidR="00CF27E5" w:rsidRPr="00DF2552" w:rsidRDefault="00CF27E5" w:rsidP="00B96ADE">
            <w:pPr>
              <w:jc w:val="center"/>
            </w:pPr>
          </w:p>
        </w:tc>
        <w:tc>
          <w:tcPr>
            <w:tcW w:w="343" w:type="pct"/>
            <w:shd w:val="clear" w:color="auto" w:fill="DDDDDD"/>
            <w:vAlign w:val="center"/>
          </w:tcPr>
          <w:p w14:paraId="07F25E90" w14:textId="77777777" w:rsidR="00CF27E5" w:rsidRPr="005D57E5" w:rsidRDefault="00CF27E5" w:rsidP="00B96ADE">
            <w:pPr>
              <w:jc w:val="center"/>
            </w:pPr>
          </w:p>
        </w:tc>
      </w:tr>
      <w:tr w:rsidR="00CF27E5" w:rsidRPr="00F61D07" w14:paraId="5D2D8852" w14:textId="77777777" w:rsidTr="00B96ADE">
        <w:tc>
          <w:tcPr>
            <w:tcW w:w="5000" w:type="pct"/>
            <w:gridSpan w:val="4"/>
            <w:shd w:val="clear" w:color="auto" w:fill="EAEAEA"/>
            <w:tcMar>
              <w:left w:w="72" w:type="dxa"/>
              <w:right w:w="72" w:type="dxa"/>
            </w:tcMar>
          </w:tcPr>
          <w:p w14:paraId="1E58D2D5" w14:textId="45C192AF" w:rsidR="00CF27E5" w:rsidRDefault="00D60F82" w:rsidP="0086224F">
            <w:pPr>
              <w:pStyle w:val="ATABulletLevel01BodySlide"/>
            </w:pPr>
            <w:r>
              <w:t>« Je sais que vous êtes impliqué dans cette explosion. Nous, on cherche à savoir si vous êtes le leader de l'attentat ou si vous n’avez fait qu’y participer. Vous n'étiez qu’un partisan qui cherchait à aider, n'est-ce pas ? »</w:t>
            </w:r>
          </w:p>
          <w:p w14:paraId="32540AC2" w14:textId="60611053" w:rsidR="00B47E14" w:rsidRPr="00B7142E" w:rsidRDefault="00B47E14" w:rsidP="0086224F">
            <w:pPr>
              <w:pStyle w:val="ATABulletLevel01BodySlide"/>
            </w:pPr>
            <w:r>
              <w:t>« Nous savons que vous êtes impliqués dans l’explosion. Je cherche à savoir si vous souhaitiez réellement blesser tous ces innocents ou si ça n'a pas été intentionnel. Je ne crois pas que vous cherchiez à faire du mal à tous ces innocents, n'est-ce pas ? »</w:t>
            </w:r>
          </w:p>
        </w:tc>
      </w:tr>
      <w:tr w:rsidR="00CF27E5" w:rsidRPr="00F61D07" w14:paraId="6E190037" w14:textId="77777777" w:rsidTr="00B96ADE">
        <w:tc>
          <w:tcPr>
            <w:tcW w:w="5000" w:type="pct"/>
            <w:gridSpan w:val="4"/>
            <w:shd w:val="clear" w:color="auto" w:fill="EAEAEA"/>
            <w:vAlign w:val="center"/>
          </w:tcPr>
          <w:p w14:paraId="36D39572" w14:textId="694D209C" w:rsidR="00CF27E5" w:rsidRPr="0020077B" w:rsidRDefault="00CF27E5" w:rsidP="00B47E14">
            <w:pPr>
              <w:pStyle w:val="ATAGraphicDescription"/>
            </w:pPr>
            <w:r>
              <w:rPr>
                <w:iCs/>
              </w:rPr>
              <w:lastRenderedPageBreak/>
              <w:t>Description de l’image :</w:t>
            </w:r>
            <w:r>
              <w:t xml:space="preserve"> Un tableau qui contient deux questions de type bonne option/mauvaise option.</w:t>
            </w:r>
          </w:p>
        </w:tc>
      </w:tr>
    </w:tbl>
    <w:p w14:paraId="5D88C734" w14:textId="77777777" w:rsidR="00D60F82" w:rsidRDefault="00D60F82" w:rsidP="00D60F82">
      <w:pPr>
        <w:pStyle w:val="ATABulletLevel01BodySlide"/>
        <w:numPr>
          <w:ilvl w:val="0"/>
          <w:numId w:val="0"/>
        </w:numPr>
        <w:ind w:left="360"/>
      </w:pPr>
    </w:p>
    <w:p w14:paraId="6968F57E" w14:textId="30B0414D" w:rsidR="0086224F" w:rsidRDefault="00D60F82" w:rsidP="002C5D82">
      <w:pPr>
        <w:pStyle w:val="ATABulletLevel01BodySlide"/>
      </w:pPr>
      <w:r>
        <w:t>Faites une démonstration de la stratégie de la bonne/mauvaise option en vous servant des exemples de la diapositive.</w:t>
      </w:r>
    </w:p>
    <w:p w14:paraId="20EF0B48" w14:textId="325465DB" w:rsidR="0086224F" w:rsidRDefault="0086224F" w:rsidP="0086224F">
      <w:pPr>
        <w:pStyle w:val="ATABulletLevel01BodySlide"/>
      </w:pPr>
      <w:r>
        <w:t>Expliquez qu’une fois que le suspect a hoché la tête en signe d'aveux, l’interrogateur devrait prendre acte de cette réponse et commencer à interroger le suspect avec douceur pour obtenir sa version des faits.</w:t>
      </w:r>
    </w:p>
    <w:p w14:paraId="7A9EE110" w14:textId="77777777" w:rsidR="0086224F" w:rsidRDefault="0086224F"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7E5" w:rsidRPr="00F61D07" w14:paraId="35379241" w14:textId="77777777" w:rsidTr="7D1B06E8">
        <w:trPr>
          <w:trHeight w:val="432"/>
        </w:trPr>
        <w:tc>
          <w:tcPr>
            <w:tcW w:w="3968" w:type="pct"/>
            <w:shd w:val="clear" w:color="auto" w:fill="DDDDDD"/>
            <w:vAlign w:val="center"/>
          </w:tcPr>
          <w:p w14:paraId="7EF94910" w14:textId="27C851F5" w:rsidR="00CF27E5" w:rsidRPr="00D4655D" w:rsidRDefault="00CF27E5" w:rsidP="00C2034D">
            <w:pPr>
              <w:pStyle w:val="ATASlideNoteHeading"/>
            </w:pPr>
            <w:r>
              <w:t xml:space="preserve">Diapo 55. Étape 5 : Obtenir des aveux et des renseignements </w:t>
            </w:r>
          </w:p>
        </w:tc>
        <w:tc>
          <w:tcPr>
            <w:tcW w:w="344" w:type="pct"/>
            <w:shd w:val="clear" w:color="auto" w:fill="DDDDDD"/>
            <w:vAlign w:val="center"/>
          </w:tcPr>
          <w:p w14:paraId="3C74E4F2" w14:textId="77777777" w:rsidR="00CF27E5" w:rsidRPr="005D57E5" w:rsidRDefault="00CF27E5" w:rsidP="00B96ADE"/>
        </w:tc>
        <w:tc>
          <w:tcPr>
            <w:tcW w:w="345" w:type="pct"/>
            <w:shd w:val="clear" w:color="auto" w:fill="DDDDDD"/>
            <w:vAlign w:val="center"/>
          </w:tcPr>
          <w:p w14:paraId="6B7FF499" w14:textId="77777777" w:rsidR="00CF27E5" w:rsidRPr="00DF2552" w:rsidRDefault="00CF27E5" w:rsidP="003B7788">
            <w:pPr>
              <w:keepNext/>
              <w:jc w:val="center"/>
            </w:pPr>
          </w:p>
        </w:tc>
        <w:tc>
          <w:tcPr>
            <w:tcW w:w="343" w:type="pct"/>
            <w:shd w:val="clear" w:color="auto" w:fill="DDDDDD"/>
            <w:vAlign w:val="center"/>
          </w:tcPr>
          <w:p w14:paraId="26D785DF" w14:textId="77777777" w:rsidR="00CF27E5" w:rsidRPr="005D57E5" w:rsidRDefault="00CF27E5" w:rsidP="003B7788">
            <w:pPr>
              <w:keepNext/>
              <w:jc w:val="center"/>
            </w:pPr>
          </w:p>
        </w:tc>
      </w:tr>
      <w:tr w:rsidR="00CF27E5" w:rsidRPr="00F61D07" w14:paraId="4A17F9F6" w14:textId="77777777" w:rsidTr="7D1B06E8">
        <w:tc>
          <w:tcPr>
            <w:tcW w:w="5000" w:type="pct"/>
            <w:gridSpan w:val="4"/>
            <w:shd w:val="clear" w:color="auto" w:fill="EAEAEA"/>
            <w:tcMar>
              <w:left w:w="72" w:type="dxa"/>
              <w:right w:w="72" w:type="dxa"/>
            </w:tcMar>
          </w:tcPr>
          <w:p w14:paraId="41588442" w14:textId="7946C097" w:rsidR="0055037D" w:rsidRPr="000D1C8B" w:rsidRDefault="5AA3B1F5" w:rsidP="00E028F8">
            <w:pPr>
              <w:pStyle w:val="ATABulletLevel01BodySlide"/>
            </w:pPr>
            <w:r>
              <w:t>Il n'est pas rare que le suspect fasse des aveux partiels dans l'espoir de satisfaire l’interrogateur et de mettre fin à l’interrogatoire, sans aller jusqu’aux aveux complets.</w:t>
            </w:r>
          </w:p>
          <w:p w14:paraId="69B46F1F" w14:textId="69211308" w:rsidR="0055037D" w:rsidRPr="0055037D" w:rsidRDefault="0055037D" w:rsidP="003B7788">
            <w:pPr>
              <w:pStyle w:val="ATABulletLevel01BodySlide"/>
              <w:keepNext/>
            </w:pPr>
            <w:r>
              <w:t>« Obtenir des aveux, c'est un peu comme éplucher un oignon : on rencontre de nombreuses couches et beaucoup de larmes. » – Auteur inconnu</w:t>
            </w:r>
          </w:p>
        </w:tc>
      </w:tr>
      <w:tr w:rsidR="00CF27E5" w:rsidRPr="00F61D07" w14:paraId="065FC320" w14:textId="77777777" w:rsidTr="7D1B06E8">
        <w:tc>
          <w:tcPr>
            <w:tcW w:w="5000" w:type="pct"/>
            <w:gridSpan w:val="4"/>
            <w:shd w:val="clear" w:color="auto" w:fill="EAEAEA"/>
            <w:vAlign w:val="center"/>
          </w:tcPr>
          <w:p w14:paraId="14DD3C52" w14:textId="5359759F" w:rsidR="00CF27E5" w:rsidRPr="0020077B" w:rsidRDefault="00CF27E5" w:rsidP="006F7C68">
            <w:pPr>
              <w:pStyle w:val="ATAGraphicDescription"/>
            </w:pPr>
            <w:r>
              <w:rPr>
                <w:iCs/>
              </w:rPr>
              <w:t>Description de l’image :</w:t>
            </w:r>
            <w:r>
              <w:t xml:space="preserve"> Un oignon rouge coupé en deux.</w:t>
            </w:r>
          </w:p>
        </w:tc>
      </w:tr>
    </w:tbl>
    <w:p w14:paraId="2912A33C" w14:textId="77777777" w:rsidR="009B1B79" w:rsidRDefault="009B1B79" w:rsidP="009B1B79">
      <w:pPr>
        <w:pStyle w:val="ATABulletLevel01BodySlide"/>
        <w:numPr>
          <w:ilvl w:val="0"/>
          <w:numId w:val="0"/>
        </w:numPr>
        <w:ind w:left="360"/>
      </w:pPr>
    </w:p>
    <w:p w14:paraId="17D6310A" w14:textId="2748A5F0" w:rsidR="00E87963" w:rsidRDefault="00CA46F8" w:rsidP="00E87963">
      <w:pPr>
        <w:pStyle w:val="ATABulletLevel01BodySlide"/>
      </w:pPr>
      <w:r>
        <w:t>Dites aux participants que l’objectif est d’obtenir les aveux sincères du suspect coupable ainsi que des renseignements sur les activités terroristes.</w:t>
      </w:r>
    </w:p>
    <w:p w14:paraId="0F23FFF6" w14:textId="5C7BBE82" w:rsidR="00E87963" w:rsidRDefault="00E87963" w:rsidP="00E87963">
      <w:pPr>
        <w:pStyle w:val="ATABulletLevel01BodySlide"/>
      </w:pPr>
      <w:r>
        <w:t>Lisez la citation et expliquez-la aux participants.</w:t>
      </w:r>
    </w:p>
    <w:p w14:paraId="431E5C45" w14:textId="521C9ADF" w:rsidR="0055037D" w:rsidRDefault="0055037D" w:rsidP="00E87963">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5037D" w:rsidRPr="00F61D07" w14:paraId="0A09BD0D" w14:textId="77777777" w:rsidTr="7D1B06E8">
        <w:trPr>
          <w:trHeight w:val="432"/>
        </w:trPr>
        <w:tc>
          <w:tcPr>
            <w:tcW w:w="3968" w:type="pct"/>
            <w:shd w:val="clear" w:color="auto" w:fill="DDDDDD"/>
            <w:vAlign w:val="center"/>
          </w:tcPr>
          <w:p w14:paraId="75580911" w14:textId="5E4490E9" w:rsidR="0055037D" w:rsidRPr="00D4655D" w:rsidRDefault="0055037D" w:rsidP="00C2034D">
            <w:pPr>
              <w:pStyle w:val="ATASlideNoteHeading"/>
            </w:pPr>
            <w:r>
              <w:t>Diapo 56. Aveux partiels et aveux complets (1/2)</w:t>
            </w:r>
          </w:p>
        </w:tc>
        <w:tc>
          <w:tcPr>
            <w:tcW w:w="344" w:type="pct"/>
            <w:shd w:val="clear" w:color="auto" w:fill="DDDDDD"/>
            <w:vAlign w:val="center"/>
          </w:tcPr>
          <w:p w14:paraId="4D60C2D7" w14:textId="77777777" w:rsidR="0055037D" w:rsidRPr="005D57E5" w:rsidRDefault="0055037D" w:rsidP="00B50B5C"/>
        </w:tc>
        <w:tc>
          <w:tcPr>
            <w:tcW w:w="345" w:type="pct"/>
            <w:shd w:val="clear" w:color="auto" w:fill="DDDDDD"/>
            <w:vAlign w:val="center"/>
          </w:tcPr>
          <w:p w14:paraId="141FA114" w14:textId="77777777" w:rsidR="0055037D" w:rsidRPr="00DF2552" w:rsidRDefault="0055037D" w:rsidP="00B50B5C">
            <w:pPr>
              <w:jc w:val="center"/>
            </w:pPr>
          </w:p>
        </w:tc>
        <w:tc>
          <w:tcPr>
            <w:tcW w:w="343" w:type="pct"/>
            <w:shd w:val="clear" w:color="auto" w:fill="DDDDDD"/>
            <w:vAlign w:val="center"/>
          </w:tcPr>
          <w:p w14:paraId="1C73301E" w14:textId="77777777" w:rsidR="0055037D" w:rsidRPr="005D57E5" w:rsidRDefault="0055037D" w:rsidP="00B50B5C">
            <w:pPr>
              <w:jc w:val="center"/>
            </w:pPr>
          </w:p>
        </w:tc>
      </w:tr>
      <w:tr w:rsidR="0055037D" w:rsidRPr="00F61D07" w14:paraId="62CC7731" w14:textId="77777777" w:rsidTr="7D1B06E8">
        <w:tc>
          <w:tcPr>
            <w:tcW w:w="5000" w:type="pct"/>
            <w:gridSpan w:val="4"/>
            <w:shd w:val="clear" w:color="auto" w:fill="EAEAEA"/>
            <w:tcMar>
              <w:left w:w="72" w:type="dxa"/>
              <w:right w:w="72" w:type="dxa"/>
            </w:tcMar>
          </w:tcPr>
          <w:p w14:paraId="554B1AD6" w14:textId="71AFCB19" w:rsidR="0055037D" w:rsidRPr="0055037D" w:rsidRDefault="3948DB98" w:rsidP="7D1B06E8">
            <w:pPr>
              <w:pStyle w:val="ATABulletLevel01BodySlide"/>
              <w:rPr>
                <w:rFonts w:eastAsia="Cambria" w:cs="Cambria"/>
                <w:color w:val="000000" w:themeColor="text1"/>
              </w:rPr>
            </w:pPr>
            <w:r>
              <w:t>Aveux partiels = Le suspect reconnaît la vérité.</w:t>
            </w:r>
            <w:r>
              <w:br/>
              <w:t>Ne suffisent pas pour inculper le suspect.</w:t>
            </w:r>
          </w:p>
          <w:p w14:paraId="53A7AE09" w14:textId="620DEBB4" w:rsidR="0055037D" w:rsidRPr="0055037D" w:rsidRDefault="3948DB98" w:rsidP="7D1B06E8">
            <w:pPr>
              <w:pStyle w:val="ATABulletLevel01BodySlide"/>
              <w:rPr>
                <w:color w:val="000000" w:themeColor="text1"/>
              </w:rPr>
            </w:pPr>
            <w:r>
              <w:t>Aveux complets = Le suspect reconnaît sa culpabilité en fournissant des détails corroborants. Suffisent pour inculper le suspect.</w:t>
            </w:r>
          </w:p>
        </w:tc>
      </w:tr>
      <w:tr w:rsidR="0055037D" w:rsidRPr="00F61D07" w14:paraId="4586834E" w14:textId="77777777" w:rsidTr="7D1B06E8">
        <w:tc>
          <w:tcPr>
            <w:tcW w:w="5000" w:type="pct"/>
            <w:gridSpan w:val="4"/>
            <w:shd w:val="clear" w:color="auto" w:fill="EAEAEA"/>
            <w:vAlign w:val="center"/>
          </w:tcPr>
          <w:p w14:paraId="59059087" w14:textId="149CD5D2" w:rsidR="0055037D" w:rsidRPr="0020077B" w:rsidRDefault="0055037D" w:rsidP="000D1C8B">
            <w:pPr>
              <w:pStyle w:val="ATAGraphicDescription"/>
            </w:pPr>
            <w:r>
              <w:rPr>
                <w:iCs/>
              </w:rPr>
              <w:t>Description de l’image :</w:t>
            </w:r>
            <w:r>
              <w:t xml:space="preserve"> Un tableau comparatif des aveux partiels et des aveux complets.</w:t>
            </w:r>
          </w:p>
        </w:tc>
      </w:tr>
    </w:tbl>
    <w:p w14:paraId="5F8D3E9E" w14:textId="77777777" w:rsidR="0055037D" w:rsidRDefault="0055037D" w:rsidP="002C5D82">
      <w:pPr>
        <w:pStyle w:val="ATABody"/>
      </w:pPr>
    </w:p>
    <w:p w14:paraId="52560EE2" w14:textId="25954A1F" w:rsidR="00A666A4" w:rsidRDefault="00A666A4" w:rsidP="00A666A4">
      <w:pPr>
        <w:pStyle w:val="ATABulletLevel01BodySlide"/>
      </w:pPr>
      <w:r>
        <w:t>Attirez l’attention des participants sur le tableau de la diapositive et expliquez la différence entre des aveux partiels et des aveux complets.</w:t>
      </w:r>
    </w:p>
    <w:p w14:paraId="5FC38904" w14:textId="35C6183B" w:rsidR="000D1C8B" w:rsidRDefault="000D1C8B" w:rsidP="00A666A4">
      <w:pPr>
        <w:pStyle w:val="ATABulletLevel01BodySlide"/>
      </w:pPr>
      <w:r>
        <w:t>Aveux partiels :</w:t>
      </w:r>
    </w:p>
    <w:p w14:paraId="6B6C5357" w14:textId="05A38A0E" w:rsidR="000D1C8B" w:rsidRDefault="000D1C8B" w:rsidP="000D1C8B">
      <w:pPr>
        <w:pStyle w:val="ATABulletLevel02BodySlide"/>
      </w:pPr>
      <w:r>
        <w:t>Le suspect reconnaît la vérité.</w:t>
      </w:r>
    </w:p>
    <w:p w14:paraId="0B9C715E" w14:textId="335DCFDE" w:rsidR="000D1C8B" w:rsidRDefault="000D1C8B" w:rsidP="000D1C8B">
      <w:pPr>
        <w:pStyle w:val="ATABulletLevel02BodySlide"/>
      </w:pPr>
      <w:r>
        <w:t>Ils ne suffisent pas pour inculper le suspect.</w:t>
      </w:r>
    </w:p>
    <w:p w14:paraId="5C4A8F06" w14:textId="4A92604B" w:rsidR="000D1C8B" w:rsidRDefault="000D1C8B" w:rsidP="0021569D">
      <w:pPr>
        <w:pStyle w:val="ATABulletLevel01BodySlide"/>
      </w:pPr>
      <w:r>
        <w:t>Aveux complets : Déclaration formelle indiquant que l’on est coupable d’un crime.</w:t>
      </w:r>
    </w:p>
    <w:p w14:paraId="30FC46B3" w14:textId="15DE5DD9" w:rsidR="000D1C8B" w:rsidRDefault="000D1C8B" w:rsidP="000D1C8B">
      <w:pPr>
        <w:pStyle w:val="ATABulletLevel02BodySlide"/>
      </w:pPr>
      <w:r>
        <w:t>Le suspect reconnaît sa culpabilité en fournissant des détails corroborants.</w:t>
      </w:r>
    </w:p>
    <w:p w14:paraId="49C140C3" w14:textId="0EC2FB9E" w:rsidR="000D1C8B" w:rsidRDefault="000D1C8B" w:rsidP="000D1C8B">
      <w:pPr>
        <w:pStyle w:val="ATABulletLevel02BodySlide"/>
      </w:pPr>
      <w:r>
        <w:t>Suffisent pour inculper le suspect.</w:t>
      </w:r>
    </w:p>
    <w:p w14:paraId="4164C7E9" w14:textId="77777777" w:rsidR="00A666A4" w:rsidRDefault="00A666A4"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5037D" w:rsidRPr="00F61D07" w14:paraId="403D6296" w14:textId="77777777" w:rsidTr="7D1B06E8">
        <w:trPr>
          <w:trHeight w:val="432"/>
        </w:trPr>
        <w:tc>
          <w:tcPr>
            <w:tcW w:w="3968" w:type="pct"/>
            <w:shd w:val="clear" w:color="auto" w:fill="DDDDDD"/>
            <w:vAlign w:val="center"/>
          </w:tcPr>
          <w:p w14:paraId="0C5AF1A5" w14:textId="38C25F63" w:rsidR="0055037D" w:rsidRPr="00D4655D" w:rsidRDefault="0055037D" w:rsidP="00C2034D">
            <w:pPr>
              <w:pStyle w:val="ATASlideNoteHeading"/>
            </w:pPr>
            <w:r>
              <w:t>Diapo 57. Aveux partiels et aveux complets (2/2)</w:t>
            </w:r>
          </w:p>
        </w:tc>
        <w:tc>
          <w:tcPr>
            <w:tcW w:w="344" w:type="pct"/>
            <w:shd w:val="clear" w:color="auto" w:fill="DDDDDD"/>
            <w:vAlign w:val="center"/>
          </w:tcPr>
          <w:p w14:paraId="17F4ECB5" w14:textId="77777777" w:rsidR="0055037D" w:rsidRPr="005D57E5" w:rsidRDefault="0055037D" w:rsidP="004A172A">
            <w:pPr>
              <w:keepNext/>
            </w:pPr>
          </w:p>
        </w:tc>
        <w:tc>
          <w:tcPr>
            <w:tcW w:w="345" w:type="pct"/>
            <w:shd w:val="clear" w:color="auto" w:fill="DDDDDD"/>
            <w:vAlign w:val="center"/>
          </w:tcPr>
          <w:p w14:paraId="2A29A436" w14:textId="77777777" w:rsidR="0055037D" w:rsidRPr="00DF2552" w:rsidRDefault="0055037D" w:rsidP="004A172A">
            <w:pPr>
              <w:keepNext/>
              <w:jc w:val="center"/>
            </w:pPr>
          </w:p>
        </w:tc>
        <w:tc>
          <w:tcPr>
            <w:tcW w:w="343" w:type="pct"/>
            <w:shd w:val="clear" w:color="auto" w:fill="DDDDDD"/>
            <w:vAlign w:val="center"/>
          </w:tcPr>
          <w:p w14:paraId="1A8D77E6" w14:textId="77777777" w:rsidR="0055037D" w:rsidRPr="005D57E5" w:rsidRDefault="0055037D" w:rsidP="004A172A">
            <w:pPr>
              <w:keepNext/>
              <w:jc w:val="center"/>
            </w:pPr>
          </w:p>
        </w:tc>
      </w:tr>
      <w:tr w:rsidR="0055037D" w:rsidRPr="00F61D07" w14:paraId="079800BF" w14:textId="77777777" w:rsidTr="7D1B06E8">
        <w:tc>
          <w:tcPr>
            <w:tcW w:w="5000" w:type="pct"/>
            <w:gridSpan w:val="4"/>
            <w:shd w:val="clear" w:color="auto" w:fill="EAEAEA"/>
            <w:tcMar>
              <w:left w:w="72" w:type="dxa"/>
              <w:right w:w="72" w:type="dxa"/>
            </w:tcMar>
          </w:tcPr>
          <w:p w14:paraId="1EDED95B" w14:textId="77777777" w:rsidR="0055037D" w:rsidRDefault="0055037D" w:rsidP="0021569D">
            <w:pPr>
              <w:pStyle w:val="ATABulletLevel01BodySlide"/>
            </w:pPr>
            <w:r>
              <w:t>Ne pas se montrer complaisant et se contenter d’aveux partiels.</w:t>
            </w:r>
          </w:p>
          <w:p w14:paraId="46280015" w14:textId="078EF984" w:rsidR="0055037D" w:rsidRPr="0055037D" w:rsidRDefault="0646028B" w:rsidP="00B47E14">
            <w:pPr>
              <w:pStyle w:val="ATABulletLevel01BodySlide"/>
              <w:keepNext/>
            </w:pPr>
            <w:r>
              <w:t xml:space="preserve">Si l’on est convaincu que le suspect a participé à la commission du crime, il faut poursuivre ses efforts pour vaincre sa résistance afin qu’il reconnaisse son implication. </w:t>
            </w:r>
          </w:p>
        </w:tc>
      </w:tr>
      <w:tr w:rsidR="0055037D" w:rsidRPr="00F61D07" w14:paraId="48FCC23C" w14:textId="77777777" w:rsidTr="7D1B06E8">
        <w:tc>
          <w:tcPr>
            <w:tcW w:w="5000" w:type="pct"/>
            <w:gridSpan w:val="4"/>
            <w:shd w:val="clear" w:color="auto" w:fill="EAEAEA"/>
            <w:vAlign w:val="center"/>
          </w:tcPr>
          <w:p w14:paraId="6D614E11" w14:textId="3021D6C5" w:rsidR="0055037D" w:rsidRPr="0020077B" w:rsidRDefault="0055037D" w:rsidP="00B50B5C">
            <w:pPr>
              <w:pStyle w:val="ATAGraphicDescription"/>
            </w:pPr>
            <w:r>
              <w:rPr>
                <w:iCs/>
              </w:rPr>
              <w:t>Description de l’image :</w:t>
            </w:r>
            <w:r>
              <w:t xml:space="preserve"> Une femme assise à une table, dans une salle d’interrogatoire.</w:t>
            </w:r>
          </w:p>
        </w:tc>
      </w:tr>
    </w:tbl>
    <w:p w14:paraId="26C5E767" w14:textId="276A6016" w:rsidR="00A666A4" w:rsidRDefault="00CA46F8" w:rsidP="00A666A4">
      <w:pPr>
        <w:pStyle w:val="ATABulletLevel01BodySlide"/>
      </w:pPr>
      <w:r>
        <w:lastRenderedPageBreak/>
        <w:t xml:space="preserve">Dites aux participants qu’un interrogateur efficace ne se contentera pas d’aveux partiels, mais insistera pour obtenir des aveux complets qui pourront servir à </w:t>
      </w:r>
      <w:r w:rsidR="00D84829">
        <w:t xml:space="preserve">faire </w:t>
      </w:r>
      <w:r>
        <w:t>condamner le suspect.</w:t>
      </w:r>
    </w:p>
    <w:p w14:paraId="114B1BFC" w14:textId="16ED6E42" w:rsidR="00A666A4" w:rsidRDefault="00A666A4" w:rsidP="00A666A4">
      <w:pPr>
        <w:pStyle w:val="ATABulletLevel01BodySlide"/>
      </w:pPr>
      <w:r>
        <w:t>Expliquez l’importance de continuer à s’opposer à la résistance du suspect pour obtenir des aveux complets lorsque l’interrogateur dispose de preuves indiquant que le suspect en sait plus sur le crime et y a participé.</w:t>
      </w:r>
    </w:p>
    <w:p w14:paraId="48A8231E" w14:textId="77777777" w:rsidR="0055037D" w:rsidRDefault="0055037D"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7E5" w:rsidRPr="00F61D07" w14:paraId="4295EBB4" w14:textId="77777777" w:rsidTr="7D1B06E8">
        <w:trPr>
          <w:trHeight w:val="432"/>
        </w:trPr>
        <w:tc>
          <w:tcPr>
            <w:tcW w:w="3968" w:type="pct"/>
            <w:shd w:val="clear" w:color="auto" w:fill="DDDDDD"/>
            <w:vAlign w:val="center"/>
          </w:tcPr>
          <w:p w14:paraId="387A5827" w14:textId="0D237BD2" w:rsidR="00CF27E5" w:rsidRPr="00D4655D" w:rsidRDefault="00CF27E5" w:rsidP="000C4EA8">
            <w:pPr>
              <w:pStyle w:val="ATASlideNoteHeading"/>
            </w:pPr>
            <w:r>
              <w:t>Diapo 58. Après des aveux partiels ou complets</w:t>
            </w:r>
          </w:p>
        </w:tc>
        <w:tc>
          <w:tcPr>
            <w:tcW w:w="344" w:type="pct"/>
            <w:shd w:val="clear" w:color="auto" w:fill="DDDDDD"/>
            <w:vAlign w:val="center"/>
          </w:tcPr>
          <w:p w14:paraId="48949421" w14:textId="77777777" w:rsidR="00CF27E5" w:rsidRPr="005D57E5" w:rsidRDefault="00CF27E5" w:rsidP="00B96ADE"/>
        </w:tc>
        <w:tc>
          <w:tcPr>
            <w:tcW w:w="345" w:type="pct"/>
            <w:shd w:val="clear" w:color="auto" w:fill="DDDDDD"/>
            <w:vAlign w:val="center"/>
          </w:tcPr>
          <w:p w14:paraId="070391A1" w14:textId="77777777" w:rsidR="00CF27E5" w:rsidRPr="00DF2552" w:rsidRDefault="00CF27E5" w:rsidP="003B7788">
            <w:pPr>
              <w:keepNext/>
              <w:jc w:val="center"/>
            </w:pPr>
          </w:p>
        </w:tc>
        <w:tc>
          <w:tcPr>
            <w:tcW w:w="343" w:type="pct"/>
            <w:shd w:val="clear" w:color="auto" w:fill="DDDDDD"/>
            <w:vAlign w:val="center"/>
          </w:tcPr>
          <w:p w14:paraId="2EF68696" w14:textId="77777777" w:rsidR="00CF27E5" w:rsidRPr="005D57E5" w:rsidRDefault="00CF27E5" w:rsidP="003B7788">
            <w:pPr>
              <w:keepNext/>
              <w:jc w:val="center"/>
            </w:pPr>
          </w:p>
        </w:tc>
      </w:tr>
      <w:tr w:rsidR="00CF27E5" w:rsidRPr="00F61D07" w14:paraId="731E57A7" w14:textId="77777777" w:rsidTr="7D1B06E8">
        <w:tc>
          <w:tcPr>
            <w:tcW w:w="5000" w:type="pct"/>
            <w:gridSpan w:val="4"/>
            <w:shd w:val="clear" w:color="auto" w:fill="EAEAEA"/>
            <w:tcMar>
              <w:left w:w="72" w:type="dxa"/>
              <w:right w:w="72" w:type="dxa"/>
            </w:tcMar>
          </w:tcPr>
          <w:p w14:paraId="7E0EEC01" w14:textId="3FEB5BAA" w:rsidR="00F73334" w:rsidRDefault="40E9762F" w:rsidP="0021569D">
            <w:pPr>
              <w:pStyle w:val="ATABulletLevel01BodySlide"/>
            </w:pPr>
            <w:r>
              <w:t>Confirmer immédiatement les propos du suspect suivant ses premiers aveux partiels à la question de bonne option/mauvaise option.</w:t>
            </w:r>
          </w:p>
          <w:p w14:paraId="1D80D17C" w14:textId="74FE6AA5" w:rsidR="00F73334" w:rsidRDefault="40E9762F" w:rsidP="003B7788">
            <w:pPr>
              <w:pStyle w:val="ATABulletLevel01BodySlide"/>
              <w:keepNext/>
            </w:pPr>
            <w:r>
              <w:t>Réinterroger le suspect et réévaluer.</w:t>
            </w:r>
          </w:p>
          <w:p w14:paraId="5D52DFEC" w14:textId="77777777" w:rsidR="00CF27E5" w:rsidRDefault="00B47E14" w:rsidP="003B7788">
            <w:pPr>
              <w:pStyle w:val="ATABulletLevel01BodySlide"/>
              <w:keepNext/>
            </w:pPr>
            <w:r>
              <w:t>Si l’on pense que le suspect continue de cacher certaines informations :</w:t>
            </w:r>
          </w:p>
          <w:p w14:paraId="03FC8D13" w14:textId="1ED47506" w:rsidR="00B47E14" w:rsidRDefault="30448B87" w:rsidP="00B47E14">
            <w:pPr>
              <w:pStyle w:val="ATABulletLevel02BodySlide"/>
            </w:pPr>
            <w:r>
              <w:t>Envisager de revenir à l’interrogatoire non coercitif.</w:t>
            </w:r>
          </w:p>
          <w:p w14:paraId="58F61206" w14:textId="2D069084" w:rsidR="00B47E14" w:rsidRPr="00B7142E" w:rsidRDefault="00B47E14" w:rsidP="00B47E14">
            <w:pPr>
              <w:pStyle w:val="ATABulletLevel02BodySlide"/>
            </w:pPr>
            <w:r>
              <w:t>Présenter à nouveau les thèmes.</w:t>
            </w:r>
          </w:p>
        </w:tc>
      </w:tr>
      <w:tr w:rsidR="00CF27E5" w:rsidRPr="00F61D07" w14:paraId="4E0CA3E6" w14:textId="77777777" w:rsidTr="7D1B06E8">
        <w:tc>
          <w:tcPr>
            <w:tcW w:w="5000" w:type="pct"/>
            <w:gridSpan w:val="4"/>
            <w:shd w:val="clear" w:color="auto" w:fill="EAEAEA"/>
            <w:vAlign w:val="center"/>
          </w:tcPr>
          <w:p w14:paraId="6E159BF3" w14:textId="74A560FD" w:rsidR="00CF27E5" w:rsidRPr="0020077B" w:rsidRDefault="00CF27E5" w:rsidP="00B96ADE">
            <w:pPr>
              <w:pStyle w:val="ATAGraphicDescription"/>
            </w:pPr>
            <w:r>
              <w:rPr>
                <w:iCs/>
              </w:rPr>
              <w:t>Description de l’image :</w:t>
            </w:r>
            <w:r>
              <w:t xml:space="preserve"> Pas d’image.</w:t>
            </w:r>
          </w:p>
        </w:tc>
      </w:tr>
    </w:tbl>
    <w:p w14:paraId="3D1499C0" w14:textId="0BDB76DB" w:rsidR="7D1B06E8" w:rsidRDefault="7D1B06E8" w:rsidP="7D1B06E8">
      <w:pPr>
        <w:pStyle w:val="ATABody"/>
      </w:pPr>
    </w:p>
    <w:p w14:paraId="04684465" w14:textId="4541D88C" w:rsidR="00F73334" w:rsidRDefault="00F00328" w:rsidP="00F73334">
      <w:pPr>
        <w:pStyle w:val="ATABulletLevel01BodySlide"/>
      </w:pPr>
      <w:r>
        <w:t xml:space="preserve">Dites aux participants qu’immédiatement après avoir obtenu des aveux partiels en réponse à la question de la bonne/mauvaise option (généralement un hochement de tête), l’interrogateur devra appuyer lesdits aveux de la manière suivante : </w:t>
      </w:r>
    </w:p>
    <w:p w14:paraId="2F1496FB" w14:textId="71019A3C" w:rsidR="00F73334" w:rsidRDefault="00F73334" w:rsidP="00F73334">
      <w:pPr>
        <w:pStyle w:val="ATABulletLevel02BodySlide"/>
      </w:pPr>
      <w:r>
        <w:t>« C'est bien, Rachel. D'après l'enquête, je savais bien que vous n’étiez pas la dirigeante du groupe… »</w:t>
      </w:r>
    </w:p>
    <w:p w14:paraId="43F0EF2E" w14:textId="5408F7E6" w:rsidR="00F73334" w:rsidRDefault="00F73334" w:rsidP="00F73334">
      <w:pPr>
        <w:pStyle w:val="ATABulletLevel02BodySlide"/>
      </w:pPr>
      <w:r>
        <w:t xml:space="preserve"> « C’est bien, Rebecca. D'après l'enquête, je savais bien que vous aviez utilisé cet argent pour votre famille. »</w:t>
      </w:r>
    </w:p>
    <w:p w14:paraId="66F0191C" w14:textId="770602DD" w:rsidR="00F73334" w:rsidRDefault="00F73334" w:rsidP="00F73334">
      <w:pPr>
        <w:pStyle w:val="ATABulletLevel01BodySlide"/>
      </w:pPr>
      <w:r>
        <w:t>Expliquez qu'après les aveux partiels ou complets du suspect, l’interrogateur devrait verbalement appuyer lesdits aveux, remercier le suspect, réinterroger celui-ci et réévaluer l’interrogatoire.</w:t>
      </w:r>
    </w:p>
    <w:p w14:paraId="240044E7" w14:textId="5BE4F52A" w:rsidR="00F73334" w:rsidRDefault="00F73334" w:rsidP="00F73334">
      <w:pPr>
        <w:pStyle w:val="ATABulletLevel01BodySlide"/>
      </w:pPr>
      <w:r>
        <w:t>Suggérez de revenir à l’interrogatoire en disant : « Parlez-moi un peu de ça. »</w:t>
      </w:r>
    </w:p>
    <w:p w14:paraId="1B8D50AC" w14:textId="60083EC1" w:rsidR="00A666A4" w:rsidRDefault="00F73334" w:rsidP="002C5D82">
      <w:pPr>
        <w:pStyle w:val="ATABulletLevel01BodySlide"/>
      </w:pPr>
      <w:r>
        <w:t xml:space="preserve">Soulignez qu’il est important de rester patient et impassible. </w:t>
      </w:r>
    </w:p>
    <w:p w14:paraId="6C4FFB60" w14:textId="03C69952" w:rsidR="009115CB" w:rsidRDefault="00CA46F8" w:rsidP="009115CB">
      <w:pPr>
        <w:pStyle w:val="ATABulletLevel01BodySlide"/>
      </w:pPr>
      <w:r>
        <w:t>Dites aux participants que si l’interrogateur pense que le suspect ne lui a pas tout dit, il peut alors revenir aux premières étapes de l’interrogatoire non coercitif. L'interrogateur formulera peut-être une accusation indirecte selon laquelle le suspect n'a pas dit toute la vérité, puis reprendra l'élaboration des thèmes.</w:t>
      </w:r>
    </w:p>
    <w:p w14:paraId="771B026D" w14:textId="6BFFA6D3" w:rsidR="00F00328" w:rsidRDefault="009115CB" w:rsidP="009115CB">
      <w:pPr>
        <w:pStyle w:val="ATABulletLevel01BodySlide"/>
      </w:pPr>
      <w:r>
        <w:t xml:space="preserve">Expliquez qu’une fois que la résistance du suspect est à nouveau vaincue par le ou les thèmes qui lui sont présentés, l’interrogateur pourra commencer à lui poser des question d’interrogatoire afin d’obtenir pleinement ses aveux complets ainsi que d’autres informations sur les activités terroristes. </w:t>
      </w:r>
    </w:p>
    <w:p w14:paraId="536B7741" w14:textId="0569F979" w:rsidR="009115CB" w:rsidRDefault="1478FDF8" w:rsidP="00F00328">
      <w:pPr>
        <w:pStyle w:val="ATABulletLevel02BodySlide"/>
      </w:pPr>
      <w:r>
        <w:t xml:space="preserve">Les questions d’interrogatoire peuvent porter sur « qui, quoi, quand, où, comment et pourquoi ». </w:t>
      </w:r>
    </w:p>
    <w:p w14:paraId="5CCAC94F" w14:textId="71B7ED07" w:rsidR="009115CB" w:rsidRDefault="0075369C" w:rsidP="00F00328">
      <w:pPr>
        <w:pStyle w:val="ATABulletLevel02BodySlide"/>
      </w:pPr>
      <w:r>
        <w:t xml:space="preserve">En avisant le suspect qu’il est important que ses propos soient cohérents avec les faits établis par l'enquête, l’interrogateur fait comprendre au suspect qu’il sait qu’il n'a été complètement transparent. </w:t>
      </w:r>
    </w:p>
    <w:p w14:paraId="6A99CD97" w14:textId="2621E064" w:rsidR="009115CB" w:rsidRDefault="00FA19DA" w:rsidP="009115CB">
      <w:pPr>
        <w:pStyle w:val="ATABulletLevel01BodySlide"/>
      </w:pPr>
      <w:r>
        <w:t xml:space="preserve">Dites aux participants que transformer des aveux partiels en aveux complets, c’est comme cultiver un jardin. L'interrogateur répétera les mêmes questions ou des </w:t>
      </w:r>
      <w:r>
        <w:lastRenderedPageBreak/>
        <w:t xml:space="preserve">questions similaires à différents moments des aveux afin d'obtenir du suspect un récit complet et, espérerons-le, précis. </w:t>
      </w:r>
    </w:p>
    <w:p w14:paraId="5C313B61" w14:textId="77777777" w:rsidR="00E37F79" w:rsidRDefault="00E37F79"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E37F79" w:rsidRPr="00F61D07" w14:paraId="5743F643" w14:textId="77777777" w:rsidTr="7D1B06E8">
        <w:trPr>
          <w:trHeight w:val="432"/>
        </w:trPr>
        <w:tc>
          <w:tcPr>
            <w:tcW w:w="3968" w:type="pct"/>
            <w:shd w:val="clear" w:color="auto" w:fill="DDDDDD"/>
            <w:vAlign w:val="center"/>
          </w:tcPr>
          <w:p w14:paraId="7B92E67B" w14:textId="38D41FF2" w:rsidR="00E37F79" w:rsidRPr="00D4655D" w:rsidRDefault="00E37F79" w:rsidP="00CA79FF">
            <w:pPr>
              <w:pStyle w:val="ATASlideNoteHeading"/>
            </w:pPr>
            <w:r>
              <w:t xml:space="preserve">Diapo 59. Les faux aveux </w:t>
            </w:r>
          </w:p>
        </w:tc>
        <w:tc>
          <w:tcPr>
            <w:tcW w:w="344" w:type="pct"/>
            <w:shd w:val="clear" w:color="auto" w:fill="DDDDDD"/>
            <w:vAlign w:val="center"/>
          </w:tcPr>
          <w:p w14:paraId="4DA0FDB6" w14:textId="77777777" w:rsidR="00E37F79" w:rsidRPr="005D57E5" w:rsidRDefault="00E37F79" w:rsidP="00CA79FF"/>
        </w:tc>
        <w:tc>
          <w:tcPr>
            <w:tcW w:w="345" w:type="pct"/>
            <w:shd w:val="clear" w:color="auto" w:fill="DDDDDD"/>
            <w:vAlign w:val="center"/>
          </w:tcPr>
          <w:p w14:paraId="343200B7" w14:textId="77777777" w:rsidR="00E37F79" w:rsidRPr="00DF2552" w:rsidRDefault="00E37F79" w:rsidP="00CA79FF">
            <w:pPr>
              <w:jc w:val="center"/>
            </w:pPr>
          </w:p>
        </w:tc>
        <w:tc>
          <w:tcPr>
            <w:tcW w:w="343" w:type="pct"/>
            <w:shd w:val="clear" w:color="auto" w:fill="DDDDDD"/>
            <w:vAlign w:val="center"/>
          </w:tcPr>
          <w:p w14:paraId="7D523EE6" w14:textId="77777777" w:rsidR="00E37F79" w:rsidRPr="005D57E5" w:rsidRDefault="00E37F79" w:rsidP="00CA79FF">
            <w:pPr>
              <w:jc w:val="center"/>
            </w:pPr>
          </w:p>
        </w:tc>
      </w:tr>
      <w:tr w:rsidR="00E37F79" w:rsidRPr="00F61D07" w14:paraId="16CE8700" w14:textId="77777777" w:rsidTr="7D1B06E8">
        <w:tc>
          <w:tcPr>
            <w:tcW w:w="5000" w:type="pct"/>
            <w:gridSpan w:val="4"/>
            <w:shd w:val="clear" w:color="auto" w:fill="EAEAEA"/>
            <w:tcMar>
              <w:left w:w="72" w:type="dxa"/>
              <w:right w:w="72" w:type="dxa"/>
            </w:tcMar>
          </w:tcPr>
          <w:p w14:paraId="3843F18B" w14:textId="77777777" w:rsidR="00E37F79" w:rsidRDefault="00310BAA" w:rsidP="00006ACB">
            <w:pPr>
              <w:pStyle w:val="ATABulletLevel01BodySlide"/>
            </w:pPr>
            <w:r>
              <w:t>On considère que des aveux sont faux lorsqu’ils ont intentionnellement été fabriqués ou qu’ils ne se basent pas sur une connaissance des faits qui en constituent le contenu.</w:t>
            </w:r>
          </w:p>
          <w:p w14:paraId="32C523EE" w14:textId="098AAE73" w:rsidR="002173D8" w:rsidRDefault="002173D8" w:rsidP="002173D8">
            <w:pPr>
              <w:pStyle w:val="ATABulletLevel01BodySlide"/>
              <w:keepNext/>
            </w:pPr>
            <w:r>
              <w:t>Les faux aveux peuvent être problématiques :</w:t>
            </w:r>
          </w:p>
          <w:p w14:paraId="500035D4" w14:textId="695CB57F" w:rsidR="002173D8" w:rsidRDefault="3A505FB7" w:rsidP="002173D8">
            <w:pPr>
              <w:pStyle w:val="ATABulletLevel02BodySlide"/>
              <w:keepNext/>
            </w:pPr>
            <w:r>
              <w:t xml:space="preserve">Un innocent pourrait être puni pour un crime qu’il n’a pas commis. </w:t>
            </w:r>
          </w:p>
          <w:p w14:paraId="654B5A27" w14:textId="44C848BB" w:rsidR="002173D8" w:rsidRPr="00B7142E" w:rsidRDefault="6639F235" w:rsidP="002173D8">
            <w:pPr>
              <w:pStyle w:val="ATABulletLevel02BodySlide"/>
            </w:pPr>
            <w:r>
              <w:t>L’auteur du crime ne sera pas traduit en justice et tenu responsable de ses actes.</w:t>
            </w:r>
          </w:p>
        </w:tc>
      </w:tr>
      <w:tr w:rsidR="00E37F79" w:rsidRPr="00F61D07" w14:paraId="6FA7B762" w14:textId="77777777" w:rsidTr="7D1B06E8">
        <w:tc>
          <w:tcPr>
            <w:tcW w:w="5000" w:type="pct"/>
            <w:gridSpan w:val="4"/>
            <w:shd w:val="clear" w:color="auto" w:fill="EAEAEA"/>
            <w:vAlign w:val="center"/>
          </w:tcPr>
          <w:p w14:paraId="0C1DD602" w14:textId="304C3D15" w:rsidR="00E37F79" w:rsidRPr="0020077B" w:rsidRDefault="00E37F79" w:rsidP="00CA79FF">
            <w:pPr>
              <w:pStyle w:val="ATAGraphicDescription"/>
            </w:pPr>
            <w:r>
              <w:rPr>
                <w:iCs/>
              </w:rPr>
              <w:t>Description de l’image :</w:t>
            </w:r>
            <w:r>
              <w:t xml:space="preserve"> Pas d’image.</w:t>
            </w:r>
          </w:p>
        </w:tc>
      </w:tr>
    </w:tbl>
    <w:p w14:paraId="6635FF73" w14:textId="70C32A86" w:rsidR="00310BAA" w:rsidRDefault="00310BAA" w:rsidP="00E37F79">
      <w:pPr>
        <w:pStyle w:val="ATABody"/>
      </w:pPr>
    </w:p>
    <w:p w14:paraId="4095D10B" w14:textId="33A127FC" w:rsidR="00310BAA" w:rsidRDefault="5F66DDCF" w:rsidP="00DA64A3">
      <w:pPr>
        <w:pStyle w:val="ATABulletLevel01BodySlide"/>
        <w:keepNext/>
      </w:pPr>
      <w:r>
        <w:t>Expliquez ce que sont les faux aveux et les problèmes qu’ils engendrent.</w:t>
      </w:r>
    </w:p>
    <w:p w14:paraId="40DE68AF" w14:textId="522A7F4B" w:rsidR="009B01A3" w:rsidRDefault="009115CB" w:rsidP="009B01A3">
      <w:pPr>
        <w:pStyle w:val="ATABulletLevel02BodySlide"/>
      </w:pPr>
      <w:r>
        <w:t xml:space="preserve">La plupart des faux aveux résultent d’un interrogateur qui emploie des techniques coercitives ou fait des promesses de clémence pendant l’entretien ou l'interrogatoire. </w:t>
      </w:r>
    </w:p>
    <w:p w14:paraId="6AAA5FDD" w14:textId="2F62E2C2" w:rsidR="009115CB" w:rsidRDefault="009115CB" w:rsidP="009B01A3">
      <w:pPr>
        <w:pStyle w:val="ATABulletLevel02BodySlide"/>
      </w:pPr>
      <w:r>
        <w:t xml:space="preserve">Il arrive également que le suspect fasse de faux aveux afin de s'attribuer la faute et porter le châtiment d’un crime perpétré par un proche ou un ami. </w:t>
      </w:r>
    </w:p>
    <w:p w14:paraId="252C9AE5" w14:textId="115FCAC7" w:rsidR="009115CB" w:rsidRDefault="009115CB" w:rsidP="009B01A3">
      <w:pPr>
        <w:pStyle w:val="ATABulletLevel02BodySlide"/>
      </w:pPr>
      <w:r>
        <w:t xml:space="preserve">Dans certains cas, un suspect souffrant de troubles mentaux fera de faux aveux pour gagner en notoriété ou parce qu'il souhaite être puni. </w:t>
      </w:r>
    </w:p>
    <w:p w14:paraId="67BFEB8D" w14:textId="77777777" w:rsidR="00E37F79" w:rsidRDefault="00E37F79"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354"/>
      </w:tblGrid>
      <w:tr w:rsidR="00B518AB" w:rsidRPr="00F61D07" w14:paraId="32D37AB8" w14:textId="77777777" w:rsidTr="00B518AB">
        <w:trPr>
          <w:trHeight w:val="432"/>
        </w:trPr>
        <w:tc>
          <w:tcPr>
            <w:tcW w:w="5000" w:type="pct"/>
            <w:shd w:val="clear" w:color="auto" w:fill="DDDDDD"/>
            <w:vAlign w:val="center"/>
          </w:tcPr>
          <w:p w14:paraId="68B2EA4D" w14:textId="62518007" w:rsidR="00B518AB" w:rsidRPr="005D57E5" w:rsidRDefault="00B518AB" w:rsidP="00B518AB">
            <w:r w:rsidRPr="00BA21E9">
              <w:rPr>
                <w:b/>
                <w:bCs/>
              </w:rPr>
              <w:t>Diapo 60. Obtenir des aveux et rassembler des renseignements supplémentaires</w:t>
            </w:r>
          </w:p>
        </w:tc>
      </w:tr>
      <w:tr w:rsidR="000C4EA8" w:rsidRPr="00F61D07" w14:paraId="2DDE64A7" w14:textId="77777777" w:rsidTr="7D1B06E8">
        <w:tc>
          <w:tcPr>
            <w:tcW w:w="5000" w:type="pct"/>
            <w:shd w:val="clear" w:color="auto" w:fill="EAEAEA"/>
            <w:tcMar>
              <w:left w:w="72" w:type="dxa"/>
              <w:right w:w="72" w:type="dxa"/>
            </w:tcMar>
          </w:tcPr>
          <w:p w14:paraId="2D0B95ED" w14:textId="77777777" w:rsidR="009115CB" w:rsidRDefault="009115CB" w:rsidP="009115CB">
            <w:pPr>
              <w:pStyle w:val="ATABulletLevel01BodySlide"/>
            </w:pPr>
            <w:r>
              <w:t>Regarder au-delà du crime faisant l'objet de l'enquête afin d’identifier d'autres informations pouvant servir à détecter, perturber, démanteler et décourager les groupes et activités terroristes.</w:t>
            </w:r>
          </w:p>
          <w:p w14:paraId="14A8E178" w14:textId="08412E4C" w:rsidR="000C4EA8" w:rsidRPr="00B7142E" w:rsidRDefault="1478FDF8" w:rsidP="00497561">
            <w:pPr>
              <w:pStyle w:val="ATABulletLevel01BodySlide"/>
            </w:pPr>
            <w:r>
              <w:t>Ne pas oublier que les activités terroristes impliquent presque toujours un élément criminel.</w:t>
            </w:r>
          </w:p>
        </w:tc>
      </w:tr>
      <w:tr w:rsidR="000C4EA8" w:rsidRPr="00F61D07" w14:paraId="6573BDD4" w14:textId="77777777" w:rsidTr="7D1B06E8">
        <w:tc>
          <w:tcPr>
            <w:tcW w:w="5000" w:type="pct"/>
            <w:shd w:val="clear" w:color="auto" w:fill="EAEAEA"/>
            <w:vAlign w:val="center"/>
          </w:tcPr>
          <w:p w14:paraId="47C82D04" w14:textId="663CE57F" w:rsidR="000C4EA8" w:rsidRPr="0020077B" w:rsidRDefault="000C4EA8" w:rsidP="00B50B5C">
            <w:pPr>
              <w:pStyle w:val="ATAGraphicDescription"/>
            </w:pPr>
            <w:r>
              <w:rPr>
                <w:iCs/>
              </w:rPr>
              <w:t>Description de l’image :</w:t>
            </w:r>
            <w:r>
              <w:t xml:space="preserve"> Pas d’image.</w:t>
            </w:r>
          </w:p>
        </w:tc>
      </w:tr>
    </w:tbl>
    <w:p w14:paraId="175C931B" w14:textId="77777777" w:rsidR="00A666A4" w:rsidRDefault="00A666A4" w:rsidP="002C5D82">
      <w:pPr>
        <w:pStyle w:val="ATABody"/>
      </w:pPr>
    </w:p>
    <w:p w14:paraId="2679F67D" w14:textId="067AF4DD" w:rsidR="000C4EA8" w:rsidRDefault="009B01A3" w:rsidP="000C4EA8">
      <w:pPr>
        <w:pStyle w:val="ATABulletLevel01BodySlide"/>
      </w:pPr>
      <w:r>
        <w:t>Expliquez qu’il est nécessaire de regarder au-delà du crime faisant l'objet de l'enquête afin d’identifier d'autres informations pouvant servir à détecter, entraver, démanteler et décourager les groupes et activités terroristes.</w:t>
      </w:r>
    </w:p>
    <w:p w14:paraId="2FF1CDB6" w14:textId="7C1CA6D6" w:rsidR="000C4EA8" w:rsidRDefault="009B01A3" w:rsidP="000C4EA8">
      <w:pPr>
        <w:pStyle w:val="ATABulletLevel01BodySlide"/>
      </w:pPr>
      <w:r>
        <w:t>Expliquez aux participants l’importance de chercher à obtenir des renseignements sur les activités terroristes pendant l’interrogatoire non coercitif, en gardant en tête que les activités terroristes impliquent presque toujours un élément criminel.</w:t>
      </w:r>
    </w:p>
    <w:p w14:paraId="55842443" w14:textId="77777777" w:rsidR="00A666A4" w:rsidRDefault="00A666A4"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77709" w:rsidRPr="00F61D07" w14:paraId="2EC71D61" w14:textId="77777777" w:rsidTr="7D1B06E8">
        <w:trPr>
          <w:trHeight w:val="432"/>
        </w:trPr>
        <w:tc>
          <w:tcPr>
            <w:tcW w:w="3967" w:type="pct"/>
            <w:shd w:val="clear" w:color="auto" w:fill="DDDDDD"/>
            <w:vAlign w:val="center"/>
          </w:tcPr>
          <w:p w14:paraId="1C0A0C38" w14:textId="0D44D97B" w:rsidR="00177709" w:rsidRPr="00D4655D" w:rsidRDefault="36E2E484" w:rsidP="00E34451">
            <w:pPr>
              <w:pStyle w:val="ATASlideNoteHeading"/>
            </w:pPr>
            <w:r>
              <w:t xml:space="preserve">Diapo 61. Restitution de l'enseignement reçu </w:t>
            </w:r>
          </w:p>
        </w:tc>
        <w:tc>
          <w:tcPr>
            <w:tcW w:w="344" w:type="pct"/>
            <w:shd w:val="clear" w:color="auto" w:fill="DDDDDD"/>
            <w:vAlign w:val="center"/>
          </w:tcPr>
          <w:p w14:paraId="48837937" w14:textId="77777777" w:rsidR="00177709" w:rsidRPr="005D57E5" w:rsidRDefault="00177709" w:rsidP="00B96ADE"/>
        </w:tc>
        <w:tc>
          <w:tcPr>
            <w:tcW w:w="345" w:type="pct"/>
            <w:shd w:val="clear" w:color="auto" w:fill="DDDDDD"/>
            <w:vAlign w:val="center"/>
          </w:tcPr>
          <w:p w14:paraId="76CE07A5" w14:textId="77777777" w:rsidR="00177709" w:rsidRPr="00DF2552" w:rsidRDefault="00177709" w:rsidP="00B96ADE">
            <w:pPr>
              <w:jc w:val="center"/>
            </w:pPr>
          </w:p>
        </w:tc>
        <w:tc>
          <w:tcPr>
            <w:tcW w:w="344" w:type="pct"/>
            <w:shd w:val="clear" w:color="auto" w:fill="DDDDDD"/>
            <w:vAlign w:val="center"/>
          </w:tcPr>
          <w:p w14:paraId="59084EE2" w14:textId="34AD7C87" w:rsidR="00177709" w:rsidRPr="005D57E5" w:rsidRDefault="00A812AE" w:rsidP="00B96ADE">
            <w:pPr>
              <w:jc w:val="center"/>
            </w:pPr>
            <w:r>
              <w:rPr>
                <w:noProof/>
              </w:rPr>
              <w:drawing>
                <wp:inline distT="0" distB="0" distL="0" distR="0" wp14:anchorId="7E8F08E7" wp14:editId="50557928">
                  <wp:extent cx="272233" cy="2743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77709" w:rsidRPr="00F61D07" w14:paraId="34005314" w14:textId="77777777" w:rsidTr="7D1B06E8">
        <w:tc>
          <w:tcPr>
            <w:tcW w:w="5000" w:type="pct"/>
            <w:gridSpan w:val="4"/>
            <w:shd w:val="clear" w:color="auto" w:fill="EAEAEA"/>
            <w:tcMar>
              <w:left w:w="72" w:type="dxa"/>
              <w:right w:w="72" w:type="dxa"/>
            </w:tcMar>
          </w:tcPr>
          <w:p w14:paraId="26E76A0B" w14:textId="54E40BFC" w:rsidR="002C2D3E" w:rsidRDefault="005C2F85" w:rsidP="00650669">
            <w:pPr>
              <w:pStyle w:val="ATABulletLevel01BodySlide"/>
            </w:pPr>
            <w:r>
              <w:t>Quelle est la différence entre des aveux partiels et des aveux complets ?</w:t>
            </w:r>
          </w:p>
          <w:p w14:paraId="15E07564" w14:textId="2A66403A" w:rsidR="002C2D3E" w:rsidRDefault="002C2D3E" w:rsidP="002C2D3E">
            <w:pPr>
              <w:pStyle w:val="ATABulletLevel02BodySlide"/>
            </w:pPr>
            <w:r>
              <w:t>Pourquoi cette différence est-elle importante ?</w:t>
            </w:r>
          </w:p>
          <w:p w14:paraId="5DE1A192" w14:textId="573BA9A1" w:rsidR="00177709" w:rsidRPr="00B7142E" w:rsidRDefault="008936A9" w:rsidP="00650669">
            <w:pPr>
              <w:pStyle w:val="ATABulletLevel01BodySlide"/>
            </w:pPr>
            <w:r>
              <w:t>Quelles sont les étapes d’un interrogatoire non coercitif ?</w:t>
            </w:r>
          </w:p>
        </w:tc>
      </w:tr>
      <w:tr w:rsidR="00177709" w:rsidRPr="00F61D07" w14:paraId="46F8AFD8" w14:textId="77777777" w:rsidTr="7D1B06E8">
        <w:tc>
          <w:tcPr>
            <w:tcW w:w="5000" w:type="pct"/>
            <w:gridSpan w:val="4"/>
            <w:shd w:val="clear" w:color="auto" w:fill="EAEAEA"/>
            <w:vAlign w:val="center"/>
          </w:tcPr>
          <w:p w14:paraId="0B7FF578" w14:textId="77777777" w:rsidR="00177709" w:rsidRPr="0020077B" w:rsidRDefault="00177709" w:rsidP="00B96ADE">
            <w:pPr>
              <w:pStyle w:val="ATAGraphicDescription"/>
            </w:pPr>
            <w:r>
              <w:rPr>
                <w:iCs/>
              </w:rPr>
              <w:t>Description de l’image :</w:t>
            </w:r>
            <w:r>
              <w:t xml:space="preserve"> Pas d’image. </w:t>
            </w:r>
          </w:p>
        </w:tc>
      </w:tr>
    </w:tbl>
    <w:p w14:paraId="4D7ED499" w14:textId="77777777" w:rsidR="00177709" w:rsidRDefault="00177709" w:rsidP="00177709">
      <w:pPr>
        <w:pStyle w:val="ATABody"/>
      </w:pPr>
    </w:p>
    <w:p w14:paraId="2CDF8F26" w14:textId="77777777" w:rsidR="005C2F85" w:rsidRPr="005C2F85" w:rsidRDefault="005C2F85" w:rsidP="0000409C">
      <w:pPr>
        <w:pStyle w:val="ATABulletLevel01BodySlide"/>
        <w:rPr>
          <w:b/>
        </w:rPr>
      </w:pPr>
      <w:r>
        <w:lastRenderedPageBreak/>
        <w:t>Posez la question suivante :</w:t>
      </w:r>
      <w:r>
        <w:rPr>
          <w:b/>
        </w:rPr>
        <w:t xml:space="preserve"> Quelle est la différence entre des aveux partiels et des aveux complets ?</w:t>
      </w:r>
      <w:r>
        <w:t xml:space="preserve"> </w:t>
      </w:r>
    </w:p>
    <w:p w14:paraId="266B41FC" w14:textId="77777777" w:rsidR="005C2F85" w:rsidRPr="005C2F85" w:rsidRDefault="0000409C" w:rsidP="0000409C">
      <w:pPr>
        <w:pStyle w:val="ATABulletLevel01BodySlide"/>
        <w:rPr>
          <w:b/>
        </w:rPr>
      </w:pPr>
      <w:r>
        <w:rPr>
          <w:i/>
        </w:rPr>
        <w:t>Exemples de réponses attendues (lesquelles varieront) : Lorsque le suspect reconnaît la vérité, cela constitue des aveux partiels. Lorsque le suspect reconnaît sa culpabilité en fournissant des détails corroborants, cela constitue des aveux complets.</w:t>
      </w:r>
      <w:r>
        <w:t xml:space="preserve"> </w:t>
      </w:r>
    </w:p>
    <w:p w14:paraId="441496A2" w14:textId="22859060" w:rsidR="00734C90" w:rsidRPr="0000409C" w:rsidRDefault="005C2F85" w:rsidP="0000409C">
      <w:pPr>
        <w:pStyle w:val="ATABulletLevel01BodySlide"/>
        <w:rPr>
          <w:b/>
        </w:rPr>
      </w:pPr>
      <w:r>
        <w:t>Posez la question suivante :</w:t>
      </w:r>
      <w:r>
        <w:rPr>
          <w:b/>
        </w:rPr>
        <w:t xml:space="preserve"> Pourquoi cette différence est-elle importante ?</w:t>
      </w:r>
      <w:r>
        <w:t xml:space="preserve"> </w:t>
      </w:r>
      <w:r>
        <w:rPr>
          <w:i/>
        </w:rPr>
        <w:t>Des aveux partiels ne suffisent pas pour inculper un suspect ; il faut pour cela des aveux complets.</w:t>
      </w:r>
      <w:r>
        <w:t xml:space="preserve"> </w:t>
      </w:r>
    </w:p>
    <w:p w14:paraId="227F988C" w14:textId="77777777" w:rsidR="005C2F85" w:rsidRPr="005C2F85" w:rsidRDefault="0000409C" w:rsidP="00C401A0">
      <w:pPr>
        <w:pStyle w:val="ATABulletLevel01BodySlide"/>
        <w:rPr>
          <w:b/>
        </w:rPr>
      </w:pPr>
      <w:r>
        <w:t>Posez la question suivante aux participants :</w:t>
      </w:r>
      <w:r>
        <w:rPr>
          <w:b/>
        </w:rPr>
        <w:t xml:space="preserve"> Quelles sont les étapes d’un interrogatoire non coercitif ?</w:t>
      </w:r>
      <w:r>
        <w:t xml:space="preserve"> </w:t>
      </w:r>
    </w:p>
    <w:p w14:paraId="03935135" w14:textId="79007B1A" w:rsidR="00BE3DDE" w:rsidRPr="00C401A0" w:rsidRDefault="00BE3DDE" w:rsidP="00C401A0">
      <w:pPr>
        <w:pStyle w:val="ATABulletLevel01BodySlide"/>
        <w:rPr>
          <w:b/>
        </w:rPr>
      </w:pPr>
      <w:r>
        <w:rPr>
          <w:i/>
        </w:rPr>
        <w:t>Réponse attendue :</w:t>
      </w:r>
      <w:r>
        <w:t xml:space="preserve"> </w:t>
      </w:r>
    </w:p>
    <w:p w14:paraId="499C4677" w14:textId="702FCE9F" w:rsidR="00650669" w:rsidRPr="00650669" w:rsidRDefault="00650669" w:rsidP="00650669">
      <w:pPr>
        <w:pStyle w:val="ATABulletLevel02BodySlide"/>
        <w:rPr>
          <w:i/>
        </w:rPr>
      </w:pPr>
      <w:r>
        <w:rPr>
          <w:i/>
        </w:rPr>
        <w:t>Étape 1 : Porter une accusation</w:t>
      </w:r>
      <w:r w:rsidR="00904409">
        <w:rPr>
          <w:i/>
        </w:rPr>
        <w:t>.</w:t>
      </w:r>
    </w:p>
    <w:p w14:paraId="0B480E03" w14:textId="5786F9F3" w:rsidR="00650669" w:rsidRPr="00650669" w:rsidRDefault="00650669" w:rsidP="00650669">
      <w:pPr>
        <w:pStyle w:val="ATABulletLevel02BodySlide"/>
        <w:rPr>
          <w:i/>
        </w:rPr>
      </w:pPr>
      <w:r>
        <w:rPr>
          <w:i/>
        </w:rPr>
        <w:t>Étape 2 : Passer aux thèmes</w:t>
      </w:r>
      <w:r w:rsidR="00904409">
        <w:rPr>
          <w:i/>
        </w:rPr>
        <w:t>.</w:t>
      </w:r>
    </w:p>
    <w:p w14:paraId="664E4734" w14:textId="00159879" w:rsidR="00650669" w:rsidRPr="00650669" w:rsidRDefault="00650669" w:rsidP="00650669">
      <w:pPr>
        <w:pStyle w:val="ATABulletLevel02BodySlide"/>
        <w:rPr>
          <w:i/>
        </w:rPr>
      </w:pPr>
      <w:r>
        <w:rPr>
          <w:i/>
        </w:rPr>
        <w:t>Étape 3 : Employer des stratégies supplémentaires</w:t>
      </w:r>
      <w:r w:rsidR="00904409">
        <w:rPr>
          <w:i/>
        </w:rPr>
        <w:t>.</w:t>
      </w:r>
    </w:p>
    <w:p w14:paraId="640E85FB" w14:textId="3EB3501F" w:rsidR="00650669" w:rsidRPr="00650669" w:rsidRDefault="00650669" w:rsidP="00650669">
      <w:pPr>
        <w:pStyle w:val="ATABulletLevel02BodySlide"/>
        <w:rPr>
          <w:i/>
        </w:rPr>
      </w:pPr>
      <w:r>
        <w:rPr>
          <w:i/>
        </w:rPr>
        <w:t>Étape 4 : Utiliser la technique de la bonne option/mauvaise option</w:t>
      </w:r>
      <w:r w:rsidR="00904409">
        <w:rPr>
          <w:i/>
        </w:rPr>
        <w:t>.</w:t>
      </w:r>
    </w:p>
    <w:p w14:paraId="49D56ED7" w14:textId="1C36E433" w:rsidR="00177709" w:rsidRPr="00650669" w:rsidRDefault="00650669" w:rsidP="00650669">
      <w:pPr>
        <w:pStyle w:val="ATABulletLevel02BodySlide"/>
        <w:rPr>
          <w:i/>
        </w:rPr>
      </w:pPr>
      <w:r>
        <w:rPr>
          <w:i/>
        </w:rPr>
        <w:t>Étape 5 : Obtenir des aveux et des renseignements sur les activités terroristes.</w:t>
      </w:r>
    </w:p>
    <w:p w14:paraId="64A4371B" w14:textId="77777777" w:rsidR="00E755D0" w:rsidRPr="006C5168" w:rsidRDefault="00E755D0" w:rsidP="00E755D0">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E755D0" w:rsidRPr="006C5168" w14:paraId="5851F746" w14:textId="77777777" w:rsidTr="00815B7C">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0AE3043E" w14:textId="4B60D37C" w:rsidR="00E755D0" w:rsidRPr="006C5168" w:rsidRDefault="00E755D0" w:rsidP="00815B7C">
            <w:pPr>
              <w:ind w:left="60"/>
              <w:textAlignment w:val="baseline"/>
              <w:rPr>
                <w:rFonts w:ascii="Times New Roman" w:hAnsi="Times New Roman"/>
                <w:b/>
                <w:bCs/>
                <w:color w:val="262626"/>
              </w:rPr>
            </w:pPr>
            <w:r>
              <w:rPr>
                <w:b/>
                <w:color w:val="262626"/>
              </w:rPr>
              <w:t>Sujet : Exercice d’interrogatoire non coercitif</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4226748C" w14:textId="37EE34CF" w:rsidR="00E755D0" w:rsidRPr="006C5168" w:rsidRDefault="00E755D0" w:rsidP="00815B7C">
            <w:pPr>
              <w:ind w:left="60"/>
              <w:jc w:val="center"/>
              <w:textAlignment w:val="baseline"/>
              <w:rPr>
                <w:rFonts w:ascii="Times New Roman" w:hAnsi="Times New Roman"/>
                <w:b/>
                <w:bCs/>
                <w:color w:val="262626"/>
              </w:rPr>
            </w:pPr>
            <w:r>
              <w:rPr>
                <w:b/>
                <w:color w:val="262626"/>
                <w:sz w:val="20"/>
              </w:rPr>
              <w:t>75 minutes </w:t>
            </w:r>
          </w:p>
        </w:tc>
      </w:tr>
    </w:tbl>
    <w:p w14:paraId="67F88F03" w14:textId="77777777" w:rsidR="00DA64A3" w:rsidRDefault="00DA64A3" w:rsidP="006F5BA7">
      <w:pPr>
        <w:pStyle w:val="ATABody"/>
        <w:widowControl w:val="0"/>
      </w:pPr>
    </w:p>
    <w:p w14:paraId="45934F10" w14:textId="77777777" w:rsidR="00DA64A3" w:rsidRDefault="00DA64A3" w:rsidP="006F5BA7">
      <w:pPr>
        <w:pStyle w:val="ATABody"/>
        <w:widowControl w:val="0"/>
      </w:pPr>
      <w:r>
        <w:t>Objectif pédagogique intermédiaire :</w:t>
      </w:r>
    </w:p>
    <w:p w14:paraId="3F4D0502" w14:textId="3AFAED4E" w:rsidR="00DA64A3" w:rsidRDefault="00DA64A3" w:rsidP="006F5BA7">
      <w:pPr>
        <w:pStyle w:val="ATABulletLevel01BodySlide"/>
        <w:widowControl w:val="0"/>
      </w:pPr>
      <w:r>
        <w:t>Faire la démonstration d’un interrogatoire non coercitif en s’appuyant sur un scénario donné.</w:t>
      </w:r>
      <w:r w:rsidR="002138AF">
        <w:t xml:space="preserve"> </w:t>
      </w:r>
    </w:p>
    <w:p w14:paraId="44EC09CB" w14:textId="77777777" w:rsidR="00DA64A3" w:rsidRDefault="00DA64A3" w:rsidP="006F5BA7">
      <w:pPr>
        <w:pStyle w:val="ATABulletLevel01BodySlide"/>
        <w:widowControl w:val="0"/>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77709" w:rsidRPr="00F61D07" w14:paraId="4F2331AB" w14:textId="77777777" w:rsidTr="7D1B06E8">
        <w:trPr>
          <w:trHeight w:val="432"/>
        </w:trPr>
        <w:tc>
          <w:tcPr>
            <w:tcW w:w="3968" w:type="pct"/>
            <w:shd w:val="clear" w:color="auto" w:fill="DDDDDD"/>
            <w:vAlign w:val="center"/>
          </w:tcPr>
          <w:p w14:paraId="50020708" w14:textId="3513EAB4" w:rsidR="00177709" w:rsidRPr="00D4655D" w:rsidRDefault="58EB4CF6" w:rsidP="00950FC9">
            <w:pPr>
              <w:pStyle w:val="ATASlideNoteHeading"/>
            </w:pPr>
            <w:r>
              <w:t>Diapo 62. Exercice basé sur le scénario du cours, 4</w:t>
            </w:r>
            <w:r w:rsidR="00904409" w:rsidRPr="00904409">
              <w:rPr>
                <w:vertAlign w:val="superscript"/>
              </w:rPr>
              <w:t>ème</w:t>
            </w:r>
            <w:r w:rsidR="00904409">
              <w:t xml:space="preserve"> </w:t>
            </w:r>
            <w:r>
              <w:t>partie (Guides pratiques 13.3 &amp; 15.6 et polycopié 15.1)</w:t>
            </w:r>
          </w:p>
        </w:tc>
        <w:tc>
          <w:tcPr>
            <w:tcW w:w="344" w:type="pct"/>
            <w:shd w:val="clear" w:color="auto" w:fill="DDDDDD"/>
            <w:vAlign w:val="center"/>
          </w:tcPr>
          <w:p w14:paraId="78D4A647" w14:textId="77777777" w:rsidR="00177709" w:rsidRPr="005D57E5" w:rsidRDefault="00177709" w:rsidP="00B96ADE"/>
        </w:tc>
        <w:tc>
          <w:tcPr>
            <w:tcW w:w="345" w:type="pct"/>
            <w:shd w:val="clear" w:color="auto" w:fill="DDDDDD"/>
            <w:vAlign w:val="center"/>
          </w:tcPr>
          <w:p w14:paraId="10FBF2F9" w14:textId="7E1F9C56" w:rsidR="00177709" w:rsidRPr="00DF2552" w:rsidRDefault="00A20306" w:rsidP="00B96ADE">
            <w:pPr>
              <w:jc w:val="center"/>
            </w:pPr>
            <w:r>
              <w:rPr>
                <w:noProof/>
              </w:rPr>
              <w:drawing>
                <wp:inline distT="0" distB="0" distL="0" distR="0" wp14:anchorId="1DBD8DE0" wp14:editId="0BF87CCE">
                  <wp:extent cx="272233" cy="274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344" w:type="pct"/>
            <w:shd w:val="clear" w:color="auto" w:fill="DDDDDD"/>
            <w:vAlign w:val="center"/>
          </w:tcPr>
          <w:p w14:paraId="2CA4F3A1" w14:textId="69CFB5AC" w:rsidR="00177709" w:rsidRPr="005D57E5" w:rsidRDefault="00A812AE" w:rsidP="00B96ADE">
            <w:pPr>
              <w:jc w:val="center"/>
            </w:pPr>
            <w:r>
              <w:rPr>
                <w:noProof/>
              </w:rPr>
              <w:drawing>
                <wp:inline distT="0" distB="0" distL="0" distR="0" wp14:anchorId="60798536" wp14:editId="30F860E1">
                  <wp:extent cx="272233"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77709" w:rsidRPr="00F61D07" w14:paraId="24948053" w14:textId="77777777" w:rsidTr="7D1B06E8">
        <w:tc>
          <w:tcPr>
            <w:tcW w:w="5000" w:type="pct"/>
            <w:gridSpan w:val="4"/>
            <w:shd w:val="clear" w:color="auto" w:fill="EAEAEA"/>
            <w:tcMar>
              <w:left w:w="72" w:type="dxa"/>
              <w:right w:w="72" w:type="dxa"/>
            </w:tcMar>
          </w:tcPr>
          <w:p w14:paraId="41C6808A" w14:textId="662EBD7E" w:rsidR="001415D5" w:rsidRDefault="33242149" w:rsidP="001415D5">
            <w:pPr>
              <w:pStyle w:val="ATABulletLevel01BodySlide"/>
            </w:pPr>
            <w:r>
              <w:t>But : S’entraîner à se préparer et à mener un interrogatoire non coercitif.</w:t>
            </w:r>
          </w:p>
          <w:p w14:paraId="773E0CD7" w14:textId="42CA5A02" w:rsidR="001415D5" w:rsidRDefault="001415D5" w:rsidP="001415D5">
            <w:pPr>
              <w:pStyle w:val="ATABulletLevel02BodySlide"/>
            </w:pPr>
            <w:r>
              <w:t>Durée : 75 minutes (20 min de préparation et de démonstration, 40 min pour l'exercice et 15 min pour le retour des instructeurs)</w:t>
            </w:r>
          </w:p>
          <w:p w14:paraId="227F84BA" w14:textId="3A1C456D" w:rsidR="001415D5" w:rsidRDefault="001415D5" w:rsidP="001415D5">
            <w:pPr>
              <w:pStyle w:val="ATABulletLevel02BodySlide"/>
            </w:pPr>
            <w:r>
              <w:t>Composition des groupes : Groupes de trois (deux interrogateurs et un suspect)</w:t>
            </w:r>
          </w:p>
          <w:p w14:paraId="36959C28" w14:textId="4223AE27" w:rsidR="00177709" w:rsidRPr="00B7142E" w:rsidRDefault="001415D5" w:rsidP="0000409C">
            <w:pPr>
              <w:pStyle w:val="ATABulletLevel02BodySlide"/>
            </w:pPr>
            <w:r>
              <w:t>Débriefing : Discussion avec l'ensemble du groupe et retour des instructeurs</w:t>
            </w:r>
          </w:p>
        </w:tc>
      </w:tr>
      <w:tr w:rsidR="00177709" w:rsidRPr="00F61D07" w14:paraId="0F31485F" w14:textId="77777777" w:rsidTr="7D1B06E8">
        <w:tc>
          <w:tcPr>
            <w:tcW w:w="5000" w:type="pct"/>
            <w:gridSpan w:val="4"/>
            <w:shd w:val="clear" w:color="auto" w:fill="EAEAEA"/>
            <w:vAlign w:val="center"/>
          </w:tcPr>
          <w:p w14:paraId="700BC92A" w14:textId="77777777" w:rsidR="00177709" w:rsidRPr="0020077B" w:rsidRDefault="00177709" w:rsidP="00B96ADE">
            <w:pPr>
              <w:pStyle w:val="ATAGraphicDescription"/>
            </w:pPr>
            <w:r>
              <w:rPr>
                <w:iCs/>
              </w:rPr>
              <w:t>Description de l’image :</w:t>
            </w:r>
            <w:r>
              <w:t xml:space="preserve"> Pas d’image. </w:t>
            </w:r>
          </w:p>
        </w:tc>
      </w:tr>
    </w:tbl>
    <w:p w14:paraId="70B21E94" w14:textId="77777777" w:rsidR="00177709" w:rsidRDefault="00177709" w:rsidP="00177709">
      <w:pPr>
        <w:pStyle w:val="ATABody"/>
      </w:pPr>
    </w:p>
    <w:p w14:paraId="7DB6280A" w14:textId="095173D7" w:rsidR="002C2D3E" w:rsidRDefault="001415D5" w:rsidP="004E7FAB">
      <w:pPr>
        <w:pStyle w:val="ATABulletLevel01BodySlide"/>
      </w:pPr>
      <w:r>
        <w:t xml:space="preserve">Demandez aux participants de se reporter au </w:t>
      </w:r>
      <w:r>
        <w:rPr>
          <w:b/>
        </w:rPr>
        <w:t>guide pratique 15.6 : Recommandations relatives aux interrogatoires non coercitifs</w:t>
      </w:r>
      <w:r>
        <w:t xml:space="preserve"> et au </w:t>
      </w:r>
      <w:r>
        <w:rPr>
          <w:b/>
        </w:rPr>
        <w:t>polycopié 15.1 : Exercice basé sur le scénario du cours, 4</w:t>
      </w:r>
      <w:r w:rsidR="00013B96" w:rsidRPr="00013B96">
        <w:rPr>
          <w:b/>
          <w:vertAlign w:val="superscript"/>
        </w:rPr>
        <w:t>ème</w:t>
      </w:r>
      <w:r w:rsidR="00013B96">
        <w:rPr>
          <w:b/>
        </w:rPr>
        <w:t xml:space="preserve"> </w:t>
      </w:r>
      <w:r>
        <w:rPr>
          <w:b/>
        </w:rPr>
        <w:t>partie</w:t>
      </w:r>
      <w:r>
        <w:t>.</w:t>
      </w:r>
    </w:p>
    <w:p w14:paraId="1F1798C1" w14:textId="6A6D59CB" w:rsidR="00A36083" w:rsidRPr="001415D5" w:rsidRDefault="00CA46F8" w:rsidP="001415D5">
      <w:pPr>
        <w:pStyle w:val="ATABulletLevel01BodySlide"/>
      </w:pPr>
      <w:r>
        <w:t xml:space="preserve">Dites aux participants qu’ils devraient également se reporter à la liste de contrôle pour interrogatoire non coercitif figurant dans le </w:t>
      </w:r>
      <w:r>
        <w:rPr>
          <w:b/>
        </w:rPr>
        <w:t>guide pratique 13.3 : Listes de contrôle de l’interrogateur</w:t>
      </w:r>
      <w:r>
        <w:t>.</w:t>
      </w:r>
    </w:p>
    <w:p w14:paraId="4FCC74BD" w14:textId="77777777" w:rsidR="00EC1637" w:rsidRDefault="00B47845" w:rsidP="00B47845">
      <w:pPr>
        <w:pStyle w:val="ATABulletLevel01BodySlide"/>
      </w:pPr>
      <w:r>
        <w:t xml:space="preserve">Expliquez que l’objet de cet exercice est de donner l'occasion aux participants de s’entraîner à préparer et à mener un interrogatoire non coercitif : </w:t>
      </w:r>
    </w:p>
    <w:p w14:paraId="04E4BC16" w14:textId="34CE4C36" w:rsidR="00EC1637" w:rsidRDefault="0981FC7E" w:rsidP="00EC1637">
      <w:pPr>
        <w:pStyle w:val="ATABulletLevel02BodySlide"/>
      </w:pPr>
      <w:r>
        <w:t>Formuler une accusation logique, soit directe soit indirecte.</w:t>
      </w:r>
    </w:p>
    <w:p w14:paraId="3EC65BB0" w14:textId="450CE325" w:rsidR="00EC1637" w:rsidRDefault="0981FC7E" w:rsidP="00EC1637">
      <w:pPr>
        <w:pStyle w:val="ATABulletLevel02BodySlide"/>
      </w:pPr>
      <w:r>
        <w:t>Passer aux thèmes.</w:t>
      </w:r>
    </w:p>
    <w:p w14:paraId="64159712" w14:textId="45600B96" w:rsidR="00EC1637" w:rsidRDefault="0981FC7E" w:rsidP="00EC1637">
      <w:pPr>
        <w:pStyle w:val="ATABulletLevel02BodySlide"/>
      </w:pPr>
      <w:r>
        <w:t>Faire la démonstration du processus relatif aux thèmes.</w:t>
      </w:r>
    </w:p>
    <w:p w14:paraId="5E4396E3" w14:textId="379E62BF" w:rsidR="00B47845" w:rsidRPr="001415D5" w:rsidRDefault="0062353D" w:rsidP="00EC1637">
      <w:pPr>
        <w:pStyle w:val="ATABulletLevel02BodySlide"/>
      </w:pPr>
      <w:r>
        <w:lastRenderedPageBreak/>
        <w:t>Empêcher les dénégations, poser une question de type bonne/mauvaise option et aider le suspect à exprimer ses premiers aveux.</w:t>
      </w:r>
    </w:p>
    <w:p w14:paraId="2F02A893" w14:textId="275D7C2D" w:rsidR="003C30E5" w:rsidRDefault="003C30E5" w:rsidP="00B47845">
      <w:pPr>
        <w:pStyle w:val="ATABulletLevel01BodySlide"/>
      </w:pPr>
      <w:r>
        <w:rPr>
          <w:b/>
        </w:rPr>
        <w:t>Préparez-vous à la 4</w:t>
      </w:r>
      <w:r w:rsidR="00013B96" w:rsidRPr="00013B96">
        <w:rPr>
          <w:b/>
          <w:vertAlign w:val="superscript"/>
        </w:rPr>
        <w:t>ème</w:t>
      </w:r>
      <w:r w:rsidR="00013B96">
        <w:rPr>
          <w:b/>
        </w:rPr>
        <w:t xml:space="preserve"> </w:t>
      </w:r>
      <w:r>
        <w:rPr>
          <w:b/>
        </w:rPr>
        <w:t>partie du polycopié 15.1 : Exercice basé sur le scénario de cours.</w:t>
      </w:r>
    </w:p>
    <w:p w14:paraId="28E5FE2C" w14:textId="45DE2D7C" w:rsidR="003C30E5" w:rsidRDefault="003C30E5" w:rsidP="003C30E5">
      <w:pPr>
        <w:pStyle w:val="ATABulletLevel02BodySlide"/>
      </w:pPr>
      <w:r>
        <w:t>Cela devrait prendre une vingtaine de minutes.</w:t>
      </w:r>
    </w:p>
    <w:p w14:paraId="19204939" w14:textId="30A56BB6" w:rsidR="002173D8" w:rsidRDefault="002173D8" w:rsidP="003C30E5">
      <w:pPr>
        <w:pStyle w:val="ATABulletLevel02BodySlide"/>
      </w:pPr>
      <w:r>
        <w:t>Répartissez les participants en groupes de trois (deux interrogateurs et un suspect).</w:t>
      </w:r>
    </w:p>
    <w:p w14:paraId="5521EB40" w14:textId="32552FDE" w:rsidR="002173D8" w:rsidRDefault="0009475F" w:rsidP="003C30E5">
      <w:pPr>
        <w:pStyle w:val="ATABulletLevel02BodySlide"/>
      </w:pPr>
      <w:r>
        <w:t>L’</w:t>
      </w:r>
      <w:r w:rsidRPr="0009475F">
        <w:t xml:space="preserve">instructeur </w:t>
      </w:r>
      <w:r w:rsidR="002173D8">
        <w:t>fournit un scénario sur lequel baser l’interrogatoire.</w:t>
      </w:r>
    </w:p>
    <w:p w14:paraId="005E78D9" w14:textId="0387FF10" w:rsidR="003C30E5" w:rsidRDefault="003C30E5" w:rsidP="003C30E5">
      <w:pPr>
        <w:pStyle w:val="ATABulletLevel02BodySlide"/>
      </w:pPr>
      <w:r>
        <w:t xml:space="preserve">Présentez le scénario en expliquant que, d'après </w:t>
      </w:r>
      <w:r w:rsidR="0047496D">
        <w:t xml:space="preserve">l’entretien d’analyse comportementale </w:t>
      </w:r>
      <w:r>
        <w:t xml:space="preserve">précédemment mené avec le suspect, l’interrogateur a déterminé que le suspect a menti et qu’il a probablement quelque chose à voir avec le crime faisant l’objet des investigations. L’interrogatoire coercitif démarre après </w:t>
      </w:r>
      <w:r w:rsidR="0047496D">
        <w:t>l’entretien initial</w:t>
      </w:r>
      <w:r>
        <w:t xml:space="preserve"> du suspect. </w:t>
      </w:r>
    </w:p>
    <w:p w14:paraId="2FEE83AF" w14:textId="1EA6072C" w:rsidR="002173D8" w:rsidRDefault="002173D8" w:rsidP="003C30E5">
      <w:pPr>
        <w:pStyle w:val="ATABulletLevel02BodySlide"/>
      </w:pPr>
      <w:r>
        <w:t>Le participant qui joue le rôle du suspect doit élaborer un plan pour les réponses verbales et non verbales qu’il donnera pendant l’interrogatoire.</w:t>
      </w:r>
    </w:p>
    <w:p w14:paraId="6200587B" w14:textId="2B0A3731" w:rsidR="00B47845" w:rsidRPr="001415D5" w:rsidRDefault="00B47845" w:rsidP="003C30E5">
      <w:pPr>
        <w:pStyle w:val="ATABulletLevel02BodySlide"/>
      </w:pPr>
      <w:r>
        <w:t xml:space="preserve">Expliquez que les interrogateurs questionneront le suspect à tour de rôle. </w:t>
      </w:r>
    </w:p>
    <w:p w14:paraId="424F549B" w14:textId="77777777" w:rsidR="00B47845" w:rsidRPr="001415D5" w:rsidRDefault="00B47845" w:rsidP="003C30E5">
      <w:pPr>
        <w:pStyle w:val="ATABulletLevel02BodySlide"/>
      </w:pPr>
      <w:r>
        <w:t>Rappelez aux participants que l’objectif de cet interrogatoire non coercitif est d’obtenir les aveux sincères du suspect coupable ainsi que des renseignements sur les activités terroristes.</w:t>
      </w:r>
    </w:p>
    <w:p w14:paraId="786D83B0" w14:textId="1CEF4210" w:rsidR="00B47845" w:rsidRPr="001415D5" w:rsidRDefault="00B47845" w:rsidP="003C30E5">
      <w:pPr>
        <w:pStyle w:val="ATABulletLevel02BodySlide"/>
      </w:pPr>
      <w:r>
        <w:t>Rappele</w:t>
      </w:r>
      <w:r w:rsidR="0047496D">
        <w:t>z</w:t>
      </w:r>
      <w:r>
        <w:t xml:space="preserve"> aux participants qu’à mesure que l’interrogatoire non coercitif avance, ils doivent progressivement suivre les trois étapes du processus :</w:t>
      </w:r>
    </w:p>
    <w:p w14:paraId="1C61FEC9" w14:textId="77777777" w:rsidR="00B47845" w:rsidRPr="001415D5" w:rsidRDefault="00B47845" w:rsidP="003C30E5">
      <w:pPr>
        <w:pStyle w:val="ATABulletLevel03BodySlide"/>
      </w:pPr>
      <w:r>
        <w:t>Porter une accusation</w:t>
      </w:r>
    </w:p>
    <w:p w14:paraId="767824A1" w14:textId="77777777" w:rsidR="00B47845" w:rsidRPr="001415D5" w:rsidRDefault="00B47845" w:rsidP="003C30E5">
      <w:pPr>
        <w:pStyle w:val="ATABulletLevel03BodySlide"/>
      </w:pPr>
      <w:r>
        <w:t>Passer aux thèmes</w:t>
      </w:r>
    </w:p>
    <w:p w14:paraId="7A223CDB" w14:textId="77777777" w:rsidR="00B47845" w:rsidRPr="001415D5" w:rsidRDefault="00B47845" w:rsidP="003C30E5">
      <w:pPr>
        <w:pStyle w:val="ATABulletLevel03BodySlide"/>
      </w:pPr>
      <w:r>
        <w:t>Utiliser la technique de la bonne option/mauvaise option</w:t>
      </w:r>
    </w:p>
    <w:p w14:paraId="596ED140" w14:textId="41F3E0D4" w:rsidR="001415D5" w:rsidRPr="0062353D" w:rsidRDefault="001415D5" w:rsidP="7D1B06E8">
      <w:pPr>
        <w:pStyle w:val="ATABulletLevel01BodySlide"/>
        <w:rPr>
          <w:b/>
        </w:rPr>
      </w:pPr>
      <w:r>
        <w:rPr>
          <w:b/>
        </w:rPr>
        <w:t>Menez la 4</w:t>
      </w:r>
      <w:r w:rsidR="00CD42D6" w:rsidRPr="00CD42D6">
        <w:rPr>
          <w:b/>
          <w:vertAlign w:val="superscript"/>
        </w:rPr>
        <w:t>ème</w:t>
      </w:r>
      <w:r w:rsidR="00CD42D6">
        <w:rPr>
          <w:b/>
        </w:rPr>
        <w:t> </w:t>
      </w:r>
      <w:r>
        <w:rPr>
          <w:b/>
        </w:rPr>
        <w:t>partie du polycopié 15.1 : Exercice basé sur le scénario de cours.</w:t>
      </w:r>
    </w:p>
    <w:p w14:paraId="04827013" w14:textId="5E73B0A0" w:rsidR="003C30E5" w:rsidRDefault="003C30E5" w:rsidP="001415D5">
      <w:pPr>
        <w:pStyle w:val="ATABulletLevel02BodySlide"/>
        <w:rPr>
          <w:rStyle w:val="ATAEmphasis"/>
          <w:b w:val="0"/>
        </w:rPr>
      </w:pPr>
      <w:r>
        <w:rPr>
          <w:rStyle w:val="ATAEmphasis"/>
          <w:b w:val="0"/>
        </w:rPr>
        <w:t>Cela devrait prendre une quarantaine de minutes.</w:t>
      </w:r>
    </w:p>
    <w:p w14:paraId="174BD640" w14:textId="395D4F4E" w:rsidR="003C30E5" w:rsidRPr="003C30E5" w:rsidRDefault="003C30E5" w:rsidP="003C30E5">
      <w:pPr>
        <w:pStyle w:val="ATABulletLevel02BodySlide"/>
        <w:rPr>
          <w:rStyle w:val="ATAEmphasis"/>
          <w:b w:val="0"/>
        </w:rPr>
      </w:pPr>
      <w:r>
        <w:t>Accordez 5 à 10 minutes à chaque volontaire pour interroger le suspect.</w:t>
      </w:r>
    </w:p>
    <w:p w14:paraId="6950D162" w14:textId="76366D9A" w:rsidR="001415D5" w:rsidRPr="001415D5" w:rsidRDefault="001415D5" w:rsidP="001415D5">
      <w:pPr>
        <w:pStyle w:val="ATABulletLevel02BodySlide"/>
      </w:pPr>
      <w:r>
        <w:t xml:space="preserve">Si les participants présentent des thèmes qu’ils ont élaborés seuls ou avec l'aide des autres instructeurs et posent une question de bonne/mauvaise option bien formulée, la personne jouant le rôle du suspect peut alors commencer à avouer partiellement. Par exemple : avouer faire partie du groupe terroriste mais nier avoir eu connaissance de l'attentat à la bombe. </w:t>
      </w:r>
    </w:p>
    <w:p w14:paraId="58F2A825" w14:textId="77777777" w:rsidR="001415D5" w:rsidRPr="001415D5" w:rsidRDefault="001415D5" w:rsidP="001415D5">
      <w:pPr>
        <w:pStyle w:val="ATABulletLevel02BodySlide"/>
      </w:pPr>
      <w:r>
        <w:t xml:space="preserve">Les participants devraient appuyer les premiers aveux du suspect, collecter des informations générales sur le groupe, puis rapidement revenir à l’implication du suspect dans l'attentat à la bombe. </w:t>
      </w:r>
    </w:p>
    <w:p w14:paraId="70298674" w14:textId="41F3602E" w:rsidR="001415D5" w:rsidRPr="001415D5" w:rsidRDefault="001415D5" w:rsidP="001415D5">
      <w:pPr>
        <w:pStyle w:val="ATABulletLevel02BodySlide"/>
      </w:pPr>
      <w:r>
        <w:t xml:space="preserve">Si l'horaire le permet et que les participants font allusion à un marché, le suspect devrait alors avouer sa participation à l’attentat. Il ne devrait pas dénoncer ces complices à moins qu’on ne lui offre l'immunité totale, une protection spéciale et des garanties concrètes de sécurité. </w:t>
      </w:r>
    </w:p>
    <w:p w14:paraId="1C42DAC7" w14:textId="77777777" w:rsidR="001415D5" w:rsidRPr="001415D5" w:rsidRDefault="001415D5" w:rsidP="001415D5">
      <w:pPr>
        <w:pStyle w:val="ATABulletLevel01BodySlide"/>
      </w:pPr>
      <w:r>
        <w:t>Si l'horaire le permet, les instructeurs choisiront peut-être de faire une courte démonstration de l’interrogatoire non coercitif.</w:t>
      </w:r>
    </w:p>
    <w:p w14:paraId="409E315C" w14:textId="0AAE384F" w:rsidR="001415D5" w:rsidRDefault="001415D5" w:rsidP="001415D5">
      <w:pPr>
        <w:pStyle w:val="ATABulletLevel01BodySlide"/>
      </w:pPr>
      <w:r>
        <w:t xml:space="preserve">Au terme du temps imparti, mettez fin à l’interrogatoire et effectuez le débriefing en passant en revue les notes prises par les participants dans le </w:t>
      </w:r>
      <w:r>
        <w:rPr>
          <w:rStyle w:val="ATAEmphasis"/>
        </w:rPr>
        <w:t xml:space="preserve">guide pratique 15.6 : </w:t>
      </w:r>
      <w:r>
        <w:rPr>
          <w:b/>
        </w:rPr>
        <w:t xml:space="preserve">Recommandations relatives aux </w:t>
      </w:r>
      <w:r>
        <w:rPr>
          <w:rStyle w:val="ATAEmphasis"/>
        </w:rPr>
        <w:t>interrogatoires non coercitifs</w:t>
      </w:r>
      <w:r>
        <w:rPr>
          <w:b/>
        </w:rPr>
        <w:t>.</w:t>
      </w:r>
    </w:p>
    <w:p w14:paraId="253A9388" w14:textId="5AB3D52B" w:rsidR="003C30E5" w:rsidRPr="001415D5" w:rsidRDefault="256A1AC3" w:rsidP="001415D5">
      <w:pPr>
        <w:pStyle w:val="ATABulletLevel01BodySlide"/>
      </w:pPr>
      <w:r>
        <w:t>À la fin de l'exercice, débriefez toutes les équipes et répondez aux éventuelles questions des participants.</w:t>
      </w: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E755D0" w:rsidRPr="006C5168" w14:paraId="2379A0F2" w14:textId="77777777" w:rsidTr="00B5718B">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7EB1C67E" w14:textId="148788AE" w:rsidR="00E755D0" w:rsidRPr="006C5168" w:rsidRDefault="00E755D0" w:rsidP="00815B7C">
            <w:pPr>
              <w:ind w:left="60"/>
              <w:textAlignment w:val="baseline"/>
              <w:rPr>
                <w:rFonts w:ascii="Times New Roman" w:hAnsi="Times New Roman"/>
                <w:b/>
                <w:bCs/>
                <w:color w:val="262626"/>
              </w:rPr>
            </w:pPr>
            <w:r>
              <w:rPr>
                <w:b/>
                <w:color w:val="262626"/>
              </w:rPr>
              <w:lastRenderedPageBreak/>
              <w:t>Sujet : Récapitulatif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0518CCE8" w14:textId="2E933E6C" w:rsidR="00E755D0" w:rsidRPr="006C5168" w:rsidRDefault="00E755D0" w:rsidP="00815B7C">
            <w:pPr>
              <w:ind w:left="60"/>
              <w:jc w:val="center"/>
              <w:textAlignment w:val="baseline"/>
              <w:rPr>
                <w:rFonts w:ascii="Times New Roman" w:hAnsi="Times New Roman"/>
                <w:b/>
                <w:bCs/>
                <w:color w:val="262626"/>
              </w:rPr>
            </w:pPr>
            <w:r>
              <w:rPr>
                <w:b/>
                <w:color w:val="262626"/>
                <w:sz w:val="20"/>
              </w:rPr>
              <w:t>5 minutes </w:t>
            </w:r>
          </w:p>
        </w:tc>
      </w:tr>
    </w:tbl>
    <w:p w14:paraId="595E66F4" w14:textId="77777777" w:rsidR="00177709" w:rsidRPr="00E755D0" w:rsidRDefault="00177709" w:rsidP="00E755D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77709" w:rsidRPr="00F61D07" w14:paraId="43C6A73B" w14:textId="77777777" w:rsidTr="00B96ADE">
        <w:trPr>
          <w:trHeight w:val="432"/>
        </w:trPr>
        <w:tc>
          <w:tcPr>
            <w:tcW w:w="3967" w:type="pct"/>
            <w:shd w:val="clear" w:color="auto" w:fill="DDDDDD"/>
            <w:vAlign w:val="center"/>
          </w:tcPr>
          <w:p w14:paraId="15A08E70" w14:textId="21185118" w:rsidR="00177709" w:rsidRPr="00D4655D" w:rsidRDefault="00177709" w:rsidP="00A812AE">
            <w:pPr>
              <w:pStyle w:val="ATASlideNoteHeading"/>
            </w:pPr>
            <w:r>
              <w:t xml:space="preserve">Diapo 63. Récapitulatif du module </w:t>
            </w:r>
          </w:p>
        </w:tc>
        <w:tc>
          <w:tcPr>
            <w:tcW w:w="344" w:type="pct"/>
            <w:shd w:val="clear" w:color="auto" w:fill="DDDDDD"/>
            <w:vAlign w:val="center"/>
          </w:tcPr>
          <w:p w14:paraId="4B851276" w14:textId="77777777" w:rsidR="00177709" w:rsidRPr="005D57E5" w:rsidRDefault="00177709" w:rsidP="00201BF5">
            <w:pPr>
              <w:keepNext/>
            </w:pPr>
          </w:p>
        </w:tc>
        <w:tc>
          <w:tcPr>
            <w:tcW w:w="345" w:type="pct"/>
            <w:shd w:val="clear" w:color="auto" w:fill="DDDDDD"/>
            <w:vAlign w:val="center"/>
          </w:tcPr>
          <w:p w14:paraId="4B222669" w14:textId="77777777" w:rsidR="00177709" w:rsidRPr="00DF2552" w:rsidRDefault="00177709" w:rsidP="00201BF5">
            <w:pPr>
              <w:keepNext/>
              <w:jc w:val="center"/>
            </w:pPr>
          </w:p>
        </w:tc>
        <w:tc>
          <w:tcPr>
            <w:tcW w:w="344" w:type="pct"/>
            <w:shd w:val="clear" w:color="auto" w:fill="DDDDDD"/>
            <w:vAlign w:val="center"/>
          </w:tcPr>
          <w:p w14:paraId="78287969" w14:textId="1A96AF3E" w:rsidR="00177709" w:rsidRPr="005D57E5" w:rsidRDefault="00177709" w:rsidP="00201BF5">
            <w:pPr>
              <w:keepNext/>
              <w:jc w:val="center"/>
            </w:pPr>
          </w:p>
        </w:tc>
      </w:tr>
      <w:tr w:rsidR="00177709" w:rsidRPr="00F61D07" w14:paraId="17B4548C" w14:textId="77777777" w:rsidTr="00B96ADE">
        <w:tc>
          <w:tcPr>
            <w:tcW w:w="5000" w:type="pct"/>
            <w:gridSpan w:val="4"/>
            <w:shd w:val="clear" w:color="auto" w:fill="EAEAEA"/>
            <w:tcMar>
              <w:left w:w="72" w:type="dxa"/>
              <w:right w:w="72" w:type="dxa"/>
            </w:tcMar>
          </w:tcPr>
          <w:p w14:paraId="370A6677" w14:textId="0DC1CC89" w:rsidR="00177709" w:rsidRPr="00E755D0" w:rsidRDefault="00C401A0" w:rsidP="00E755D0">
            <w:pPr>
              <w:pStyle w:val="ATABulletLevel01BodySlide"/>
            </w:pPr>
            <w:r>
              <w:t xml:space="preserve">Aperçu de l’entretien d'analyse comportementale et de l’interrogatoire non coercitif </w:t>
            </w:r>
          </w:p>
          <w:p w14:paraId="7EB8EEF6" w14:textId="6F925C72" w:rsidR="00177709" w:rsidRPr="00B7142E" w:rsidRDefault="00C401A0" w:rsidP="00E755D0">
            <w:pPr>
              <w:pStyle w:val="ATABulletLevel01BodySlide"/>
            </w:pPr>
            <w:r>
              <w:t>Processus de l’interrogatoire non coercitif</w:t>
            </w:r>
          </w:p>
        </w:tc>
      </w:tr>
      <w:tr w:rsidR="00177709" w:rsidRPr="00F61D07" w14:paraId="619E5515" w14:textId="77777777" w:rsidTr="00B96ADE">
        <w:tc>
          <w:tcPr>
            <w:tcW w:w="5000" w:type="pct"/>
            <w:gridSpan w:val="4"/>
            <w:shd w:val="clear" w:color="auto" w:fill="EAEAEA"/>
            <w:vAlign w:val="center"/>
          </w:tcPr>
          <w:p w14:paraId="7C1C3807" w14:textId="77777777" w:rsidR="00177709" w:rsidRPr="0020077B" w:rsidRDefault="00177709" w:rsidP="00B96ADE">
            <w:pPr>
              <w:pStyle w:val="ATAGraphicDescription"/>
            </w:pPr>
            <w:r>
              <w:rPr>
                <w:iCs/>
              </w:rPr>
              <w:t>Description de l’image :</w:t>
            </w:r>
            <w:r>
              <w:t xml:space="preserve"> Pas d’image. </w:t>
            </w:r>
          </w:p>
        </w:tc>
      </w:tr>
    </w:tbl>
    <w:p w14:paraId="12330017" w14:textId="77777777" w:rsidR="00177709" w:rsidRDefault="00177709" w:rsidP="00177709">
      <w:pPr>
        <w:pStyle w:val="ATABody"/>
      </w:pPr>
    </w:p>
    <w:p w14:paraId="0415466C" w14:textId="77777777" w:rsidR="00EC2124" w:rsidRDefault="00EC2124" w:rsidP="00E755D0">
      <w:pPr>
        <w:pStyle w:val="ATABulletLevel01BodySlide"/>
      </w:pPr>
      <w:r>
        <w:t xml:space="preserve">Passez en revue les points principaux suivants : </w:t>
      </w:r>
    </w:p>
    <w:p w14:paraId="3F3B52BC" w14:textId="4D3C5981" w:rsidR="00EC2124" w:rsidRPr="00C401A0" w:rsidRDefault="00DA1BF0" w:rsidP="00E755D0">
      <w:pPr>
        <w:pStyle w:val="ATABulletLevel02BodySlide"/>
        <w:rPr>
          <w:b/>
        </w:rPr>
      </w:pPr>
      <w:r>
        <w:rPr>
          <w:rStyle w:val="ATAEmphasis"/>
          <w:b w:val="0"/>
        </w:rPr>
        <w:t>Aperçu de l’entretien d'analyse comportementale et de l’interrogatoire non coercitif</w:t>
      </w:r>
      <w:r w:rsidR="0030380C">
        <w:t> </w:t>
      </w:r>
      <w:r>
        <w:t>:</w:t>
      </w:r>
    </w:p>
    <w:p w14:paraId="543444AA" w14:textId="263EB8A5" w:rsidR="00201BF5" w:rsidRDefault="00201BF5" w:rsidP="00201BF5">
      <w:pPr>
        <w:pStyle w:val="ATABulletLevel03BodySlide"/>
      </w:pPr>
      <w:r>
        <w:t>L’objet de l’entretien d’analyse comportementale est de rassembler autant d’informations que possible tandis que l’objet de l’interrogatoire non coercitif est d’obtenir des aveux complets et du renseignement.</w:t>
      </w:r>
    </w:p>
    <w:p w14:paraId="0FBE1F4A" w14:textId="66565109" w:rsidR="00201BF5" w:rsidRDefault="00201BF5" w:rsidP="00201BF5">
      <w:pPr>
        <w:pStyle w:val="ATABulletLevel03BodySlide"/>
      </w:pPr>
      <w:r>
        <w:t>Pendant l’entretien d'analyse comportementale, l’interrogateur tente d’influencer le suspect à se montrer coopératif. Pendant l’interrogatoire non coercitif, l’interrogateur tente de vaincre la réticence (résistance) du suspect.</w:t>
      </w:r>
    </w:p>
    <w:p w14:paraId="186FBE15" w14:textId="28181EA1" w:rsidR="00201BF5" w:rsidRDefault="6B520D1A" w:rsidP="00201BF5">
      <w:pPr>
        <w:pStyle w:val="ATABulletLevel03BodySlide"/>
      </w:pPr>
      <w:r>
        <w:t xml:space="preserve">Pendant l’entretien d'analyse comportementale, l’interrogateur se montre empathique et non accusateur, tandis que pendant l’interrogatoire non coercitif, l’interrogateur est accusateur, tout en restant respectueux, </w:t>
      </w:r>
      <w:r w:rsidR="0030380C">
        <w:t>amical</w:t>
      </w:r>
      <w:r>
        <w:t xml:space="preserve"> et impassible.</w:t>
      </w:r>
    </w:p>
    <w:p w14:paraId="1D85755F" w14:textId="58F998FB" w:rsidR="00201BF5" w:rsidRDefault="00201BF5" w:rsidP="00201BF5">
      <w:pPr>
        <w:pStyle w:val="ATABulletLevel03BodySlide"/>
      </w:pPr>
      <w:r>
        <w:t>Pendant l’entretien d’analyse comportementale, 70–80 % du temps, c'est la personne auditionnée qui parle.</w:t>
      </w:r>
    </w:p>
    <w:p w14:paraId="09B1CD29" w14:textId="4C7C0451" w:rsidR="00201BF5" w:rsidRPr="00201BF5" w:rsidRDefault="00201BF5" w:rsidP="00201BF5">
      <w:pPr>
        <w:pStyle w:val="ATABulletLevel03BodySlide"/>
      </w:pPr>
      <w:r>
        <w:t>Pendant l’interrogatoire non coercitif, 70–80 % du temps, c'est l’interrogateur qui parle.</w:t>
      </w:r>
    </w:p>
    <w:p w14:paraId="2B0863F9" w14:textId="47F1D8E1" w:rsidR="00EC2124" w:rsidRPr="00C401A0" w:rsidRDefault="00551875" w:rsidP="00EC2124">
      <w:pPr>
        <w:pStyle w:val="ATABulletLevel02BodySlide"/>
      </w:pPr>
      <w:r>
        <w:t>Processus de l’interrogatoire non coercitif :</w:t>
      </w:r>
    </w:p>
    <w:p w14:paraId="7B748313" w14:textId="77777777" w:rsidR="004051A8" w:rsidRPr="004051A8" w:rsidRDefault="004051A8" w:rsidP="004051A8">
      <w:pPr>
        <w:pStyle w:val="ATABulletLevel03BodySlide"/>
      </w:pPr>
      <w:r>
        <w:t>Étape 1 : Porter une accusation</w:t>
      </w:r>
    </w:p>
    <w:p w14:paraId="3FD571AE" w14:textId="77777777" w:rsidR="004051A8" w:rsidRPr="004051A8" w:rsidRDefault="004051A8" w:rsidP="004051A8">
      <w:pPr>
        <w:pStyle w:val="ATABulletLevel03BodySlide"/>
      </w:pPr>
      <w:r>
        <w:t>Étape 2 : Passer aux thèmes</w:t>
      </w:r>
    </w:p>
    <w:p w14:paraId="7A76EAC3" w14:textId="77777777" w:rsidR="004051A8" w:rsidRPr="004051A8" w:rsidRDefault="004051A8" w:rsidP="004051A8">
      <w:pPr>
        <w:pStyle w:val="ATABulletLevel03BodySlide"/>
      </w:pPr>
      <w:r>
        <w:t>Étape 3 : Employer des stratégies supplémentaires</w:t>
      </w:r>
    </w:p>
    <w:p w14:paraId="3F1930C7" w14:textId="77777777" w:rsidR="004051A8" w:rsidRPr="004051A8" w:rsidRDefault="004051A8" w:rsidP="004051A8">
      <w:pPr>
        <w:pStyle w:val="ATABulletLevel03BodySlide"/>
      </w:pPr>
      <w:r>
        <w:t>Étape 4 : Utiliser la technique de la bonne option/mauvaise option</w:t>
      </w:r>
    </w:p>
    <w:p w14:paraId="3DD12342" w14:textId="44A76B5E" w:rsidR="00B229AE" w:rsidRPr="0068791C" w:rsidRDefault="004051A8" w:rsidP="004051A8">
      <w:pPr>
        <w:pStyle w:val="ATABulletLevel03BodySlide"/>
      </w:pPr>
      <w:r>
        <w:t xml:space="preserve">Étape 5 : Obtenir des aveux et des renseignements sur les activités terroristes. </w:t>
      </w:r>
    </w:p>
    <w:p w14:paraId="4BA52C4A" w14:textId="7B347E7B" w:rsidR="00EC2350" w:rsidRDefault="00AD18F5" w:rsidP="0068791C">
      <w:pPr>
        <w:pStyle w:val="ATABulletLevel01BodySlide"/>
      </w:pPr>
      <w:r>
        <w:t>Expliquez aux participants que le module suivant porte sur la communication avec les médias et le public.</w:t>
      </w:r>
      <w:r w:rsidR="002138AF">
        <w:t xml:space="preserve"> </w:t>
      </w:r>
    </w:p>
    <w:sectPr w:rsidR="00EC2350" w:rsidSect="00D55EF9">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9B37" w14:textId="77777777" w:rsidR="00401B18" w:rsidRDefault="00401B18" w:rsidP="00C82114">
      <w:r>
        <w:separator/>
      </w:r>
    </w:p>
    <w:p w14:paraId="72966DB6" w14:textId="77777777" w:rsidR="00401B18" w:rsidRDefault="00401B18"/>
    <w:p w14:paraId="0FFBCC11" w14:textId="77777777" w:rsidR="00401B18" w:rsidRDefault="00401B18"/>
    <w:p w14:paraId="49D05FD9" w14:textId="77777777" w:rsidR="00401B18" w:rsidRDefault="00401B18"/>
    <w:p w14:paraId="59F9E019" w14:textId="77777777" w:rsidR="00401B18" w:rsidRDefault="00401B18"/>
  </w:endnote>
  <w:endnote w:type="continuationSeparator" w:id="0">
    <w:p w14:paraId="26300938" w14:textId="77777777" w:rsidR="00401B18" w:rsidRDefault="00401B18" w:rsidP="00C82114">
      <w:r>
        <w:continuationSeparator/>
      </w:r>
    </w:p>
    <w:p w14:paraId="1BDE6FB4" w14:textId="77777777" w:rsidR="00401B18" w:rsidRDefault="00401B18"/>
    <w:p w14:paraId="3F70155F" w14:textId="77777777" w:rsidR="00401B18" w:rsidRDefault="00401B18"/>
    <w:p w14:paraId="49F0B434" w14:textId="77777777" w:rsidR="00401B18" w:rsidRDefault="00401B18"/>
    <w:p w14:paraId="323E0ECD" w14:textId="77777777" w:rsidR="00401B18" w:rsidRDefault="00401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912542" w:rsidRPr="00912542" w14:paraId="5AC33CCB" w14:textId="77777777" w:rsidTr="00F31268">
      <w:tc>
        <w:tcPr>
          <w:tcW w:w="8100" w:type="dxa"/>
        </w:tcPr>
        <w:p w14:paraId="5AC33CC9" w14:textId="6AEF471B" w:rsidR="00DC56E9" w:rsidRPr="00912542" w:rsidRDefault="00DB1664" w:rsidP="00880AEE">
          <w:pPr>
            <w:ind w:left="0"/>
            <w:rPr>
              <w:rStyle w:val="PlaceholderText"/>
              <w:rFonts w:ascii="Arial" w:eastAsia="Arial Unicode MS" w:hAnsi="Arial" w:cs="Arial"/>
              <w:color w:val="auto"/>
              <w:sz w:val="18"/>
              <w:szCs w:val="18"/>
              <w:lang w:val="en-US"/>
            </w:rPr>
          </w:pPr>
          <w:r w:rsidRPr="00912542">
            <w:rPr>
              <w:rFonts w:ascii="Arial" w:hAnsi="Arial"/>
              <w:sz w:val="18"/>
              <w:lang w:val="en-US"/>
            </w:rPr>
            <w:t>Interdicting Terrorist Activities (ITA)</w:t>
          </w:r>
          <w:r w:rsidRPr="00912542">
            <w:rPr>
              <w:rStyle w:val="PlaceholderText"/>
              <w:rFonts w:ascii="Arial" w:hAnsi="Arial"/>
              <w:color w:val="auto"/>
              <w:sz w:val="18"/>
              <w:lang w:val="en-US"/>
            </w:rPr>
            <w:t xml:space="preserve"> v5.00</w:t>
          </w:r>
        </w:p>
      </w:tc>
      <w:tc>
        <w:tcPr>
          <w:tcW w:w="1260" w:type="dxa"/>
        </w:tcPr>
        <w:p w14:paraId="5AC33CCA" w14:textId="1B5731CC" w:rsidR="00DC56E9" w:rsidRPr="00912542" w:rsidRDefault="00DC56E9" w:rsidP="00F31268">
          <w:pPr>
            <w:jc w:val="right"/>
            <w:rPr>
              <w:rFonts w:ascii="Arial" w:hAnsi="Arial" w:cs="Arial"/>
              <w:sz w:val="18"/>
              <w:szCs w:val="18"/>
            </w:rPr>
          </w:pPr>
          <w:r w:rsidRPr="00912542">
            <w:rPr>
              <w:rStyle w:val="PlaceholderText"/>
              <w:rFonts w:ascii="Arial" w:hAnsi="Arial"/>
              <w:color w:val="auto"/>
              <w:sz w:val="18"/>
            </w:rPr>
            <w:t xml:space="preserve">Page </w:t>
          </w:r>
          <w:r w:rsidRPr="00912542">
            <w:rPr>
              <w:rStyle w:val="PlaceholderText"/>
              <w:rFonts w:ascii="Arial" w:eastAsia="Arial Unicode MS" w:hAnsi="Arial" w:cs="Arial"/>
              <w:color w:val="auto"/>
              <w:sz w:val="18"/>
            </w:rPr>
            <w:fldChar w:fldCharType="begin"/>
          </w:r>
          <w:r w:rsidRPr="00912542">
            <w:rPr>
              <w:rStyle w:val="PlaceholderText"/>
              <w:rFonts w:ascii="Arial" w:eastAsia="Arial Unicode MS" w:hAnsi="Arial" w:cs="Arial"/>
              <w:color w:val="auto"/>
              <w:sz w:val="18"/>
            </w:rPr>
            <w:instrText xml:space="preserve"> PAGE </w:instrText>
          </w:r>
          <w:r w:rsidRPr="00912542">
            <w:rPr>
              <w:rStyle w:val="PlaceholderText"/>
              <w:rFonts w:ascii="Arial" w:eastAsia="Arial Unicode MS" w:hAnsi="Arial" w:cs="Arial"/>
              <w:color w:val="auto"/>
              <w:sz w:val="18"/>
            </w:rPr>
            <w:fldChar w:fldCharType="separate"/>
          </w:r>
          <w:r w:rsidRPr="00912542">
            <w:rPr>
              <w:rStyle w:val="PlaceholderText"/>
              <w:rFonts w:ascii="Arial" w:eastAsia="Arial Unicode MS" w:hAnsi="Arial" w:cs="Arial"/>
              <w:color w:val="auto"/>
              <w:sz w:val="18"/>
            </w:rPr>
            <w:t>1</w:t>
          </w:r>
          <w:r w:rsidRPr="00912542">
            <w:rPr>
              <w:rStyle w:val="PlaceholderText"/>
              <w:rFonts w:ascii="Arial" w:eastAsia="Arial Unicode MS" w:hAnsi="Arial" w:cs="Arial"/>
              <w:color w:val="auto"/>
              <w:sz w:val="18"/>
            </w:rPr>
            <w:fldChar w:fldCharType="end"/>
          </w:r>
          <w:r w:rsidR="00912542" w:rsidRPr="00912542">
            <w:rPr>
              <w:rStyle w:val="PlaceholderText"/>
              <w:rFonts w:ascii="Arial" w:eastAsia="Arial Unicode MS" w:hAnsi="Arial" w:cs="Arial"/>
              <w:color w:val="auto"/>
              <w:sz w:val="18"/>
            </w:rPr>
            <w:t xml:space="preserve"> of </w:t>
          </w:r>
          <w:r w:rsidRPr="00912542">
            <w:rPr>
              <w:rStyle w:val="PlaceholderText"/>
              <w:rFonts w:ascii="Arial" w:eastAsia="Arial Unicode MS" w:hAnsi="Arial" w:cs="Arial"/>
              <w:color w:val="auto"/>
              <w:sz w:val="18"/>
            </w:rPr>
            <w:fldChar w:fldCharType="begin"/>
          </w:r>
          <w:r w:rsidRPr="00912542">
            <w:rPr>
              <w:rStyle w:val="PlaceholderText"/>
              <w:rFonts w:ascii="Arial" w:eastAsia="Arial Unicode MS" w:hAnsi="Arial" w:cs="Arial"/>
              <w:color w:val="auto"/>
              <w:sz w:val="18"/>
            </w:rPr>
            <w:instrText xml:space="preserve"> NUMPAGES  \# "0"  \* MERGEFORMAT </w:instrText>
          </w:r>
          <w:r w:rsidRPr="00912542">
            <w:rPr>
              <w:rStyle w:val="PlaceholderText"/>
              <w:rFonts w:ascii="Arial" w:eastAsia="Arial Unicode MS" w:hAnsi="Arial" w:cs="Arial"/>
              <w:color w:val="auto"/>
              <w:sz w:val="18"/>
            </w:rPr>
            <w:fldChar w:fldCharType="separate"/>
          </w:r>
          <w:r w:rsidRPr="00912542">
            <w:rPr>
              <w:rStyle w:val="PlaceholderText"/>
              <w:rFonts w:ascii="Arial" w:eastAsia="Arial Unicode MS" w:hAnsi="Arial" w:cs="Arial"/>
              <w:color w:val="auto"/>
              <w:sz w:val="18"/>
            </w:rPr>
            <w:t>32</w:t>
          </w:r>
          <w:r w:rsidRPr="00912542">
            <w:rPr>
              <w:rStyle w:val="PlaceholderText"/>
              <w:rFonts w:ascii="Arial" w:eastAsia="Arial Unicode MS" w:hAnsi="Arial" w:cs="Arial"/>
              <w:color w:val="auto"/>
              <w:sz w:val="18"/>
            </w:rPr>
            <w:fldChar w:fldCharType="end"/>
          </w:r>
        </w:p>
      </w:tc>
    </w:tr>
  </w:tbl>
  <w:p w14:paraId="5AC33CCC" w14:textId="77777777" w:rsidR="00DC56E9" w:rsidRPr="002138AF" w:rsidRDefault="00DC56E9" w:rsidP="00CB0E8C">
    <w:pPr>
      <w:jc w:val="center"/>
      <w:rPr>
        <w:rFonts w:ascii="Arial" w:eastAsia="Arial Unicode MS" w:hAnsi="Arial" w:cs="Arial"/>
        <w:b/>
        <w:sz w:val="18"/>
        <w:szCs w:val="18"/>
        <w:lang w:val="en-US"/>
      </w:rPr>
    </w:pPr>
    <w:r w:rsidRPr="002138AF">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5C66" w14:textId="77777777" w:rsidR="00401B18" w:rsidRDefault="00401B18" w:rsidP="00C82114">
      <w:r>
        <w:separator/>
      </w:r>
    </w:p>
    <w:p w14:paraId="06E88070" w14:textId="77777777" w:rsidR="00401B18" w:rsidRDefault="00401B18"/>
    <w:p w14:paraId="2093F1D3" w14:textId="77777777" w:rsidR="00401B18" w:rsidRDefault="00401B18"/>
    <w:p w14:paraId="66B0FAC6" w14:textId="77777777" w:rsidR="00401B18" w:rsidRDefault="00401B18"/>
    <w:p w14:paraId="2E9176F1" w14:textId="77777777" w:rsidR="00401B18" w:rsidRDefault="00401B18"/>
  </w:footnote>
  <w:footnote w:type="continuationSeparator" w:id="0">
    <w:p w14:paraId="3B25FA11" w14:textId="77777777" w:rsidR="00401B18" w:rsidRDefault="00401B18" w:rsidP="00C82114">
      <w:r>
        <w:continuationSeparator/>
      </w:r>
    </w:p>
    <w:p w14:paraId="3AF72ECD" w14:textId="77777777" w:rsidR="00401B18" w:rsidRDefault="00401B18"/>
    <w:p w14:paraId="37CB3308" w14:textId="77777777" w:rsidR="00401B18" w:rsidRDefault="00401B18"/>
    <w:p w14:paraId="09719B77" w14:textId="77777777" w:rsidR="00401B18" w:rsidRDefault="00401B18"/>
    <w:p w14:paraId="6665EABC" w14:textId="77777777" w:rsidR="00401B18" w:rsidRDefault="00401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3CC7" w14:textId="7C5E847C" w:rsidR="00DC56E9" w:rsidRPr="00CB0E8C" w:rsidRDefault="00DC56E9" w:rsidP="00094043">
    <w:pPr>
      <w:pStyle w:val="ATAHeader"/>
      <w:tabs>
        <w:tab w:val="clear" w:pos="9720"/>
        <w:tab w:val="right" w:pos="9360"/>
      </w:tabs>
    </w:pPr>
    <w:r>
      <w:t>Module 15: Noncoercive Interrogation</w:t>
    </w:r>
    <w:r>
      <w:tab/>
      <w:t>Facilitator Guide</w:t>
    </w:r>
  </w:p>
  <w:p w14:paraId="5AC33CC8" w14:textId="77777777" w:rsidR="00DC56E9" w:rsidRPr="00D55EF9" w:rsidRDefault="00DC56E9" w:rsidP="00D55EF9"/>
</w:hdr>
</file>

<file path=word/intelligence2.xml><?xml version="1.0" encoding="utf-8"?>
<int2:intelligence xmlns:int2="http://schemas.microsoft.com/office/intelligence/2020/intelligence" xmlns:oel="http://schemas.microsoft.com/office/2019/extlst">
  <int2:observations>
    <int2:textHash int2:hashCode="OUm3iSIzLyKV76" int2:id="WSIo3c9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0F1"/>
    <w:multiLevelType w:val="hybridMultilevel"/>
    <w:tmpl w:val="23F83F34"/>
    <w:lvl w:ilvl="0" w:tplc="F6F01A54">
      <w:start w:val="1"/>
      <w:numFmt w:val="bullet"/>
      <w:lvlText w:val="•"/>
      <w:lvlJc w:val="left"/>
      <w:pPr>
        <w:tabs>
          <w:tab w:val="num" w:pos="720"/>
        </w:tabs>
        <w:ind w:left="720" w:hanging="360"/>
      </w:pPr>
      <w:rPr>
        <w:rFonts w:ascii="Times New Roman" w:hAnsi="Times New Roman" w:hint="default"/>
      </w:rPr>
    </w:lvl>
    <w:lvl w:ilvl="1" w:tplc="89E8060E">
      <w:start w:val="1"/>
      <w:numFmt w:val="bullet"/>
      <w:lvlText w:val="•"/>
      <w:lvlJc w:val="left"/>
      <w:pPr>
        <w:tabs>
          <w:tab w:val="num" w:pos="1440"/>
        </w:tabs>
        <w:ind w:left="1440" w:hanging="360"/>
      </w:pPr>
      <w:rPr>
        <w:rFonts w:ascii="Times New Roman" w:hAnsi="Times New Roman" w:hint="default"/>
      </w:rPr>
    </w:lvl>
    <w:lvl w:ilvl="2" w:tplc="9882378C" w:tentative="1">
      <w:start w:val="1"/>
      <w:numFmt w:val="bullet"/>
      <w:lvlText w:val="•"/>
      <w:lvlJc w:val="left"/>
      <w:pPr>
        <w:tabs>
          <w:tab w:val="num" w:pos="2160"/>
        </w:tabs>
        <w:ind w:left="2160" w:hanging="360"/>
      </w:pPr>
      <w:rPr>
        <w:rFonts w:ascii="Times New Roman" w:hAnsi="Times New Roman" w:hint="default"/>
      </w:rPr>
    </w:lvl>
    <w:lvl w:ilvl="3" w:tplc="55F89E9A" w:tentative="1">
      <w:start w:val="1"/>
      <w:numFmt w:val="bullet"/>
      <w:lvlText w:val="•"/>
      <w:lvlJc w:val="left"/>
      <w:pPr>
        <w:tabs>
          <w:tab w:val="num" w:pos="2880"/>
        </w:tabs>
        <w:ind w:left="2880" w:hanging="360"/>
      </w:pPr>
      <w:rPr>
        <w:rFonts w:ascii="Times New Roman" w:hAnsi="Times New Roman" w:hint="default"/>
      </w:rPr>
    </w:lvl>
    <w:lvl w:ilvl="4" w:tplc="E67E105C" w:tentative="1">
      <w:start w:val="1"/>
      <w:numFmt w:val="bullet"/>
      <w:lvlText w:val="•"/>
      <w:lvlJc w:val="left"/>
      <w:pPr>
        <w:tabs>
          <w:tab w:val="num" w:pos="3600"/>
        </w:tabs>
        <w:ind w:left="3600" w:hanging="360"/>
      </w:pPr>
      <w:rPr>
        <w:rFonts w:ascii="Times New Roman" w:hAnsi="Times New Roman" w:hint="default"/>
      </w:rPr>
    </w:lvl>
    <w:lvl w:ilvl="5" w:tplc="ECC02272" w:tentative="1">
      <w:start w:val="1"/>
      <w:numFmt w:val="bullet"/>
      <w:lvlText w:val="•"/>
      <w:lvlJc w:val="left"/>
      <w:pPr>
        <w:tabs>
          <w:tab w:val="num" w:pos="4320"/>
        </w:tabs>
        <w:ind w:left="4320" w:hanging="360"/>
      </w:pPr>
      <w:rPr>
        <w:rFonts w:ascii="Times New Roman" w:hAnsi="Times New Roman" w:hint="default"/>
      </w:rPr>
    </w:lvl>
    <w:lvl w:ilvl="6" w:tplc="CD221D1C" w:tentative="1">
      <w:start w:val="1"/>
      <w:numFmt w:val="bullet"/>
      <w:lvlText w:val="•"/>
      <w:lvlJc w:val="left"/>
      <w:pPr>
        <w:tabs>
          <w:tab w:val="num" w:pos="5040"/>
        </w:tabs>
        <w:ind w:left="5040" w:hanging="360"/>
      </w:pPr>
      <w:rPr>
        <w:rFonts w:ascii="Times New Roman" w:hAnsi="Times New Roman" w:hint="default"/>
      </w:rPr>
    </w:lvl>
    <w:lvl w:ilvl="7" w:tplc="FDD43BC8" w:tentative="1">
      <w:start w:val="1"/>
      <w:numFmt w:val="bullet"/>
      <w:lvlText w:val="•"/>
      <w:lvlJc w:val="left"/>
      <w:pPr>
        <w:tabs>
          <w:tab w:val="num" w:pos="5760"/>
        </w:tabs>
        <w:ind w:left="5760" w:hanging="360"/>
      </w:pPr>
      <w:rPr>
        <w:rFonts w:ascii="Times New Roman" w:hAnsi="Times New Roman" w:hint="default"/>
      </w:rPr>
    </w:lvl>
    <w:lvl w:ilvl="8" w:tplc="D4B49B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A425F8"/>
    <w:multiLevelType w:val="hybridMultilevel"/>
    <w:tmpl w:val="A3801932"/>
    <w:lvl w:ilvl="0" w:tplc="1A18760C">
      <w:start w:val="1"/>
      <w:numFmt w:val="bullet"/>
      <w:lvlText w:val=""/>
      <w:lvlJc w:val="left"/>
      <w:pPr>
        <w:tabs>
          <w:tab w:val="num" w:pos="720"/>
        </w:tabs>
        <w:ind w:left="720" w:hanging="360"/>
      </w:pPr>
      <w:rPr>
        <w:rFonts w:ascii="Wingdings" w:hAnsi="Wingdings" w:hint="default"/>
      </w:rPr>
    </w:lvl>
    <w:lvl w:ilvl="1" w:tplc="24F656B6" w:tentative="1">
      <w:start w:val="1"/>
      <w:numFmt w:val="bullet"/>
      <w:lvlText w:val=""/>
      <w:lvlJc w:val="left"/>
      <w:pPr>
        <w:tabs>
          <w:tab w:val="num" w:pos="1440"/>
        </w:tabs>
        <w:ind w:left="1440" w:hanging="360"/>
      </w:pPr>
      <w:rPr>
        <w:rFonts w:ascii="Wingdings" w:hAnsi="Wingdings" w:hint="default"/>
      </w:rPr>
    </w:lvl>
    <w:lvl w:ilvl="2" w:tplc="D8C226C6" w:tentative="1">
      <w:start w:val="1"/>
      <w:numFmt w:val="bullet"/>
      <w:lvlText w:val=""/>
      <w:lvlJc w:val="left"/>
      <w:pPr>
        <w:tabs>
          <w:tab w:val="num" w:pos="2160"/>
        </w:tabs>
        <w:ind w:left="2160" w:hanging="360"/>
      </w:pPr>
      <w:rPr>
        <w:rFonts w:ascii="Wingdings" w:hAnsi="Wingdings" w:hint="default"/>
      </w:rPr>
    </w:lvl>
    <w:lvl w:ilvl="3" w:tplc="D82A569C" w:tentative="1">
      <w:start w:val="1"/>
      <w:numFmt w:val="bullet"/>
      <w:lvlText w:val=""/>
      <w:lvlJc w:val="left"/>
      <w:pPr>
        <w:tabs>
          <w:tab w:val="num" w:pos="2880"/>
        </w:tabs>
        <w:ind w:left="2880" w:hanging="360"/>
      </w:pPr>
      <w:rPr>
        <w:rFonts w:ascii="Wingdings" w:hAnsi="Wingdings" w:hint="default"/>
      </w:rPr>
    </w:lvl>
    <w:lvl w:ilvl="4" w:tplc="143C7E0C" w:tentative="1">
      <w:start w:val="1"/>
      <w:numFmt w:val="bullet"/>
      <w:lvlText w:val=""/>
      <w:lvlJc w:val="left"/>
      <w:pPr>
        <w:tabs>
          <w:tab w:val="num" w:pos="3600"/>
        </w:tabs>
        <w:ind w:left="3600" w:hanging="360"/>
      </w:pPr>
      <w:rPr>
        <w:rFonts w:ascii="Wingdings" w:hAnsi="Wingdings" w:hint="default"/>
      </w:rPr>
    </w:lvl>
    <w:lvl w:ilvl="5" w:tplc="FF46AE7A" w:tentative="1">
      <w:start w:val="1"/>
      <w:numFmt w:val="bullet"/>
      <w:lvlText w:val=""/>
      <w:lvlJc w:val="left"/>
      <w:pPr>
        <w:tabs>
          <w:tab w:val="num" w:pos="4320"/>
        </w:tabs>
        <w:ind w:left="4320" w:hanging="360"/>
      </w:pPr>
      <w:rPr>
        <w:rFonts w:ascii="Wingdings" w:hAnsi="Wingdings" w:hint="default"/>
      </w:rPr>
    </w:lvl>
    <w:lvl w:ilvl="6" w:tplc="1840BC08" w:tentative="1">
      <w:start w:val="1"/>
      <w:numFmt w:val="bullet"/>
      <w:lvlText w:val=""/>
      <w:lvlJc w:val="left"/>
      <w:pPr>
        <w:tabs>
          <w:tab w:val="num" w:pos="5040"/>
        </w:tabs>
        <w:ind w:left="5040" w:hanging="360"/>
      </w:pPr>
      <w:rPr>
        <w:rFonts w:ascii="Wingdings" w:hAnsi="Wingdings" w:hint="default"/>
      </w:rPr>
    </w:lvl>
    <w:lvl w:ilvl="7" w:tplc="30E0479A" w:tentative="1">
      <w:start w:val="1"/>
      <w:numFmt w:val="bullet"/>
      <w:lvlText w:val=""/>
      <w:lvlJc w:val="left"/>
      <w:pPr>
        <w:tabs>
          <w:tab w:val="num" w:pos="5760"/>
        </w:tabs>
        <w:ind w:left="5760" w:hanging="360"/>
      </w:pPr>
      <w:rPr>
        <w:rFonts w:ascii="Wingdings" w:hAnsi="Wingdings" w:hint="default"/>
      </w:rPr>
    </w:lvl>
    <w:lvl w:ilvl="8" w:tplc="2F76400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1AB13B94"/>
    <w:multiLevelType w:val="hybridMultilevel"/>
    <w:tmpl w:val="DC98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75C92"/>
    <w:multiLevelType w:val="multilevel"/>
    <w:tmpl w:val="127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4947C4F"/>
    <w:multiLevelType w:val="hybridMultilevel"/>
    <w:tmpl w:val="5584214E"/>
    <w:lvl w:ilvl="0" w:tplc="3640831A">
      <w:start w:val="1"/>
      <w:numFmt w:val="bullet"/>
      <w:lvlText w:val="•"/>
      <w:lvlJc w:val="left"/>
      <w:pPr>
        <w:tabs>
          <w:tab w:val="num" w:pos="720"/>
        </w:tabs>
        <w:ind w:left="720" w:hanging="360"/>
      </w:pPr>
      <w:rPr>
        <w:rFonts w:ascii="Times New Roman" w:hAnsi="Times New Roman" w:hint="default"/>
      </w:rPr>
    </w:lvl>
    <w:lvl w:ilvl="1" w:tplc="0B04E92A">
      <w:start w:val="1"/>
      <w:numFmt w:val="bullet"/>
      <w:lvlText w:val="•"/>
      <w:lvlJc w:val="left"/>
      <w:pPr>
        <w:tabs>
          <w:tab w:val="num" w:pos="1440"/>
        </w:tabs>
        <w:ind w:left="1440" w:hanging="360"/>
      </w:pPr>
      <w:rPr>
        <w:rFonts w:ascii="Times New Roman" w:hAnsi="Times New Roman" w:hint="default"/>
      </w:rPr>
    </w:lvl>
    <w:lvl w:ilvl="2" w:tplc="83D05A20" w:tentative="1">
      <w:start w:val="1"/>
      <w:numFmt w:val="bullet"/>
      <w:lvlText w:val="•"/>
      <w:lvlJc w:val="left"/>
      <w:pPr>
        <w:tabs>
          <w:tab w:val="num" w:pos="2160"/>
        </w:tabs>
        <w:ind w:left="2160" w:hanging="360"/>
      </w:pPr>
      <w:rPr>
        <w:rFonts w:ascii="Times New Roman" w:hAnsi="Times New Roman" w:hint="default"/>
      </w:rPr>
    </w:lvl>
    <w:lvl w:ilvl="3" w:tplc="0EF8C458" w:tentative="1">
      <w:start w:val="1"/>
      <w:numFmt w:val="bullet"/>
      <w:lvlText w:val="•"/>
      <w:lvlJc w:val="left"/>
      <w:pPr>
        <w:tabs>
          <w:tab w:val="num" w:pos="2880"/>
        </w:tabs>
        <w:ind w:left="2880" w:hanging="360"/>
      </w:pPr>
      <w:rPr>
        <w:rFonts w:ascii="Times New Roman" w:hAnsi="Times New Roman" w:hint="default"/>
      </w:rPr>
    </w:lvl>
    <w:lvl w:ilvl="4" w:tplc="D9C85430" w:tentative="1">
      <w:start w:val="1"/>
      <w:numFmt w:val="bullet"/>
      <w:lvlText w:val="•"/>
      <w:lvlJc w:val="left"/>
      <w:pPr>
        <w:tabs>
          <w:tab w:val="num" w:pos="3600"/>
        </w:tabs>
        <w:ind w:left="3600" w:hanging="360"/>
      </w:pPr>
      <w:rPr>
        <w:rFonts w:ascii="Times New Roman" w:hAnsi="Times New Roman" w:hint="default"/>
      </w:rPr>
    </w:lvl>
    <w:lvl w:ilvl="5" w:tplc="33663616" w:tentative="1">
      <w:start w:val="1"/>
      <w:numFmt w:val="bullet"/>
      <w:lvlText w:val="•"/>
      <w:lvlJc w:val="left"/>
      <w:pPr>
        <w:tabs>
          <w:tab w:val="num" w:pos="4320"/>
        </w:tabs>
        <w:ind w:left="4320" w:hanging="360"/>
      </w:pPr>
      <w:rPr>
        <w:rFonts w:ascii="Times New Roman" w:hAnsi="Times New Roman" w:hint="default"/>
      </w:rPr>
    </w:lvl>
    <w:lvl w:ilvl="6" w:tplc="72EC2F30" w:tentative="1">
      <w:start w:val="1"/>
      <w:numFmt w:val="bullet"/>
      <w:lvlText w:val="•"/>
      <w:lvlJc w:val="left"/>
      <w:pPr>
        <w:tabs>
          <w:tab w:val="num" w:pos="5040"/>
        </w:tabs>
        <w:ind w:left="5040" w:hanging="360"/>
      </w:pPr>
      <w:rPr>
        <w:rFonts w:ascii="Times New Roman" w:hAnsi="Times New Roman" w:hint="default"/>
      </w:rPr>
    </w:lvl>
    <w:lvl w:ilvl="7" w:tplc="A0EAC7EE" w:tentative="1">
      <w:start w:val="1"/>
      <w:numFmt w:val="bullet"/>
      <w:lvlText w:val="•"/>
      <w:lvlJc w:val="left"/>
      <w:pPr>
        <w:tabs>
          <w:tab w:val="num" w:pos="5760"/>
        </w:tabs>
        <w:ind w:left="5760" w:hanging="360"/>
      </w:pPr>
      <w:rPr>
        <w:rFonts w:ascii="Times New Roman" w:hAnsi="Times New Roman" w:hint="default"/>
      </w:rPr>
    </w:lvl>
    <w:lvl w:ilvl="8" w:tplc="7FA0936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9711BEB"/>
    <w:multiLevelType w:val="hybridMultilevel"/>
    <w:tmpl w:val="73527AE8"/>
    <w:lvl w:ilvl="0" w:tplc="87344E2E">
      <w:start w:val="1"/>
      <w:numFmt w:val="bullet"/>
      <w:lvlText w:val=""/>
      <w:lvlJc w:val="left"/>
      <w:pPr>
        <w:tabs>
          <w:tab w:val="num" w:pos="720"/>
        </w:tabs>
        <w:ind w:left="720" w:hanging="360"/>
      </w:pPr>
      <w:rPr>
        <w:rFonts w:ascii="Wingdings" w:hAnsi="Wingdings" w:hint="default"/>
      </w:rPr>
    </w:lvl>
    <w:lvl w:ilvl="1" w:tplc="BC00E4FE">
      <w:start w:val="617"/>
      <w:numFmt w:val="bullet"/>
      <w:lvlText w:val="•"/>
      <w:lvlJc w:val="left"/>
      <w:pPr>
        <w:tabs>
          <w:tab w:val="num" w:pos="1440"/>
        </w:tabs>
        <w:ind w:left="1440" w:hanging="360"/>
      </w:pPr>
      <w:rPr>
        <w:rFonts w:ascii="Times New Roman" w:hAnsi="Times New Roman" w:hint="default"/>
      </w:rPr>
    </w:lvl>
    <w:lvl w:ilvl="2" w:tplc="69B8353A" w:tentative="1">
      <w:start w:val="1"/>
      <w:numFmt w:val="bullet"/>
      <w:lvlText w:val=""/>
      <w:lvlJc w:val="left"/>
      <w:pPr>
        <w:tabs>
          <w:tab w:val="num" w:pos="2160"/>
        </w:tabs>
        <w:ind w:left="2160" w:hanging="360"/>
      </w:pPr>
      <w:rPr>
        <w:rFonts w:ascii="Wingdings" w:hAnsi="Wingdings" w:hint="default"/>
      </w:rPr>
    </w:lvl>
    <w:lvl w:ilvl="3" w:tplc="8260278C" w:tentative="1">
      <w:start w:val="1"/>
      <w:numFmt w:val="bullet"/>
      <w:lvlText w:val=""/>
      <w:lvlJc w:val="left"/>
      <w:pPr>
        <w:tabs>
          <w:tab w:val="num" w:pos="2880"/>
        </w:tabs>
        <w:ind w:left="2880" w:hanging="360"/>
      </w:pPr>
      <w:rPr>
        <w:rFonts w:ascii="Wingdings" w:hAnsi="Wingdings" w:hint="default"/>
      </w:rPr>
    </w:lvl>
    <w:lvl w:ilvl="4" w:tplc="81D093F8" w:tentative="1">
      <w:start w:val="1"/>
      <w:numFmt w:val="bullet"/>
      <w:lvlText w:val=""/>
      <w:lvlJc w:val="left"/>
      <w:pPr>
        <w:tabs>
          <w:tab w:val="num" w:pos="3600"/>
        </w:tabs>
        <w:ind w:left="3600" w:hanging="360"/>
      </w:pPr>
      <w:rPr>
        <w:rFonts w:ascii="Wingdings" w:hAnsi="Wingdings" w:hint="default"/>
      </w:rPr>
    </w:lvl>
    <w:lvl w:ilvl="5" w:tplc="1D3CE5E6" w:tentative="1">
      <w:start w:val="1"/>
      <w:numFmt w:val="bullet"/>
      <w:lvlText w:val=""/>
      <w:lvlJc w:val="left"/>
      <w:pPr>
        <w:tabs>
          <w:tab w:val="num" w:pos="4320"/>
        </w:tabs>
        <w:ind w:left="4320" w:hanging="360"/>
      </w:pPr>
      <w:rPr>
        <w:rFonts w:ascii="Wingdings" w:hAnsi="Wingdings" w:hint="default"/>
      </w:rPr>
    </w:lvl>
    <w:lvl w:ilvl="6" w:tplc="25EE8A06" w:tentative="1">
      <w:start w:val="1"/>
      <w:numFmt w:val="bullet"/>
      <w:lvlText w:val=""/>
      <w:lvlJc w:val="left"/>
      <w:pPr>
        <w:tabs>
          <w:tab w:val="num" w:pos="5040"/>
        </w:tabs>
        <w:ind w:left="5040" w:hanging="360"/>
      </w:pPr>
      <w:rPr>
        <w:rFonts w:ascii="Wingdings" w:hAnsi="Wingdings" w:hint="default"/>
      </w:rPr>
    </w:lvl>
    <w:lvl w:ilvl="7" w:tplc="AE78A6AC" w:tentative="1">
      <w:start w:val="1"/>
      <w:numFmt w:val="bullet"/>
      <w:lvlText w:val=""/>
      <w:lvlJc w:val="left"/>
      <w:pPr>
        <w:tabs>
          <w:tab w:val="num" w:pos="5760"/>
        </w:tabs>
        <w:ind w:left="5760" w:hanging="360"/>
      </w:pPr>
      <w:rPr>
        <w:rFonts w:ascii="Wingdings" w:hAnsi="Wingdings" w:hint="default"/>
      </w:rPr>
    </w:lvl>
    <w:lvl w:ilvl="8" w:tplc="997A53D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3"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711850"/>
    <w:multiLevelType w:val="hybridMultilevel"/>
    <w:tmpl w:val="E2383766"/>
    <w:lvl w:ilvl="0" w:tplc="CFBE595C">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01655"/>
    <w:multiLevelType w:val="hybridMultilevel"/>
    <w:tmpl w:val="C722157A"/>
    <w:lvl w:ilvl="0" w:tplc="3C0E3B42">
      <w:start w:val="1"/>
      <w:numFmt w:val="bullet"/>
      <w:lvlText w:val=""/>
      <w:lvlJc w:val="left"/>
      <w:pPr>
        <w:tabs>
          <w:tab w:val="num" w:pos="720"/>
        </w:tabs>
        <w:ind w:left="720" w:hanging="360"/>
      </w:pPr>
      <w:rPr>
        <w:rFonts w:ascii="Wingdings" w:hAnsi="Wingdings" w:hint="default"/>
      </w:rPr>
    </w:lvl>
    <w:lvl w:ilvl="1" w:tplc="CBB4508E" w:tentative="1">
      <w:start w:val="1"/>
      <w:numFmt w:val="bullet"/>
      <w:lvlText w:val=""/>
      <w:lvlJc w:val="left"/>
      <w:pPr>
        <w:tabs>
          <w:tab w:val="num" w:pos="1440"/>
        </w:tabs>
        <w:ind w:left="1440" w:hanging="360"/>
      </w:pPr>
      <w:rPr>
        <w:rFonts w:ascii="Wingdings" w:hAnsi="Wingdings" w:hint="default"/>
      </w:rPr>
    </w:lvl>
    <w:lvl w:ilvl="2" w:tplc="BD282890" w:tentative="1">
      <w:start w:val="1"/>
      <w:numFmt w:val="bullet"/>
      <w:lvlText w:val=""/>
      <w:lvlJc w:val="left"/>
      <w:pPr>
        <w:tabs>
          <w:tab w:val="num" w:pos="2160"/>
        </w:tabs>
        <w:ind w:left="2160" w:hanging="360"/>
      </w:pPr>
      <w:rPr>
        <w:rFonts w:ascii="Wingdings" w:hAnsi="Wingdings" w:hint="default"/>
      </w:rPr>
    </w:lvl>
    <w:lvl w:ilvl="3" w:tplc="A1687DCC" w:tentative="1">
      <w:start w:val="1"/>
      <w:numFmt w:val="bullet"/>
      <w:lvlText w:val=""/>
      <w:lvlJc w:val="left"/>
      <w:pPr>
        <w:tabs>
          <w:tab w:val="num" w:pos="2880"/>
        </w:tabs>
        <w:ind w:left="2880" w:hanging="360"/>
      </w:pPr>
      <w:rPr>
        <w:rFonts w:ascii="Wingdings" w:hAnsi="Wingdings" w:hint="default"/>
      </w:rPr>
    </w:lvl>
    <w:lvl w:ilvl="4" w:tplc="75047A76" w:tentative="1">
      <w:start w:val="1"/>
      <w:numFmt w:val="bullet"/>
      <w:lvlText w:val=""/>
      <w:lvlJc w:val="left"/>
      <w:pPr>
        <w:tabs>
          <w:tab w:val="num" w:pos="3600"/>
        </w:tabs>
        <w:ind w:left="3600" w:hanging="360"/>
      </w:pPr>
      <w:rPr>
        <w:rFonts w:ascii="Wingdings" w:hAnsi="Wingdings" w:hint="default"/>
      </w:rPr>
    </w:lvl>
    <w:lvl w:ilvl="5" w:tplc="5DD8A0A6" w:tentative="1">
      <w:start w:val="1"/>
      <w:numFmt w:val="bullet"/>
      <w:lvlText w:val=""/>
      <w:lvlJc w:val="left"/>
      <w:pPr>
        <w:tabs>
          <w:tab w:val="num" w:pos="4320"/>
        </w:tabs>
        <w:ind w:left="4320" w:hanging="360"/>
      </w:pPr>
      <w:rPr>
        <w:rFonts w:ascii="Wingdings" w:hAnsi="Wingdings" w:hint="default"/>
      </w:rPr>
    </w:lvl>
    <w:lvl w:ilvl="6" w:tplc="870C35F8" w:tentative="1">
      <w:start w:val="1"/>
      <w:numFmt w:val="bullet"/>
      <w:lvlText w:val=""/>
      <w:lvlJc w:val="left"/>
      <w:pPr>
        <w:tabs>
          <w:tab w:val="num" w:pos="5040"/>
        </w:tabs>
        <w:ind w:left="5040" w:hanging="360"/>
      </w:pPr>
      <w:rPr>
        <w:rFonts w:ascii="Wingdings" w:hAnsi="Wingdings" w:hint="default"/>
      </w:rPr>
    </w:lvl>
    <w:lvl w:ilvl="7" w:tplc="B2AE315C" w:tentative="1">
      <w:start w:val="1"/>
      <w:numFmt w:val="bullet"/>
      <w:lvlText w:val=""/>
      <w:lvlJc w:val="left"/>
      <w:pPr>
        <w:tabs>
          <w:tab w:val="num" w:pos="5760"/>
        </w:tabs>
        <w:ind w:left="5760" w:hanging="360"/>
      </w:pPr>
      <w:rPr>
        <w:rFonts w:ascii="Wingdings" w:hAnsi="Wingdings" w:hint="default"/>
      </w:rPr>
    </w:lvl>
    <w:lvl w:ilvl="8" w:tplc="EE3C26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D33B9"/>
    <w:multiLevelType w:val="hybridMultilevel"/>
    <w:tmpl w:val="DAE8AF64"/>
    <w:lvl w:ilvl="0" w:tplc="36EEC8E8">
      <w:start w:val="1"/>
      <w:numFmt w:val="bullet"/>
      <w:lvlText w:val=""/>
      <w:lvlJc w:val="left"/>
      <w:pPr>
        <w:tabs>
          <w:tab w:val="num" w:pos="720"/>
        </w:tabs>
        <w:ind w:left="720" w:hanging="360"/>
      </w:pPr>
      <w:rPr>
        <w:rFonts w:ascii="Wingdings" w:hAnsi="Wingdings" w:hint="default"/>
      </w:rPr>
    </w:lvl>
    <w:lvl w:ilvl="1" w:tplc="E9C25222" w:tentative="1">
      <w:start w:val="1"/>
      <w:numFmt w:val="bullet"/>
      <w:lvlText w:val=""/>
      <w:lvlJc w:val="left"/>
      <w:pPr>
        <w:tabs>
          <w:tab w:val="num" w:pos="1440"/>
        </w:tabs>
        <w:ind w:left="1440" w:hanging="360"/>
      </w:pPr>
      <w:rPr>
        <w:rFonts w:ascii="Wingdings" w:hAnsi="Wingdings" w:hint="default"/>
      </w:rPr>
    </w:lvl>
    <w:lvl w:ilvl="2" w:tplc="4AE6CE5A" w:tentative="1">
      <w:start w:val="1"/>
      <w:numFmt w:val="bullet"/>
      <w:lvlText w:val=""/>
      <w:lvlJc w:val="left"/>
      <w:pPr>
        <w:tabs>
          <w:tab w:val="num" w:pos="2160"/>
        </w:tabs>
        <w:ind w:left="2160" w:hanging="360"/>
      </w:pPr>
      <w:rPr>
        <w:rFonts w:ascii="Wingdings" w:hAnsi="Wingdings" w:hint="default"/>
      </w:rPr>
    </w:lvl>
    <w:lvl w:ilvl="3" w:tplc="E4E60C04" w:tentative="1">
      <w:start w:val="1"/>
      <w:numFmt w:val="bullet"/>
      <w:lvlText w:val=""/>
      <w:lvlJc w:val="left"/>
      <w:pPr>
        <w:tabs>
          <w:tab w:val="num" w:pos="2880"/>
        </w:tabs>
        <w:ind w:left="2880" w:hanging="360"/>
      </w:pPr>
      <w:rPr>
        <w:rFonts w:ascii="Wingdings" w:hAnsi="Wingdings" w:hint="default"/>
      </w:rPr>
    </w:lvl>
    <w:lvl w:ilvl="4" w:tplc="3E165080" w:tentative="1">
      <w:start w:val="1"/>
      <w:numFmt w:val="bullet"/>
      <w:lvlText w:val=""/>
      <w:lvlJc w:val="left"/>
      <w:pPr>
        <w:tabs>
          <w:tab w:val="num" w:pos="3600"/>
        </w:tabs>
        <w:ind w:left="3600" w:hanging="360"/>
      </w:pPr>
      <w:rPr>
        <w:rFonts w:ascii="Wingdings" w:hAnsi="Wingdings" w:hint="default"/>
      </w:rPr>
    </w:lvl>
    <w:lvl w:ilvl="5" w:tplc="CE981B58" w:tentative="1">
      <w:start w:val="1"/>
      <w:numFmt w:val="bullet"/>
      <w:lvlText w:val=""/>
      <w:lvlJc w:val="left"/>
      <w:pPr>
        <w:tabs>
          <w:tab w:val="num" w:pos="4320"/>
        </w:tabs>
        <w:ind w:left="4320" w:hanging="360"/>
      </w:pPr>
      <w:rPr>
        <w:rFonts w:ascii="Wingdings" w:hAnsi="Wingdings" w:hint="default"/>
      </w:rPr>
    </w:lvl>
    <w:lvl w:ilvl="6" w:tplc="4872B4CE" w:tentative="1">
      <w:start w:val="1"/>
      <w:numFmt w:val="bullet"/>
      <w:lvlText w:val=""/>
      <w:lvlJc w:val="left"/>
      <w:pPr>
        <w:tabs>
          <w:tab w:val="num" w:pos="5040"/>
        </w:tabs>
        <w:ind w:left="5040" w:hanging="360"/>
      </w:pPr>
      <w:rPr>
        <w:rFonts w:ascii="Wingdings" w:hAnsi="Wingdings" w:hint="default"/>
      </w:rPr>
    </w:lvl>
    <w:lvl w:ilvl="7" w:tplc="E64EDEA8" w:tentative="1">
      <w:start w:val="1"/>
      <w:numFmt w:val="bullet"/>
      <w:lvlText w:val=""/>
      <w:lvlJc w:val="left"/>
      <w:pPr>
        <w:tabs>
          <w:tab w:val="num" w:pos="5760"/>
        </w:tabs>
        <w:ind w:left="5760" w:hanging="360"/>
      </w:pPr>
      <w:rPr>
        <w:rFonts w:ascii="Wingdings" w:hAnsi="Wingdings" w:hint="default"/>
      </w:rPr>
    </w:lvl>
    <w:lvl w:ilvl="8" w:tplc="7D5A417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D72A6"/>
    <w:multiLevelType w:val="hybridMultilevel"/>
    <w:tmpl w:val="EFBA31D4"/>
    <w:lvl w:ilvl="0" w:tplc="FFFFFFFF">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1188013">
    <w:abstractNumId w:val="10"/>
  </w:num>
  <w:num w:numId="2" w16cid:durableId="509956145">
    <w:abstractNumId w:val="20"/>
  </w:num>
  <w:num w:numId="3" w16cid:durableId="1924606712">
    <w:abstractNumId w:val="12"/>
  </w:num>
  <w:num w:numId="4" w16cid:durableId="1881552485">
    <w:abstractNumId w:val="4"/>
  </w:num>
  <w:num w:numId="5" w16cid:durableId="1593513643">
    <w:abstractNumId w:val="21"/>
  </w:num>
  <w:num w:numId="6" w16cid:durableId="1014192894">
    <w:abstractNumId w:val="14"/>
  </w:num>
  <w:num w:numId="7" w16cid:durableId="1392339937">
    <w:abstractNumId w:val="3"/>
  </w:num>
  <w:num w:numId="8" w16cid:durableId="1450314339">
    <w:abstractNumId w:val="13"/>
  </w:num>
  <w:num w:numId="9" w16cid:durableId="1183939197">
    <w:abstractNumId w:val="7"/>
  </w:num>
  <w:num w:numId="10" w16cid:durableId="1023476262">
    <w:abstractNumId w:val="16"/>
  </w:num>
  <w:num w:numId="11" w16cid:durableId="1238056457">
    <w:abstractNumId w:val="2"/>
  </w:num>
  <w:num w:numId="12" w16cid:durableId="1065490188">
    <w:abstractNumId w:val="18"/>
  </w:num>
  <w:num w:numId="13" w16cid:durableId="236014124">
    <w:abstractNumId w:val="18"/>
    <w:lvlOverride w:ilvl="0">
      <w:startOverride w:val="1"/>
    </w:lvlOverride>
  </w:num>
  <w:num w:numId="14" w16cid:durableId="809785046">
    <w:abstractNumId w:val="3"/>
    <w:lvlOverride w:ilvl="0">
      <w:startOverride w:val="1"/>
    </w:lvlOverride>
  </w:num>
  <w:num w:numId="15" w16cid:durableId="1852137150">
    <w:abstractNumId w:val="13"/>
    <w:lvlOverride w:ilvl="0">
      <w:startOverride w:val="1"/>
    </w:lvlOverride>
  </w:num>
  <w:num w:numId="16" w16cid:durableId="896670154">
    <w:abstractNumId w:val="3"/>
    <w:lvlOverride w:ilvl="0">
      <w:startOverride w:val="1"/>
    </w:lvlOverride>
  </w:num>
  <w:num w:numId="17" w16cid:durableId="1144783887">
    <w:abstractNumId w:val="20"/>
  </w:num>
  <w:num w:numId="18" w16cid:durableId="1943224244">
    <w:abstractNumId w:val="15"/>
  </w:num>
  <w:num w:numId="19" w16cid:durableId="1262764137">
    <w:abstractNumId w:val="12"/>
  </w:num>
  <w:num w:numId="20" w16cid:durableId="2753374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6952565">
    <w:abstractNumId w:val="19"/>
  </w:num>
  <w:num w:numId="22" w16cid:durableId="1647737746">
    <w:abstractNumId w:val="9"/>
  </w:num>
  <w:num w:numId="23" w16cid:durableId="634264561">
    <w:abstractNumId w:val="17"/>
  </w:num>
  <w:num w:numId="24" w16cid:durableId="1435129238">
    <w:abstractNumId w:val="1"/>
  </w:num>
  <w:num w:numId="25" w16cid:durableId="1434207198">
    <w:abstractNumId w:val="8"/>
  </w:num>
  <w:num w:numId="26" w16cid:durableId="1963874599">
    <w:abstractNumId w:val="5"/>
  </w:num>
  <w:num w:numId="27" w16cid:durableId="1090195020">
    <w:abstractNumId w:val="0"/>
  </w:num>
  <w:num w:numId="28" w16cid:durableId="181941680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1BC5"/>
    <w:rsid w:val="00001CF0"/>
    <w:rsid w:val="0000409C"/>
    <w:rsid w:val="00004548"/>
    <w:rsid w:val="00004ABB"/>
    <w:rsid w:val="000055CB"/>
    <w:rsid w:val="0000604B"/>
    <w:rsid w:val="000069B8"/>
    <w:rsid w:val="00006ACB"/>
    <w:rsid w:val="00007799"/>
    <w:rsid w:val="00010BEA"/>
    <w:rsid w:val="00011A4A"/>
    <w:rsid w:val="000126AD"/>
    <w:rsid w:val="00012A55"/>
    <w:rsid w:val="00013B96"/>
    <w:rsid w:val="00015024"/>
    <w:rsid w:val="000160B3"/>
    <w:rsid w:val="000172DD"/>
    <w:rsid w:val="0001752C"/>
    <w:rsid w:val="00021D76"/>
    <w:rsid w:val="00022E83"/>
    <w:rsid w:val="0002397C"/>
    <w:rsid w:val="00024368"/>
    <w:rsid w:val="000244DC"/>
    <w:rsid w:val="00025473"/>
    <w:rsid w:val="000270AF"/>
    <w:rsid w:val="000273D0"/>
    <w:rsid w:val="00030039"/>
    <w:rsid w:val="0003028C"/>
    <w:rsid w:val="000307C7"/>
    <w:rsid w:val="000313F9"/>
    <w:rsid w:val="0003286F"/>
    <w:rsid w:val="00034294"/>
    <w:rsid w:val="000345A1"/>
    <w:rsid w:val="00035445"/>
    <w:rsid w:val="000354AA"/>
    <w:rsid w:val="00037416"/>
    <w:rsid w:val="0004012E"/>
    <w:rsid w:val="00041C53"/>
    <w:rsid w:val="00042150"/>
    <w:rsid w:val="0004260A"/>
    <w:rsid w:val="00042A82"/>
    <w:rsid w:val="000432D3"/>
    <w:rsid w:val="0004367C"/>
    <w:rsid w:val="000447D1"/>
    <w:rsid w:val="00044BDC"/>
    <w:rsid w:val="00045482"/>
    <w:rsid w:val="0004571A"/>
    <w:rsid w:val="00045842"/>
    <w:rsid w:val="000465F8"/>
    <w:rsid w:val="00046D7E"/>
    <w:rsid w:val="00047627"/>
    <w:rsid w:val="00047930"/>
    <w:rsid w:val="00050280"/>
    <w:rsid w:val="0005168D"/>
    <w:rsid w:val="00052034"/>
    <w:rsid w:val="00052056"/>
    <w:rsid w:val="000522AE"/>
    <w:rsid w:val="00052CDB"/>
    <w:rsid w:val="000544AF"/>
    <w:rsid w:val="00054910"/>
    <w:rsid w:val="00054990"/>
    <w:rsid w:val="00055779"/>
    <w:rsid w:val="00057554"/>
    <w:rsid w:val="00057F70"/>
    <w:rsid w:val="00061275"/>
    <w:rsid w:val="00061B87"/>
    <w:rsid w:val="00061E38"/>
    <w:rsid w:val="00062190"/>
    <w:rsid w:val="000622B2"/>
    <w:rsid w:val="0006426E"/>
    <w:rsid w:val="00065AC2"/>
    <w:rsid w:val="000663EF"/>
    <w:rsid w:val="0006648E"/>
    <w:rsid w:val="00066603"/>
    <w:rsid w:val="00066747"/>
    <w:rsid w:val="0006776B"/>
    <w:rsid w:val="00067AD8"/>
    <w:rsid w:val="0007030E"/>
    <w:rsid w:val="00070EE9"/>
    <w:rsid w:val="000719EA"/>
    <w:rsid w:val="00071F80"/>
    <w:rsid w:val="00071FF3"/>
    <w:rsid w:val="0007211B"/>
    <w:rsid w:val="0007226A"/>
    <w:rsid w:val="000737FE"/>
    <w:rsid w:val="0007476E"/>
    <w:rsid w:val="00074CF1"/>
    <w:rsid w:val="00080579"/>
    <w:rsid w:val="00080601"/>
    <w:rsid w:val="0008198D"/>
    <w:rsid w:val="0008220A"/>
    <w:rsid w:val="00082EEA"/>
    <w:rsid w:val="000862CA"/>
    <w:rsid w:val="00087048"/>
    <w:rsid w:val="000879BC"/>
    <w:rsid w:val="000902BE"/>
    <w:rsid w:val="000904E7"/>
    <w:rsid w:val="00090D2B"/>
    <w:rsid w:val="00090D5C"/>
    <w:rsid w:val="00091597"/>
    <w:rsid w:val="00091BA1"/>
    <w:rsid w:val="00094043"/>
    <w:rsid w:val="00094604"/>
    <w:rsid w:val="0009475F"/>
    <w:rsid w:val="000952F2"/>
    <w:rsid w:val="0009548F"/>
    <w:rsid w:val="000956F2"/>
    <w:rsid w:val="000958B9"/>
    <w:rsid w:val="00095B4A"/>
    <w:rsid w:val="00096324"/>
    <w:rsid w:val="000965B5"/>
    <w:rsid w:val="00096823"/>
    <w:rsid w:val="00096866"/>
    <w:rsid w:val="0009743B"/>
    <w:rsid w:val="0009751B"/>
    <w:rsid w:val="0009792E"/>
    <w:rsid w:val="00097D8C"/>
    <w:rsid w:val="00097F5B"/>
    <w:rsid w:val="000A0986"/>
    <w:rsid w:val="000A0FD7"/>
    <w:rsid w:val="000A131E"/>
    <w:rsid w:val="000A184B"/>
    <w:rsid w:val="000A202F"/>
    <w:rsid w:val="000A2455"/>
    <w:rsid w:val="000A29CA"/>
    <w:rsid w:val="000A3936"/>
    <w:rsid w:val="000A66AD"/>
    <w:rsid w:val="000A7369"/>
    <w:rsid w:val="000A78C9"/>
    <w:rsid w:val="000A7E4C"/>
    <w:rsid w:val="000A7EE9"/>
    <w:rsid w:val="000B0741"/>
    <w:rsid w:val="000B2485"/>
    <w:rsid w:val="000B3714"/>
    <w:rsid w:val="000B4F36"/>
    <w:rsid w:val="000B519C"/>
    <w:rsid w:val="000B55A3"/>
    <w:rsid w:val="000B7312"/>
    <w:rsid w:val="000B7848"/>
    <w:rsid w:val="000B794E"/>
    <w:rsid w:val="000C02D3"/>
    <w:rsid w:val="000C0DE6"/>
    <w:rsid w:val="000C1B18"/>
    <w:rsid w:val="000C4EA8"/>
    <w:rsid w:val="000C4F9D"/>
    <w:rsid w:val="000C528C"/>
    <w:rsid w:val="000C64CE"/>
    <w:rsid w:val="000C6B13"/>
    <w:rsid w:val="000C78A3"/>
    <w:rsid w:val="000D0394"/>
    <w:rsid w:val="000D18CC"/>
    <w:rsid w:val="000D1C8B"/>
    <w:rsid w:val="000D3E29"/>
    <w:rsid w:val="000D4AA5"/>
    <w:rsid w:val="000D4E8E"/>
    <w:rsid w:val="000D5377"/>
    <w:rsid w:val="000D6923"/>
    <w:rsid w:val="000D6AEF"/>
    <w:rsid w:val="000D6EDF"/>
    <w:rsid w:val="000D77D9"/>
    <w:rsid w:val="000D7C9F"/>
    <w:rsid w:val="000D7F5A"/>
    <w:rsid w:val="000E053F"/>
    <w:rsid w:val="000E0D2A"/>
    <w:rsid w:val="000E1F49"/>
    <w:rsid w:val="000E34BF"/>
    <w:rsid w:val="000E5032"/>
    <w:rsid w:val="000E50CD"/>
    <w:rsid w:val="000E5479"/>
    <w:rsid w:val="000E6889"/>
    <w:rsid w:val="000F19BB"/>
    <w:rsid w:val="000F1CE9"/>
    <w:rsid w:val="000F3E54"/>
    <w:rsid w:val="000F4323"/>
    <w:rsid w:val="000F4896"/>
    <w:rsid w:val="000F4E98"/>
    <w:rsid w:val="000F4EE5"/>
    <w:rsid w:val="000F6994"/>
    <w:rsid w:val="000F784C"/>
    <w:rsid w:val="001003CF"/>
    <w:rsid w:val="001029CB"/>
    <w:rsid w:val="001033DE"/>
    <w:rsid w:val="00104F54"/>
    <w:rsid w:val="001051C7"/>
    <w:rsid w:val="001063E0"/>
    <w:rsid w:val="00106588"/>
    <w:rsid w:val="0010706F"/>
    <w:rsid w:val="00107216"/>
    <w:rsid w:val="001119AC"/>
    <w:rsid w:val="0011397E"/>
    <w:rsid w:val="00114072"/>
    <w:rsid w:val="001142A3"/>
    <w:rsid w:val="00114840"/>
    <w:rsid w:val="001148A1"/>
    <w:rsid w:val="001148FE"/>
    <w:rsid w:val="00114BB2"/>
    <w:rsid w:val="0011592D"/>
    <w:rsid w:val="001170EE"/>
    <w:rsid w:val="00117566"/>
    <w:rsid w:val="001206C7"/>
    <w:rsid w:val="001211DF"/>
    <w:rsid w:val="00121BF4"/>
    <w:rsid w:val="001227DB"/>
    <w:rsid w:val="00122F6F"/>
    <w:rsid w:val="0012440A"/>
    <w:rsid w:val="0012472D"/>
    <w:rsid w:val="00124ABF"/>
    <w:rsid w:val="00124F0D"/>
    <w:rsid w:val="00125571"/>
    <w:rsid w:val="001259FD"/>
    <w:rsid w:val="00130433"/>
    <w:rsid w:val="00130E62"/>
    <w:rsid w:val="001317F2"/>
    <w:rsid w:val="001318F1"/>
    <w:rsid w:val="00132CA1"/>
    <w:rsid w:val="00134898"/>
    <w:rsid w:val="0014038A"/>
    <w:rsid w:val="00140812"/>
    <w:rsid w:val="001415D5"/>
    <w:rsid w:val="001449E0"/>
    <w:rsid w:val="0014504C"/>
    <w:rsid w:val="00145378"/>
    <w:rsid w:val="00145603"/>
    <w:rsid w:val="00145B23"/>
    <w:rsid w:val="00146548"/>
    <w:rsid w:val="001473D0"/>
    <w:rsid w:val="00147C56"/>
    <w:rsid w:val="0014F962"/>
    <w:rsid w:val="00151B4C"/>
    <w:rsid w:val="001520A9"/>
    <w:rsid w:val="00152A81"/>
    <w:rsid w:val="001531EC"/>
    <w:rsid w:val="001538CC"/>
    <w:rsid w:val="0015480C"/>
    <w:rsid w:val="00154FE7"/>
    <w:rsid w:val="0015544A"/>
    <w:rsid w:val="00155C46"/>
    <w:rsid w:val="001577BB"/>
    <w:rsid w:val="001577E5"/>
    <w:rsid w:val="001601EF"/>
    <w:rsid w:val="001608E0"/>
    <w:rsid w:val="00160E77"/>
    <w:rsid w:val="0016272A"/>
    <w:rsid w:val="00163B76"/>
    <w:rsid w:val="001640EA"/>
    <w:rsid w:val="0016411F"/>
    <w:rsid w:val="001645A2"/>
    <w:rsid w:val="00164E3F"/>
    <w:rsid w:val="00164E5D"/>
    <w:rsid w:val="00166196"/>
    <w:rsid w:val="0016636E"/>
    <w:rsid w:val="001722F2"/>
    <w:rsid w:val="00172713"/>
    <w:rsid w:val="00172F04"/>
    <w:rsid w:val="00175B38"/>
    <w:rsid w:val="0017688C"/>
    <w:rsid w:val="00176DBF"/>
    <w:rsid w:val="00177174"/>
    <w:rsid w:val="001771E0"/>
    <w:rsid w:val="0017737E"/>
    <w:rsid w:val="00177709"/>
    <w:rsid w:val="001779F0"/>
    <w:rsid w:val="00180C9B"/>
    <w:rsid w:val="00181C39"/>
    <w:rsid w:val="001828F9"/>
    <w:rsid w:val="00182D9D"/>
    <w:rsid w:val="0018406E"/>
    <w:rsid w:val="00185162"/>
    <w:rsid w:val="0018544D"/>
    <w:rsid w:val="00185550"/>
    <w:rsid w:val="00185C31"/>
    <w:rsid w:val="00186234"/>
    <w:rsid w:val="001878C6"/>
    <w:rsid w:val="00191FE5"/>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49AA"/>
    <w:rsid w:val="001A66F4"/>
    <w:rsid w:val="001A6B47"/>
    <w:rsid w:val="001A6D5E"/>
    <w:rsid w:val="001A7C08"/>
    <w:rsid w:val="001B036F"/>
    <w:rsid w:val="001B0BC8"/>
    <w:rsid w:val="001B1071"/>
    <w:rsid w:val="001B1AE3"/>
    <w:rsid w:val="001B1B58"/>
    <w:rsid w:val="001B2FB2"/>
    <w:rsid w:val="001B41EB"/>
    <w:rsid w:val="001B4361"/>
    <w:rsid w:val="001B489F"/>
    <w:rsid w:val="001B5A04"/>
    <w:rsid w:val="001B6300"/>
    <w:rsid w:val="001B7389"/>
    <w:rsid w:val="001B77E6"/>
    <w:rsid w:val="001B79BB"/>
    <w:rsid w:val="001C0AC9"/>
    <w:rsid w:val="001C1ADB"/>
    <w:rsid w:val="001C1F26"/>
    <w:rsid w:val="001C333B"/>
    <w:rsid w:val="001C36DD"/>
    <w:rsid w:val="001C3E83"/>
    <w:rsid w:val="001C468B"/>
    <w:rsid w:val="001C59C7"/>
    <w:rsid w:val="001C64EB"/>
    <w:rsid w:val="001C76A6"/>
    <w:rsid w:val="001C7FF0"/>
    <w:rsid w:val="001D000E"/>
    <w:rsid w:val="001D07F0"/>
    <w:rsid w:val="001D0850"/>
    <w:rsid w:val="001D1973"/>
    <w:rsid w:val="001D2DC4"/>
    <w:rsid w:val="001D46E1"/>
    <w:rsid w:val="001D73CA"/>
    <w:rsid w:val="001D7A8D"/>
    <w:rsid w:val="001E02CC"/>
    <w:rsid w:val="001E03D6"/>
    <w:rsid w:val="001E04D6"/>
    <w:rsid w:val="001E1C06"/>
    <w:rsid w:val="001E2684"/>
    <w:rsid w:val="001E33A0"/>
    <w:rsid w:val="001E4305"/>
    <w:rsid w:val="001E4512"/>
    <w:rsid w:val="001E469C"/>
    <w:rsid w:val="001E4B61"/>
    <w:rsid w:val="001E4F4D"/>
    <w:rsid w:val="001E50E1"/>
    <w:rsid w:val="001E51D5"/>
    <w:rsid w:val="001E5C29"/>
    <w:rsid w:val="001E5E5B"/>
    <w:rsid w:val="001E6C14"/>
    <w:rsid w:val="001E793D"/>
    <w:rsid w:val="001F0432"/>
    <w:rsid w:val="001F12E0"/>
    <w:rsid w:val="001F155D"/>
    <w:rsid w:val="001F1860"/>
    <w:rsid w:val="001F2811"/>
    <w:rsid w:val="001F2C57"/>
    <w:rsid w:val="001F3ED4"/>
    <w:rsid w:val="001F3EDA"/>
    <w:rsid w:val="001F46BE"/>
    <w:rsid w:val="001F4817"/>
    <w:rsid w:val="001F4AA9"/>
    <w:rsid w:val="001F4D9C"/>
    <w:rsid w:val="001F5C04"/>
    <w:rsid w:val="001F6791"/>
    <w:rsid w:val="001F6A3C"/>
    <w:rsid w:val="001F75B0"/>
    <w:rsid w:val="0020077B"/>
    <w:rsid w:val="00201BEA"/>
    <w:rsid w:val="00201BF5"/>
    <w:rsid w:val="00202847"/>
    <w:rsid w:val="00202C67"/>
    <w:rsid w:val="00204290"/>
    <w:rsid w:val="0020485B"/>
    <w:rsid w:val="00204C5D"/>
    <w:rsid w:val="00204CC3"/>
    <w:rsid w:val="00204D0E"/>
    <w:rsid w:val="00205666"/>
    <w:rsid w:val="00206AD2"/>
    <w:rsid w:val="0021081C"/>
    <w:rsid w:val="00210FDB"/>
    <w:rsid w:val="00211FD5"/>
    <w:rsid w:val="0021267C"/>
    <w:rsid w:val="002138AF"/>
    <w:rsid w:val="00213A24"/>
    <w:rsid w:val="00214C04"/>
    <w:rsid w:val="0021569D"/>
    <w:rsid w:val="00216703"/>
    <w:rsid w:val="002173D8"/>
    <w:rsid w:val="00217A1F"/>
    <w:rsid w:val="00220A4E"/>
    <w:rsid w:val="00221072"/>
    <w:rsid w:val="00221BAD"/>
    <w:rsid w:val="00221C79"/>
    <w:rsid w:val="00221CDB"/>
    <w:rsid w:val="00221F5C"/>
    <w:rsid w:val="00222DD8"/>
    <w:rsid w:val="00226679"/>
    <w:rsid w:val="00226B84"/>
    <w:rsid w:val="00226C69"/>
    <w:rsid w:val="00227020"/>
    <w:rsid w:val="002277A1"/>
    <w:rsid w:val="00227C71"/>
    <w:rsid w:val="00230017"/>
    <w:rsid w:val="00230386"/>
    <w:rsid w:val="00230DC0"/>
    <w:rsid w:val="002313D1"/>
    <w:rsid w:val="002313E5"/>
    <w:rsid w:val="00231AC6"/>
    <w:rsid w:val="00233BA6"/>
    <w:rsid w:val="00233CA2"/>
    <w:rsid w:val="00237D4A"/>
    <w:rsid w:val="00241EED"/>
    <w:rsid w:val="00243717"/>
    <w:rsid w:val="00243817"/>
    <w:rsid w:val="00245AB9"/>
    <w:rsid w:val="0024655B"/>
    <w:rsid w:val="002469C9"/>
    <w:rsid w:val="00247D15"/>
    <w:rsid w:val="00247FB7"/>
    <w:rsid w:val="00250672"/>
    <w:rsid w:val="002506E4"/>
    <w:rsid w:val="00251C0C"/>
    <w:rsid w:val="00252CBC"/>
    <w:rsid w:val="002539A6"/>
    <w:rsid w:val="00254D4C"/>
    <w:rsid w:val="00254F22"/>
    <w:rsid w:val="002552E4"/>
    <w:rsid w:val="0025648D"/>
    <w:rsid w:val="002608B2"/>
    <w:rsid w:val="00261F95"/>
    <w:rsid w:val="00262DF0"/>
    <w:rsid w:val="00263CC7"/>
    <w:rsid w:val="00264504"/>
    <w:rsid w:val="0026458C"/>
    <w:rsid w:val="00264A07"/>
    <w:rsid w:val="00266371"/>
    <w:rsid w:val="002669CC"/>
    <w:rsid w:val="00266DB1"/>
    <w:rsid w:val="002672EC"/>
    <w:rsid w:val="0026784C"/>
    <w:rsid w:val="0026798C"/>
    <w:rsid w:val="00267EFF"/>
    <w:rsid w:val="00270A9F"/>
    <w:rsid w:val="00271F33"/>
    <w:rsid w:val="0027257B"/>
    <w:rsid w:val="00272A02"/>
    <w:rsid w:val="00272B59"/>
    <w:rsid w:val="00273580"/>
    <w:rsid w:val="0027379B"/>
    <w:rsid w:val="00273A96"/>
    <w:rsid w:val="00274007"/>
    <w:rsid w:val="00274EAE"/>
    <w:rsid w:val="0027613D"/>
    <w:rsid w:val="00276428"/>
    <w:rsid w:val="002765C5"/>
    <w:rsid w:val="00276E23"/>
    <w:rsid w:val="0027728F"/>
    <w:rsid w:val="002803B0"/>
    <w:rsid w:val="00283A39"/>
    <w:rsid w:val="00284065"/>
    <w:rsid w:val="00284E5C"/>
    <w:rsid w:val="00285CC0"/>
    <w:rsid w:val="002911DB"/>
    <w:rsid w:val="00291F63"/>
    <w:rsid w:val="002939BB"/>
    <w:rsid w:val="002947EF"/>
    <w:rsid w:val="00294846"/>
    <w:rsid w:val="0029575D"/>
    <w:rsid w:val="00296018"/>
    <w:rsid w:val="00296513"/>
    <w:rsid w:val="0029684F"/>
    <w:rsid w:val="00296BBB"/>
    <w:rsid w:val="00296E5D"/>
    <w:rsid w:val="002A00B1"/>
    <w:rsid w:val="002A03EE"/>
    <w:rsid w:val="002A0723"/>
    <w:rsid w:val="002A0962"/>
    <w:rsid w:val="002A0BE9"/>
    <w:rsid w:val="002A0D5F"/>
    <w:rsid w:val="002A16A1"/>
    <w:rsid w:val="002A1B61"/>
    <w:rsid w:val="002A2685"/>
    <w:rsid w:val="002A2835"/>
    <w:rsid w:val="002A36FB"/>
    <w:rsid w:val="002A4028"/>
    <w:rsid w:val="002A50C2"/>
    <w:rsid w:val="002A6711"/>
    <w:rsid w:val="002A748D"/>
    <w:rsid w:val="002A79B1"/>
    <w:rsid w:val="002A7E7C"/>
    <w:rsid w:val="002B17F0"/>
    <w:rsid w:val="002B1DB8"/>
    <w:rsid w:val="002B4783"/>
    <w:rsid w:val="002B4DE1"/>
    <w:rsid w:val="002B4F53"/>
    <w:rsid w:val="002B5B44"/>
    <w:rsid w:val="002B6126"/>
    <w:rsid w:val="002B6750"/>
    <w:rsid w:val="002B7536"/>
    <w:rsid w:val="002B7682"/>
    <w:rsid w:val="002B77AA"/>
    <w:rsid w:val="002B795B"/>
    <w:rsid w:val="002C07D7"/>
    <w:rsid w:val="002C0833"/>
    <w:rsid w:val="002C0D4B"/>
    <w:rsid w:val="002C2D3E"/>
    <w:rsid w:val="002C3037"/>
    <w:rsid w:val="002C311D"/>
    <w:rsid w:val="002C3E60"/>
    <w:rsid w:val="002C56FE"/>
    <w:rsid w:val="002C5D82"/>
    <w:rsid w:val="002C5EBB"/>
    <w:rsid w:val="002C5FF9"/>
    <w:rsid w:val="002C7845"/>
    <w:rsid w:val="002C7BFF"/>
    <w:rsid w:val="002C7DD5"/>
    <w:rsid w:val="002D09D9"/>
    <w:rsid w:val="002D1937"/>
    <w:rsid w:val="002D1C11"/>
    <w:rsid w:val="002D2049"/>
    <w:rsid w:val="002D22E1"/>
    <w:rsid w:val="002D23BF"/>
    <w:rsid w:val="002D3205"/>
    <w:rsid w:val="002D41E6"/>
    <w:rsid w:val="002D47CE"/>
    <w:rsid w:val="002E2C2C"/>
    <w:rsid w:val="002E304A"/>
    <w:rsid w:val="002E3ED5"/>
    <w:rsid w:val="002E51D1"/>
    <w:rsid w:val="002E76C7"/>
    <w:rsid w:val="002E76F2"/>
    <w:rsid w:val="002F1C6C"/>
    <w:rsid w:val="002F1F09"/>
    <w:rsid w:val="002F20B3"/>
    <w:rsid w:val="002F23B3"/>
    <w:rsid w:val="002F246B"/>
    <w:rsid w:val="002F3F4C"/>
    <w:rsid w:val="002F428F"/>
    <w:rsid w:val="002F700A"/>
    <w:rsid w:val="002F77AA"/>
    <w:rsid w:val="002F7E95"/>
    <w:rsid w:val="0030000D"/>
    <w:rsid w:val="003017B9"/>
    <w:rsid w:val="00301A79"/>
    <w:rsid w:val="00301D83"/>
    <w:rsid w:val="003026AE"/>
    <w:rsid w:val="00302A20"/>
    <w:rsid w:val="00302ACC"/>
    <w:rsid w:val="0030380C"/>
    <w:rsid w:val="00303B04"/>
    <w:rsid w:val="00304A17"/>
    <w:rsid w:val="00306E72"/>
    <w:rsid w:val="00306FF5"/>
    <w:rsid w:val="0030E6AA"/>
    <w:rsid w:val="00310BAA"/>
    <w:rsid w:val="00311AB8"/>
    <w:rsid w:val="00311F1F"/>
    <w:rsid w:val="00312331"/>
    <w:rsid w:val="00312397"/>
    <w:rsid w:val="003136AA"/>
    <w:rsid w:val="0031609E"/>
    <w:rsid w:val="0031631B"/>
    <w:rsid w:val="00317268"/>
    <w:rsid w:val="00320CE0"/>
    <w:rsid w:val="00322DB2"/>
    <w:rsid w:val="00322F9C"/>
    <w:rsid w:val="00324284"/>
    <w:rsid w:val="00325776"/>
    <w:rsid w:val="00326F6F"/>
    <w:rsid w:val="00330223"/>
    <w:rsid w:val="00332521"/>
    <w:rsid w:val="00332751"/>
    <w:rsid w:val="00332DE1"/>
    <w:rsid w:val="0033389E"/>
    <w:rsid w:val="00334511"/>
    <w:rsid w:val="003346A0"/>
    <w:rsid w:val="00334CC0"/>
    <w:rsid w:val="00335C18"/>
    <w:rsid w:val="0034112C"/>
    <w:rsid w:val="00342056"/>
    <w:rsid w:val="0034270A"/>
    <w:rsid w:val="00342ADB"/>
    <w:rsid w:val="00343C37"/>
    <w:rsid w:val="00343FEB"/>
    <w:rsid w:val="00345224"/>
    <w:rsid w:val="0034539C"/>
    <w:rsid w:val="003465C1"/>
    <w:rsid w:val="0035101F"/>
    <w:rsid w:val="00351167"/>
    <w:rsid w:val="00351359"/>
    <w:rsid w:val="003516AE"/>
    <w:rsid w:val="00352441"/>
    <w:rsid w:val="003527AB"/>
    <w:rsid w:val="003528D0"/>
    <w:rsid w:val="0035325B"/>
    <w:rsid w:val="00354956"/>
    <w:rsid w:val="003551A1"/>
    <w:rsid w:val="00356C98"/>
    <w:rsid w:val="00357D0D"/>
    <w:rsid w:val="00360997"/>
    <w:rsid w:val="0036182D"/>
    <w:rsid w:val="0036353C"/>
    <w:rsid w:val="0036366F"/>
    <w:rsid w:val="00364C1E"/>
    <w:rsid w:val="0036653F"/>
    <w:rsid w:val="00366661"/>
    <w:rsid w:val="003679C9"/>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77FB2"/>
    <w:rsid w:val="003822F0"/>
    <w:rsid w:val="00383C13"/>
    <w:rsid w:val="00384DB7"/>
    <w:rsid w:val="003856D6"/>
    <w:rsid w:val="00385980"/>
    <w:rsid w:val="00385B8F"/>
    <w:rsid w:val="00386D18"/>
    <w:rsid w:val="0038734C"/>
    <w:rsid w:val="00390366"/>
    <w:rsid w:val="00390CC8"/>
    <w:rsid w:val="0039122B"/>
    <w:rsid w:val="00392757"/>
    <w:rsid w:val="00394C06"/>
    <w:rsid w:val="003A0135"/>
    <w:rsid w:val="003A0679"/>
    <w:rsid w:val="003A0F8D"/>
    <w:rsid w:val="003A2EFE"/>
    <w:rsid w:val="003A4276"/>
    <w:rsid w:val="003A4686"/>
    <w:rsid w:val="003A46E2"/>
    <w:rsid w:val="003A55C6"/>
    <w:rsid w:val="003A708B"/>
    <w:rsid w:val="003A73A0"/>
    <w:rsid w:val="003A7735"/>
    <w:rsid w:val="003A7824"/>
    <w:rsid w:val="003A7D50"/>
    <w:rsid w:val="003B31A6"/>
    <w:rsid w:val="003B3386"/>
    <w:rsid w:val="003B522D"/>
    <w:rsid w:val="003B5891"/>
    <w:rsid w:val="003B5FA5"/>
    <w:rsid w:val="003B6910"/>
    <w:rsid w:val="003B6B22"/>
    <w:rsid w:val="003B7788"/>
    <w:rsid w:val="003B7B4D"/>
    <w:rsid w:val="003B7E0F"/>
    <w:rsid w:val="003C0A59"/>
    <w:rsid w:val="003C20DC"/>
    <w:rsid w:val="003C225C"/>
    <w:rsid w:val="003C2412"/>
    <w:rsid w:val="003C30E5"/>
    <w:rsid w:val="003C4674"/>
    <w:rsid w:val="003C6EA5"/>
    <w:rsid w:val="003D0CC5"/>
    <w:rsid w:val="003D26E2"/>
    <w:rsid w:val="003D3575"/>
    <w:rsid w:val="003D35F3"/>
    <w:rsid w:val="003D3A77"/>
    <w:rsid w:val="003D4249"/>
    <w:rsid w:val="003D53A6"/>
    <w:rsid w:val="003D63FE"/>
    <w:rsid w:val="003E08F5"/>
    <w:rsid w:val="003E248F"/>
    <w:rsid w:val="003E28E0"/>
    <w:rsid w:val="003E2EF6"/>
    <w:rsid w:val="003E3034"/>
    <w:rsid w:val="003E319D"/>
    <w:rsid w:val="003E427E"/>
    <w:rsid w:val="003E4791"/>
    <w:rsid w:val="003E53D7"/>
    <w:rsid w:val="003E5949"/>
    <w:rsid w:val="003E744A"/>
    <w:rsid w:val="003E7833"/>
    <w:rsid w:val="003E7C17"/>
    <w:rsid w:val="003F0758"/>
    <w:rsid w:val="003F0A58"/>
    <w:rsid w:val="003F15EA"/>
    <w:rsid w:val="003F2D5E"/>
    <w:rsid w:val="003F3838"/>
    <w:rsid w:val="003F3D61"/>
    <w:rsid w:val="003F3F51"/>
    <w:rsid w:val="003F56B6"/>
    <w:rsid w:val="003F5774"/>
    <w:rsid w:val="003F6A33"/>
    <w:rsid w:val="003F73C2"/>
    <w:rsid w:val="003F777B"/>
    <w:rsid w:val="003F791E"/>
    <w:rsid w:val="003F7E06"/>
    <w:rsid w:val="00400175"/>
    <w:rsid w:val="004010C9"/>
    <w:rsid w:val="0040116B"/>
    <w:rsid w:val="004012E1"/>
    <w:rsid w:val="0040158A"/>
    <w:rsid w:val="00401A3E"/>
    <w:rsid w:val="00401B18"/>
    <w:rsid w:val="00401D05"/>
    <w:rsid w:val="004029D7"/>
    <w:rsid w:val="0040308C"/>
    <w:rsid w:val="00404F39"/>
    <w:rsid w:val="004051A8"/>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552"/>
    <w:rsid w:val="004228D6"/>
    <w:rsid w:val="00422904"/>
    <w:rsid w:val="00422F5C"/>
    <w:rsid w:val="004239F5"/>
    <w:rsid w:val="00423B24"/>
    <w:rsid w:val="00424573"/>
    <w:rsid w:val="00425131"/>
    <w:rsid w:val="00425EA9"/>
    <w:rsid w:val="0042674C"/>
    <w:rsid w:val="00426AC8"/>
    <w:rsid w:val="00426C1D"/>
    <w:rsid w:val="00427215"/>
    <w:rsid w:val="00430C7A"/>
    <w:rsid w:val="00432235"/>
    <w:rsid w:val="00432B9B"/>
    <w:rsid w:val="00433828"/>
    <w:rsid w:val="004349A8"/>
    <w:rsid w:val="004357D6"/>
    <w:rsid w:val="004357F5"/>
    <w:rsid w:val="00435825"/>
    <w:rsid w:val="0043724B"/>
    <w:rsid w:val="0044155E"/>
    <w:rsid w:val="0044164F"/>
    <w:rsid w:val="00443C45"/>
    <w:rsid w:val="00443DF9"/>
    <w:rsid w:val="0044446B"/>
    <w:rsid w:val="00444B3F"/>
    <w:rsid w:val="00444DBA"/>
    <w:rsid w:val="00445060"/>
    <w:rsid w:val="004450D3"/>
    <w:rsid w:val="00445174"/>
    <w:rsid w:val="004455C0"/>
    <w:rsid w:val="00445A81"/>
    <w:rsid w:val="00445E76"/>
    <w:rsid w:val="00445E9B"/>
    <w:rsid w:val="00447513"/>
    <w:rsid w:val="0045190F"/>
    <w:rsid w:val="0045386D"/>
    <w:rsid w:val="00453DD1"/>
    <w:rsid w:val="00454089"/>
    <w:rsid w:val="0045415B"/>
    <w:rsid w:val="0045457F"/>
    <w:rsid w:val="004547EA"/>
    <w:rsid w:val="00455469"/>
    <w:rsid w:val="004558B9"/>
    <w:rsid w:val="00456C29"/>
    <w:rsid w:val="00456E59"/>
    <w:rsid w:val="004609B9"/>
    <w:rsid w:val="00460A1E"/>
    <w:rsid w:val="00461EFB"/>
    <w:rsid w:val="00462E82"/>
    <w:rsid w:val="0046326E"/>
    <w:rsid w:val="00463557"/>
    <w:rsid w:val="00464995"/>
    <w:rsid w:val="004653BF"/>
    <w:rsid w:val="00465D50"/>
    <w:rsid w:val="00467008"/>
    <w:rsid w:val="00467ECB"/>
    <w:rsid w:val="00470AEA"/>
    <w:rsid w:val="00470B94"/>
    <w:rsid w:val="00472ED6"/>
    <w:rsid w:val="00473D3F"/>
    <w:rsid w:val="00474628"/>
    <w:rsid w:val="0047496D"/>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5A38"/>
    <w:rsid w:val="00486F09"/>
    <w:rsid w:val="00487B38"/>
    <w:rsid w:val="00487C98"/>
    <w:rsid w:val="0049065B"/>
    <w:rsid w:val="00490908"/>
    <w:rsid w:val="00492693"/>
    <w:rsid w:val="00492864"/>
    <w:rsid w:val="0049374E"/>
    <w:rsid w:val="00494C38"/>
    <w:rsid w:val="00496BEC"/>
    <w:rsid w:val="00497561"/>
    <w:rsid w:val="004A11D4"/>
    <w:rsid w:val="004A172A"/>
    <w:rsid w:val="004A40F0"/>
    <w:rsid w:val="004A4578"/>
    <w:rsid w:val="004A4DD1"/>
    <w:rsid w:val="004A5E97"/>
    <w:rsid w:val="004A61B3"/>
    <w:rsid w:val="004B144F"/>
    <w:rsid w:val="004B1ACC"/>
    <w:rsid w:val="004B1E7B"/>
    <w:rsid w:val="004B20C4"/>
    <w:rsid w:val="004B21D1"/>
    <w:rsid w:val="004B271E"/>
    <w:rsid w:val="004B2D20"/>
    <w:rsid w:val="004B338E"/>
    <w:rsid w:val="004B392F"/>
    <w:rsid w:val="004B3AE0"/>
    <w:rsid w:val="004B3C74"/>
    <w:rsid w:val="004B478D"/>
    <w:rsid w:val="004B5324"/>
    <w:rsid w:val="004B60B0"/>
    <w:rsid w:val="004B67C7"/>
    <w:rsid w:val="004B6849"/>
    <w:rsid w:val="004B6FD9"/>
    <w:rsid w:val="004B7AE3"/>
    <w:rsid w:val="004C1478"/>
    <w:rsid w:val="004C269F"/>
    <w:rsid w:val="004C26E6"/>
    <w:rsid w:val="004C2E01"/>
    <w:rsid w:val="004C2F25"/>
    <w:rsid w:val="004C3DF3"/>
    <w:rsid w:val="004C4C54"/>
    <w:rsid w:val="004C4F74"/>
    <w:rsid w:val="004C54B9"/>
    <w:rsid w:val="004C5DCB"/>
    <w:rsid w:val="004C7373"/>
    <w:rsid w:val="004C7435"/>
    <w:rsid w:val="004D1439"/>
    <w:rsid w:val="004D21A2"/>
    <w:rsid w:val="004D2F0A"/>
    <w:rsid w:val="004D535A"/>
    <w:rsid w:val="004D5544"/>
    <w:rsid w:val="004D5AE7"/>
    <w:rsid w:val="004D703A"/>
    <w:rsid w:val="004D7CEB"/>
    <w:rsid w:val="004E2A85"/>
    <w:rsid w:val="004E363F"/>
    <w:rsid w:val="004E36D3"/>
    <w:rsid w:val="004E3749"/>
    <w:rsid w:val="004E3A7E"/>
    <w:rsid w:val="004E4F26"/>
    <w:rsid w:val="004E5479"/>
    <w:rsid w:val="004E5607"/>
    <w:rsid w:val="004E5A09"/>
    <w:rsid w:val="004E5A21"/>
    <w:rsid w:val="004E6309"/>
    <w:rsid w:val="004E7495"/>
    <w:rsid w:val="004E7952"/>
    <w:rsid w:val="004E7ABC"/>
    <w:rsid w:val="004E7FAB"/>
    <w:rsid w:val="004F179B"/>
    <w:rsid w:val="004F2574"/>
    <w:rsid w:val="004F2FF7"/>
    <w:rsid w:val="004F30CC"/>
    <w:rsid w:val="004F55E4"/>
    <w:rsid w:val="004F599F"/>
    <w:rsid w:val="004F5F0C"/>
    <w:rsid w:val="004F6972"/>
    <w:rsid w:val="004F727F"/>
    <w:rsid w:val="004F72AF"/>
    <w:rsid w:val="005001B0"/>
    <w:rsid w:val="00500C6B"/>
    <w:rsid w:val="00500D6C"/>
    <w:rsid w:val="005022E7"/>
    <w:rsid w:val="00503343"/>
    <w:rsid w:val="00503815"/>
    <w:rsid w:val="00503B81"/>
    <w:rsid w:val="00504565"/>
    <w:rsid w:val="00505F97"/>
    <w:rsid w:val="00512087"/>
    <w:rsid w:val="005120E9"/>
    <w:rsid w:val="00512F3C"/>
    <w:rsid w:val="00513AEE"/>
    <w:rsid w:val="005167BA"/>
    <w:rsid w:val="00517A61"/>
    <w:rsid w:val="00520714"/>
    <w:rsid w:val="00521246"/>
    <w:rsid w:val="00521A02"/>
    <w:rsid w:val="00521BC7"/>
    <w:rsid w:val="00523088"/>
    <w:rsid w:val="00524AE1"/>
    <w:rsid w:val="00524BD8"/>
    <w:rsid w:val="0052530E"/>
    <w:rsid w:val="00525380"/>
    <w:rsid w:val="005259CD"/>
    <w:rsid w:val="00525A6F"/>
    <w:rsid w:val="00526CA1"/>
    <w:rsid w:val="00526D24"/>
    <w:rsid w:val="00527067"/>
    <w:rsid w:val="00527907"/>
    <w:rsid w:val="00530BE7"/>
    <w:rsid w:val="00531DD8"/>
    <w:rsid w:val="00532067"/>
    <w:rsid w:val="00532B27"/>
    <w:rsid w:val="005335B1"/>
    <w:rsid w:val="00534537"/>
    <w:rsid w:val="00534A1A"/>
    <w:rsid w:val="00534D05"/>
    <w:rsid w:val="00534D57"/>
    <w:rsid w:val="00535DBB"/>
    <w:rsid w:val="00536A0A"/>
    <w:rsid w:val="00540BEA"/>
    <w:rsid w:val="00540D7C"/>
    <w:rsid w:val="00541079"/>
    <w:rsid w:val="00542119"/>
    <w:rsid w:val="0054343A"/>
    <w:rsid w:val="00545D01"/>
    <w:rsid w:val="0054626C"/>
    <w:rsid w:val="005464BE"/>
    <w:rsid w:val="00546E08"/>
    <w:rsid w:val="0054736F"/>
    <w:rsid w:val="00547B35"/>
    <w:rsid w:val="0055037D"/>
    <w:rsid w:val="00551875"/>
    <w:rsid w:val="00552238"/>
    <w:rsid w:val="005526CD"/>
    <w:rsid w:val="005543FB"/>
    <w:rsid w:val="005544BA"/>
    <w:rsid w:val="00556615"/>
    <w:rsid w:val="005572B7"/>
    <w:rsid w:val="005604BA"/>
    <w:rsid w:val="00560896"/>
    <w:rsid w:val="00560A97"/>
    <w:rsid w:val="005613A0"/>
    <w:rsid w:val="00561F33"/>
    <w:rsid w:val="00562575"/>
    <w:rsid w:val="00562AF3"/>
    <w:rsid w:val="00562D27"/>
    <w:rsid w:val="0056441E"/>
    <w:rsid w:val="0056501F"/>
    <w:rsid w:val="00565EFE"/>
    <w:rsid w:val="00565F2B"/>
    <w:rsid w:val="00566B18"/>
    <w:rsid w:val="0056712E"/>
    <w:rsid w:val="00567D7F"/>
    <w:rsid w:val="005705CB"/>
    <w:rsid w:val="005729A2"/>
    <w:rsid w:val="00572FE0"/>
    <w:rsid w:val="00573C5A"/>
    <w:rsid w:val="00574284"/>
    <w:rsid w:val="00574575"/>
    <w:rsid w:val="00577D43"/>
    <w:rsid w:val="00580329"/>
    <w:rsid w:val="0058269B"/>
    <w:rsid w:val="00582E2F"/>
    <w:rsid w:val="00583113"/>
    <w:rsid w:val="0058318D"/>
    <w:rsid w:val="00584385"/>
    <w:rsid w:val="0058573F"/>
    <w:rsid w:val="00585AEE"/>
    <w:rsid w:val="005872C4"/>
    <w:rsid w:val="00587312"/>
    <w:rsid w:val="0058763F"/>
    <w:rsid w:val="0059014E"/>
    <w:rsid w:val="005904E9"/>
    <w:rsid w:val="005906F2"/>
    <w:rsid w:val="00590B88"/>
    <w:rsid w:val="00592107"/>
    <w:rsid w:val="0059216A"/>
    <w:rsid w:val="0059327E"/>
    <w:rsid w:val="00594BF6"/>
    <w:rsid w:val="00595179"/>
    <w:rsid w:val="00595771"/>
    <w:rsid w:val="00596196"/>
    <w:rsid w:val="005961A2"/>
    <w:rsid w:val="00596667"/>
    <w:rsid w:val="005A012F"/>
    <w:rsid w:val="005A07ED"/>
    <w:rsid w:val="005A0943"/>
    <w:rsid w:val="005A0AA1"/>
    <w:rsid w:val="005A10E5"/>
    <w:rsid w:val="005A1798"/>
    <w:rsid w:val="005A1F6A"/>
    <w:rsid w:val="005A2991"/>
    <w:rsid w:val="005A3490"/>
    <w:rsid w:val="005A3632"/>
    <w:rsid w:val="005A40DA"/>
    <w:rsid w:val="005A4622"/>
    <w:rsid w:val="005A4997"/>
    <w:rsid w:val="005A5221"/>
    <w:rsid w:val="005A52DB"/>
    <w:rsid w:val="005A6247"/>
    <w:rsid w:val="005A78FD"/>
    <w:rsid w:val="005A7F40"/>
    <w:rsid w:val="005B1929"/>
    <w:rsid w:val="005B2623"/>
    <w:rsid w:val="005B4D6D"/>
    <w:rsid w:val="005B564D"/>
    <w:rsid w:val="005B5A65"/>
    <w:rsid w:val="005B605E"/>
    <w:rsid w:val="005B71BD"/>
    <w:rsid w:val="005B7661"/>
    <w:rsid w:val="005B7B78"/>
    <w:rsid w:val="005C0148"/>
    <w:rsid w:val="005C0F93"/>
    <w:rsid w:val="005C1E68"/>
    <w:rsid w:val="005C294E"/>
    <w:rsid w:val="005C2F85"/>
    <w:rsid w:val="005C4420"/>
    <w:rsid w:val="005C650F"/>
    <w:rsid w:val="005C6659"/>
    <w:rsid w:val="005C699A"/>
    <w:rsid w:val="005C7489"/>
    <w:rsid w:val="005C7D6E"/>
    <w:rsid w:val="005D0124"/>
    <w:rsid w:val="005D0A8F"/>
    <w:rsid w:val="005D1906"/>
    <w:rsid w:val="005D3F02"/>
    <w:rsid w:val="005D4101"/>
    <w:rsid w:val="005D454B"/>
    <w:rsid w:val="005D48EB"/>
    <w:rsid w:val="005D49A2"/>
    <w:rsid w:val="005D4A55"/>
    <w:rsid w:val="005D4BF2"/>
    <w:rsid w:val="005D5B9A"/>
    <w:rsid w:val="005D6CD1"/>
    <w:rsid w:val="005D7115"/>
    <w:rsid w:val="005D7690"/>
    <w:rsid w:val="005D76D2"/>
    <w:rsid w:val="005E1522"/>
    <w:rsid w:val="005E1766"/>
    <w:rsid w:val="005E1B54"/>
    <w:rsid w:val="005E2879"/>
    <w:rsid w:val="005E33A9"/>
    <w:rsid w:val="005E3762"/>
    <w:rsid w:val="005E456C"/>
    <w:rsid w:val="005E474A"/>
    <w:rsid w:val="005E4939"/>
    <w:rsid w:val="005F1695"/>
    <w:rsid w:val="005F1A13"/>
    <w:rsid w:val="005F1DF1"/>
    <w:rsid w:val="005F4CF0"/>
    <w:rsid w:val="005F615D"/>
    <w:rsid w:val="005F735C"/>
    <w:rsid w:val="005F7427"/>
    <w:rsid w:val="005F794B"/>
    <w:rsid w:val="005F7C17"/>
    <w:rsid w:val="00600007"/>
    <w:rsid w:val="006034EB"/>
    <w:rsid w:val="00603F3E"/>
    <w:rsid w:val="006045F4"/>
    <w:rsid w:val="00605193"/>
    <w:rsid w:val="006105DB"/>
    <w:rsid w:val="0061194F"/>
    <w:rsid w:val="00611F03"/>
    <w:rsid w:val="006127A7"/>
    <w:rsid w:val="00612871"/>
    <w:rsid w:val="006134CD"/>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353D"/>
    <w:rsid w:val="006242C8"/>
    <w:rsid w:val="00624781"/>
    <w:rsid w:val="00624CA4"/>
    <w:rsid w:val="0062594A"/>
    <w:rsid w:val="00625BD6"/>
    <w:rsid w:val="00627AC0"/>
    <w:rsid w:val="006306D7"/>
    <w:rsid w:val="006309D1"/>
    <w:rsid w:val="00630CC7"/>
    <w:rsid w:val="0063114A"/>
    <w:rsid w:val="00631424"/>
    <w:rsid w:val="00631A83"/>
    <w:rsid w:val="00631E6D"/>
    <w:rsid w:val="00632427"/>
    <w:rsid w:val="00632A8E"/>
    <w:rsid w:val="0063429F"/>
    <w:rsid w:val="0063449E"/>
    <w:rsid w:val="00634EA8"/>
    <w:rsid w:val="006357DD"/>
    <w:rsid w:val="0063725B"/>
    <w:rsid w:val="0063779A"/>
    <w:rsid w:val="00637C33"/>
    <w:rsid w:val="006402D9"/>
    <w:rsid w:val="006410BC"/>
    <w:rsid w:val="00641734"/>
    <w:rsid w:val="00641F00"/>
    <w:rsid w:val="006431E0"/>
    <w:rsid w:val="00643697"/>
    <w:rsid w:val="00644F2B"/>
    <w:rsid w:val="00645AC1"/>
    <w:rsid w:val="00645FAF"/>
    <w:rsid w:val="006462FE"/>
    <w:rsid w:val="0064638A"/>
    <w:rsid w:val="00646C8C"/>
    <w:rsid w:val="00650669"/>
    <w:rsid w:val="00650794"/>
    <w:rsid w:val="00650E37"/>
    <w:rsid w:val="006525E2"/>
    <w:rsid w:val="00656239"/>
    <w:rsid w:val="00657B8E"/>
    <w:rsid w:val="006606CC"/>
    <w:rsid w:val="00660C73"/>
    <w:rsid w:val="0066206A"/>
    <w:rsid w:val="00662417"/>
    <w:rsid w:val="00662E7C"/>
    <w:rsid w:val="00664A5E"/>
    <w:rsid w:val="0066508A"/>
    <w:rsid w:val="00665829"/>
    <w:rsid w:val="00665AB0"/>
    <w:rsid w:val="00665C50"/>
    <w:rsid w:val="0067097D"/>
    <w:rsid w:val="00671CE4"/>
    <w:rsid w:val="00672573"/>
    <w:rsid w:val="006749BF"/>
    <w:rsid w:val="00674A53"/>
    <w:rsid w:val="00675A43"/>
    <w:rsid w:val="0067609D"/>
    <w:rsid w:val="006764E5"/>
    <w:rsid w:val="006767B4"/>
    <w:rsid w:val="00676E79"/>
    <w:rsid w:val="00677A6E"/>
    <w:rsid w:val="00680220"/>
    <w:rsid w:val="006809B2"/>
    <w:rsid w:val="00680F6E"/>
    <w:rsid w:val="00681735"/>
    <w:rsid w:val="0068174B"/>
    <w:rsid w:val="00681FE3"/>
    <w:rsid w:val="0068220B"/>
    <w:rsid w:val="006827E9"/>
    <w:rsid w:val="0068309F"/>
    <w:rsid w:val="00683632"/>
    <w:rsid w:val="00684B5C"/>
    <w:rsid w:val="00685AFB"/>
    <w:rsid w:val="0068791C"/>
    <w:rsid w:val="00687CA5"/>
    <w:rsid w:val="00687DBF"/>
    <w:rsid w:val="0069114B"/>
    <w:rsid w:val="0069477E"/>
    <w:rsid w:val="006949EE"/>
    <w:rsid w:val="00695A92"/>
    <w:rsid w:val="0069662F"/>
    <w:rsid w:val="00696706"/>
    <w:rsid w:val="00696B22"/>
    <w:rsid w:val="00696DC4"/>
    <w:rsid w:val="0069709B"/>
    <w:rsid w:val="00697234"/>
    <w:rsid w:val="006A0272"/>
    <w:rsid w:val="006A0C29"/>
    <w:rsid w:val="006A11EF"/>
    <w:rsid w:val="006A15DB"/>
    <w:rsid w:val="006A218C"/>
    <w:rsid w:val="006A2EE6"/>
    <w:rsid w:val="006A3552"/>
    <w:rsid w:val="006A4095"/>
    <w:rsid w:val="006A497F"/>
    <w:rsid w:val="006A58E1"/>
    <w:rsid w:val="006A6D39"/>
    <w:rsid w:val="006A6F1D"/>
    <w:rsid w:val="006A7594"/>
    <w:rsid w:val="006B0B3E"/>
    <w:rsid w:val="006B0D51"/>
    <w:rsid w:val="006B2335"/>
    <w:rsid w:val="006B3DF5"/>
    <w:rsid w:val="006B3E2F"/>
    <w:rsid w:val="006B519C"/>
    <w:rsid w:val="006B61A6"/>
    <w:rsid w:val="006B635F"/>
    <w:rsid w:val="006B6D23"/>
    <w:rsid w:val="006B7E72"/>
    <w:rsid w:val="006C1D5A"/>
    <w:rsid w:val="006C2820"/>
    <w:rsid w:val="006C2B35"/>
    <w:rsid w:val="006C3982"/>
    <w:rsid w:val="006C48FA"/>
    <w:rsid w:val="006C4E60"/>
    <w:rsid w:val="006C51A3"/>
    <w:rsid w:val="006C5999"/>
    <w:rsid w:val="006C69D9"/>
    <w:rsid w:val="006C6B01"/>
    <w:rsid w:val="006D003C"/>
    <w:rsid w:val="006D04E2"/>
    <w:rsid w:val="006D0E58"/>
    <w:rsid w:val="006D29A7"/>
    <w:rsid w:val="006D30A9"/>
    <w:rsid w:val="006D3325"/>
    <w:rsid w:val="006D44AD"/>
    <w:rsid w:val="006D498E"/>
    <w:rsid w:val="006D49DA"/>
    <w:rsid w:val="006D628A"/>
    <w:rsid w:val="006E2608"/>
    <w:rsid w:val="006E2B28"/>
    <w:rsid w:val="006E54D8"/>
    <w:rsid w:val="006E56DE"/>
    <w:rsid w:val="006E6759"/>
    <w:rsid w:val="006E7BF3"/>
    <w:rsid w:val="006F01CF"/>
    <w:rsid w:val="006F12B1"/>
    <w:rsid w:val="006F1789"/>
    <w:rsid w:val="006F1F45"/>
    <w:rsid w:val="006F2029"/>
    <w:rsid w:val="006F3280"/>
    <w:rsid w:val="006F4105"/>
    <w:rsid w:val="006F44B8"/>
    <w:rsid w:val="006F4942"/>
    <w:rsid w:val="006F5BA7"/>
    <w:rsid w:val="006F73A3"/>
    <w:rsid w:val="006F7C68"/>
    <w:rsid w:val="00700133"/>
    <w:rsid w:val="00701419"/>
    <w:rsid w:val="0070205C"/>
    <w:rsid w:val="007022F7"/>
    <w:rsid w:val="007058D4"/>
    <w:rsid w:val="007072AB"/>
    <w:rsid w:val="00707C56"/>
    <w:rsid w:val="0070B0DB"/>
    <w:rsid w:val="0071020C"/>
    <w:rsid w:val="007109E9"/>
    <w:rsid w:val="00710B1A"/>
    <w:rsid w:val="0071160A"/>
    <w:rsid w:val="007119DA"/>
    <w:rsid w:val="0071201F"/>
    <w:rsid w:val="00712182"/>
    <w:rsid w:val="00712B98"/>
    <w:rsid w:val="007130FB"/>
    <w:rsid w:val="00713661"/>
    <w:rsid w:val="007139E1"/>
    <w:rsid w:val="00714739"/>
    <w:rsid w:val="00714CEE"/>
    <w:rsid w:val="007159FA"/>
    <w:rsid w:val="007161B7"/>
    <w:rsid w:val="00720813"/>
    <w:rsid w:val="007215D0"/>
    <w:rsid w:val="00722D21"/>
    <w:rsid w:val="00723FB3"/>
    <w:rsid w:val="007245BF"/>
    <w:rsid w:val="0072468A"/>
    <w:rsid w:val="00724754"/>
    <w:rsid w:val="00726E4E"/>
    <w:rsid w:val="00727299"/>
    <w:rsid w:val="00727449"/>
    <w:rsid w:val="00727944"/>
    <w:rsid w:val="007302DF"/>
    <w:rsid w:val="00732EF9"/>
    <w:rsid w:val="007335C4"/>
    <w:rsid w:val="007337C4"/>
    <w:rsid w:val="007338D1"/>
    <w:rsid w:val="00734C90"/>
    <w:rsid w:val="00734DBF"/>
    <w:rsid w:val="0073540C"/>
    <w:rsid w:val="007354BB"/>
    <w:rsid w:val="0073582A"/>
    <w:rsid w:val="00737166"/>
    <w:rsid w:val="007376C9"/>
    <w:rsid w:val="0074052B"/>
    <w:rsid w:val="00740855"/>
    <w:rsid w:val="00741444"/>
    <w:rsid w:val="00743B4F"/>
    <w:rsid w:val="0074456C"/>
    <w:rsid w:val="00745EA2"/>
    <w:rsid w:val="00746E69"/>
    <w:rsid w:val="007470B1"/>
    <w:rsid w:val="00747165"/>
    <w:rsid w:val="007509EF"/>
    <w:rsid w:val="0075369C"/>
    <w:rsid w:val="00753991"/>
    <w:rsid w:val="00753D39"/>
    <w:rsid w:val="0075484B"/>
    <w:rsid w:val="007559F7"/>
    <w:rsid w:val="0075640A"/>
    <w:rsid w:val="00756788"/>
    <w:rsid w:val="00756A24"/>
    <w:rsid w:val="00756F17"/>
    <w:rsid w:val="00760536"/>
    <w:rsid w:val="0076067C"/>
    <w:rsid w:val="00760A2E"/>
    <w:rsid w:val="0076120C"/>
    <w:rsid w:val="00763894"/>
    <w:rsid w:val="007644BC"/>
    <w:rsid w:val="007659AD"/>
    <w:rsid w:val="00765F69"/>
    <w:rsid w:val="00767A8D"/>
    <w:rsid w:val="00770146"/>
    <w:rsid w:val="00770E40"/>
    <w:rsid w:val="0077146C"/>
    <w:rsid w:val="00774CD2"/>
    <w:rsid w:val="007755F0"/>
    <w:rsid w:val="00775D9C"/>
    <w:rsid w:val="00776B60"/>
    <w:rsid w:val="00776F14"/>
    <w:rsid w:val="00777CBB"/>
    <w:rsid w:val="007803ED"/>
    <w:rsid w:val="007807E1"/>
    <w:rsid w:val="0078089D"/>
    <w:rsid w:val="007813A9"/>
    <w:rsid w:val="00782330"/>
    <w:rsid w:val="00782DAB"/>
    <w:rsid w:val="00783646"/>
    <w:rsid w:val="00784608"/>
    <w:rsid w:val="00785302"/>
    <w:rsid w:val="00785A32"/>
    <w:rsid w:val="00785AF5"/>
    <w:rsid w:val="00785CF5"/>
    <w:rsid w:val="00785DE4"/>
    <w:rsid w:val="00787F6E"/>
    <w:rsid w:val="00791F2B"/>
    <w:rsid w:val="0079329A"/>
    <w:rsid w:val="007936CD"/>
    <w:rsid w:val="00794516"/>
    <w:rsid w:val="00794726"/>
    <w:rsid w:val="0079617A"/>
    <w:rsid w:val="0079663D"/>
    <w:rsid w:val="00796792"/>
    <w:rsid w:val="0079713C"/>
    <w:rsid w:val="00797BAB"/>
    <w:rsid w:val="00797C31"/>
    <w:rsid w:val="007A024C"/>
    <w:rsid w:val="007A03AB"/>
    <w:rsid w:val="007A0533"/>
    <w:rsid w:val="007A1228"/>
    <w:rsid w:val="007A1E31"/>
    <w:rsid w:val="007A2A58"/>
    <w:rsid w:val="007A39D6"/>
    <w:rsid w:val="007A414F"/>
    <w:rsid w:val="007A61EC"/>
    <w:rsid w:val="007A6458"/>
    <w:rsid w:val="007A6E90"/>
    <w:rsid w:val="007A7703"/>
    <w:rsid w:val="007A7CD9"/>
    <w:rsid w:val="007B0509"/>
    <w:rsid w:val="007B14E1"/>
    <w:rsid w:val="007B1AF4"/>
    <w:rsid w:val="007B2DF4"/>
    <w:rsid w:val="007B378A"/>
    <w:rsid w:val="007B4561"/>
    <w:rsid w:val="007B50D4"/>
    <w:rsid w:val="007B6042"/>
    <w:rsid w:val="007B7312"/>
    <w:rsid w:val="007B7AF2"/>
    <w:rsid w:val="007B7DC2"/>
    <w:rsid w:val="007C24A7"/>
    <w:rsid w:val="007C4F03"/>
    <w:rsid w:val="007C541D"/>
    <w:rsid w:val="007C6052"/>
    <w:rsid w:val="007C69BE"/>
    <w:rsid w:val="007C7F4E"/>
    <w:rsid w:val="007D0C38"/>
    <w:rsid w:val="007D17C8"/>
    <w:rsid w:val="007D1C91"/>
    <w:rsid w:val="007D2AD4"/>
    <w:rsid w:val="007D2D2D"/>
    <w:rsid w:val="007D3344"/>
    <w:rsid w:val="007D3A50"/>
    <w:rsid w:val="007D7542"/>
    <w:rsid w:val="007E17CF"/>
    <w:rsid w:val="007E194E"/>
    <w:rsid w:val="007E1F3C"/>
    <w:rsid w:val="007E2BA4"/>
    <w:rsid w:val="007E328E"/>
    <w:rsid w:val="007E5038"/>
    <w:rsid w:val="007E7C2F"/>
    <w:rsid w:val="007E7F20"/>
    <w:rsid w:val="007F006D"/>
    <w:rsid w:val="007F06F9"/>
    <w:rsid w:val="007F0FAC"/>
    <w:rsid w:val="007F18DA"/>
    <w:rsid w:val="007F1B83"/>
    <w:rsid w:val="007F2BD5"/>
    <w:rsid w:val="007F2F7C"/>
    <w:rsid w:val="007F325E"/>
    <w:rsid w:val="007F46D8"/>
    <w:rsid w:val="007F47FD"/>
    <w:rsid w:val="007F47FE"/>
    <w:rsid w:val="007F48DA"/>
    <w:rsid w:val="007F50D6"/>
    <w:rsid w:val="007F5503"/>
    <w:rsid w:val="007F6ADA"/>
    <w:rsid w:val="007F7234"/>
    <w:rsid w:val="007F7663"/>
    <w:rsid w:val="008005AF"/>
    <w:rsid w:val="00801D86"/>
    <w:rsid w:val="00802221"/>
    <w:rsid w:val="00802ABE"/>
    <w:rsid w:val="008041F7"/>
    <w:rsid w:val="0080542B"/>
    <w:rsid w:val="00805701"/>
    <w:rsid w:val="00805E22"/>
    <w:rsid w:val="00806B80"/>
    <w:rsid w:val="00806BC6"/>
    <w:rsid w:val="00807F5D"/>
    <w:rsid w:val="00810C26"/>
    <w:rsid w:val="00811CBB"/>
    <w:rsid w:val="0081215D"/>
    <w:rsid w:val="0081244B"/>
    <w:rsid w:val="00814B22"/>
    <w:rsid w:val="00816FAC"/>
    <w:rsid w:val="0081719A"/>
    <w:rsid w:val="00821A71"/>
    <w:rsid w:val="00821EFB"/>
    <w:rsid w:val="00822308"/>
    <w:rsid w:val="00822510"/>
    <w:rsid w:val="008236BD"/>
    <w:rsid w:val="0082379C"/>
    <w:rsid w:val="00823EA8"/>
    <w:rsid w:val="00824369"/>
    <w:rsid w:val="0082462C"/>
    <w:rsid w:val="00824B35"/>
    <w:rsid w:val="0082666F"/>
    <w:rsid w:val="00827263"/>
    <w:rsid w:val="00830CD4"/>
    <w:rsid w:val="00831DDD"/>
    <w:rsid w:val="008321A3"/>
    <w:rsid w:val="00832BC2"/>
    <w:rsid w:val="00832C31"/>
    <w:rsid w:val="008348D9"/>
    <w:rsid w:val="0083601B"/>
    <w:rsid w:val="00840D02"/>
    <w:rsid w:val="008437FD"/>
    <w:rsid w:val="00844DAB"/>
    <w:rsid w:val="00844DF8"/>
    <w:rsid w:val="00845B61"/>
    <w:rsid w:val="00845C4D"/>
    <w:rsid w:val="00845CD1"/>
    <w:rsid w:val="00847511"/>
    <w:rsid w:val="0085163B"/>
    <w:rsid w:val="0085460A"/>
    <w:rsid w:val="00854BEF"/>
    <w:rsid w:val="00856435"/>
    <w:rsid w:val="008607DC"/>
    <w:rsid w:val="008617C6"/>
    <w:rsid w:val="008618B5"/>
    <w:rsid w:val="0086201E"/>
    <w:rsid w:val="0086224F"/>
    <w:rsid w:val="008624BD"/>
    <w:rsid w:val="008626FD"/>
    <w:rsid w:val="00862BEF"/>
    <w:rsid w:val="00862FC6"/>
    <w:rsid w:val="00863080"/>
    <w:rsid w:val="008630F4"/>
    <w:rsid w:val="00863198"/>
    <w:rsid w:val="00864795"/>
    <w:rsid w:val="00865417"/>
    <w:rsid w:val="008654E3"/>
    <w:rsid w:val="00865E6A"/>
    <w:rsid w:val="0086609D"/>
    <w:rsid w:val="0086699F"/>
    <w:rsid w:val="00867703"/>
    <w:rsid w:val="00867A50"/>
    <w:rsid w:val="00867AB4"/>
    <w:rsid w:val="00870951"/>
    <w:rsid w:val="008711D6"/>
    <w:rsid w:val="00872055"/>
    <w:rsid w:val="008723AB"/>
    <w:rsid w:val="00873F6D"/>
    <w:rsid w:val="008742B5"/>
    <w:rsid w:val="008760A1"/>
    <w:rsid w:val="00877234"/>
    <w:rsid w:val="00880170"/>
    <w:rsid w:val="00880AEE"/>
    <w:rsid w:val="00880EAA"/>
    <w:rsid w:val="008823B7"/>
    <w:rsid w:val="00882F6C"/>
    <w:rsid w:val="00882FC0"/>
    <w:rsid w:val="008837E7"/>
    <w:rsid w:val="008840BA"/>
    <w:rsid w:val="0088536B"/>
    <w:rsid w:val="00885D4F"/>
    <w:rsid w:val="00885D6C"/>
    <w:rsid w:val="0088642A"/>
    <w:rsid w:val="00887244"/>
    <w:rsid w:val="00892F46"/>
    <w:rsid w:val="008936A9"/>
    <w:rsid w:val="00893DF5"/>
    <w:rsid w:val="008942CB"/>
    <w:rsid w:val="00894BB5"/>
    <w:rsid w:val="00895681"/>
    <w:rsid w:val="008964D7"/>
    <w:rsid w:val="00896DE2"/>
    <w:rsid w:val="008A07AA"/>
    <w:rsid w:val="008A300F"/>
    <w:rsid w:val="008A31DE"/>
    <w:rsid w:val="008A41FB"/>
    <w:rsid w:val="008A6E1B"/>
    <w:rsid w:val="008A71BE"/>
    <w:rsid w:val="008A7D33"/>
    <w:rsid w:val="008A7D3F"/>
    <w:rsid w:val="008B1204"/>
    <w:rsid w:val="008B1D51"/>
    <w:rsid w:val="008B2DC5"/>
    <w:rsid w:val="008B4681"/>
    <w:rsid w:val="008B6B0B"/>
    <w:rsid w:val="008B78ED"/>
    <w:rsid w:val="008B7C33"/>
    <w:rsid w:val="008B7C47"/>
    <w:rsid w:val="008C01AD"/>
    <w:rsid w:val="008C0D5B"/>
    <w:rsid w:val="008C1DBF"/>
    <w:rsid w:val="008C2690"/>
    <w:rsid w:val="008C3904"/>
    <w:rsid w:val="008C3DD3"/>
    <w:rsid w:val="008C59A5"/>
    <w:rsid w:val="008C5ED3"/>
    <w:rsid w:val="008C70BE"/>
    <w:rsid w:val="008C70E0"/>
    <w:rsid w:val="008C7962"/>
    <w:rsid w:val="008D0D13"/>
    <w:rsid w:val="008D1670"/>
    <w:rsid w:val="008D1BB5"/>
    <w:rsid w:val="008D3A9D"/>
    <w:rsid w:val="008D40DF"/>
    <w:rsid w:val="008D4714"/>
    <w:rsid w:val="008D4CAB"/>
    <w:rsid w:val="008D6E18"/>
    <w:rsid w:val="008D708E"/>
    <w:rsid w:val="008D7485"/>
    <w:rsid w:val="008D777A"/>
    <w:rsid w:val="008E090F"/>
    <w:rsid w:val="008E1142"/>
    <w:rsid w:val="008E1BA4"/>
    <w:rsid w:val="008E2960"/>
    <w:rsid w:val="008E2D47"/>
    <w:rsid w:val="008E3B7C"/>
    <w:rsid w:val="008E3CED"/>
    <w:rsid w:val="008E3FF3"/>
    <w:rsid w:val="008E45AB"/>
    <w:rsid w:val="008E4B8F"/>
    <w:rsid w:val="008E563A"/>
    <w:rsid w:val="008E5BC5"/>
    <w:rsid w:val="008E608F"/>
    <w:rsid w:val="008E6216"/>
    <w:rsid w:val="008E68D9"/>
    <w:rsid w:val="008E7B06"/>
    <w:rsid w:val="008F0312"/>
    <w:rsid w:val="008F1925"/>
    <w:rsid w:val="008F1B1E"/>
    <w:rsid w:val="008F1D78"/>
    <w:rsid w:val="008F28A3"/>
    <w:rsid w:val="008F34BF"/>
    <w:rsid w:val="008F35EF"/>
    <w:rsid w:val="008F4192"/>
    <w:rsid w:val="008F4268"/>
    <w:rsid w:val="0090380F"/>
    <w:rsid w:val="00904409"/>
    <w:rsid w:val="009045F5"/>
    <w:rsid w:val="00904FF6"/>
    <w:rsid w:val="0090506E"/>
    <w:rsid w:val="00906EDB"/>
    <w:rsid w:val="009101C4"/>
    <w:rsid w:val="00910FAB"/>
    <w:rsid w:val="009115CB"/>
    <w:rsid w:val="00911957"/>
    <w:rsid w:val="00911FEF"/>
    <w:rsid w:val="00912542"/>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1306"/>
    <w:rsid w:val="009232B5"/>
    <w:rsid w:val="0092398E"/>
    <w:rsid w:val="009251C2"/>
    <w:rsid w:val="009261D8"/>
    <w:rsid w:val="009263DF"/>
    <w:rsid w:val="0092682C"/>
    <w:rsid w:val="00927FAF"/>
    <w:rsid w:val="00930700"/>
    <w:rsid w:val="00931541"/>
    <w:rsid w:val="00934215"/>
    <w:rsid w:val="00935732"/>
    <w:rsid w:val="009361EB"/>
    <w:rsid w:val="009370AB"/>
    <w:rsid w:val="00937422"/>
    <w:rsid w:val="00940F5E"/>
    <w:rsid w:val="0094160B"/>
    <w:rsid w:val="00941AD3"/>
    <w:rsid w:val="00941B06"/>
    <w:rsid w:val="00942277"/>
    <w:rsid w:val="009429C3"/>
    <w:rsid w:val="00943776"/>
    <w:rsid w:val="00943ADD"/>
    <w:rsid w:val="0094404F"/>
    <w:rsid w:val="0094513B"/>
    <w:rsid w:val="009455D9"/>
    <w:rsid w:val="009456E9"/>
    <w:rsid w:val="00947B49"/>
    <w:rsid w:val="009507BF"/>
    <w:rsid w:val="00950FC9"/>
    <w:rsid w:val="0095104D"/>
    <w:rsid w:val="009513BF"/>
    <w:rsid w:val="00951757"/>
    <w:rsid w:val="0095192C"/>
    <w:rsid w:val="00951F4F"/>
    <w:rsid w:val="0095259E"/>
    <w:rsid w:val="009542E2"/>
    <w:rsid w:val="009550E2"/>
    <w:rsid w:val="00955C05"/>
    <w:rsid w:val="00957E6A"/>
    <w:rsid w:val="0096012F"/>
    <w:rsid w:val="009601C0"/>
    <w:rsid w:val="00961897"/>
    <w:rsid w:val="00962359"/>
    <w:rsid w:val="00962A72"/>
    <w:rsid w:val="00963DC3"/>
    <w:rsid w:val="009643F9"/>
    <w:rsid w:val="0096442E"/>
    <w:rsid w:val="00964897"/>
    <w:rsid w:val="00965F58"/>
    <w:rsid w:val="0096611E"/>
    <w:rsid w:val="00966891"/>
    <w:rsid w:val="0096691C"/>
    <w:rsid w:val="00970A1F"/>
    <w:rsid w:val="00972493"/>
    <w:rsid w:val="00973986"/>
    <w:rsid w:val="00974569"/>
    <w:rsid w:val="0097645C"/>
    <w:rsid w:val="00976FDA"/>
    <w:rsid w:val="009770C9"/>
    <w:rsid w:val="00977734"/>
    <w:rsid w:val="0097797B"/>
    <w:rsid w:val="00981850"/>
    <w:rsid w:val="00982255"/>
    <w:rsid w:val="00982294"/>
    <w:rsid w:val="00984BAA"/>
    <w:rsid w:val="00986E7E"/>
    <w:rsid w:val="009907CB"/>
    <w:rsid w:val="00991856"/>
    <w:rsid w:val="00992AA2"/>
    <w:rsid w:val="009932E7"/>
    <w:rsid w:val="00993CFE"/>
    <w:rsid w:val="009944E3"/>
    <w:rsid w:val="009945E1"/>
    <w:rsid w:val="00994739"/>
    <w:rsid w:val="00994899"/>
    <w:rsid w:val="009972A7"/>
    <w:rsid w:val="00997479"/>
    <w:rsid w:val="009A12FF"/>
    <w:rsid w:val="009A1D1C"/>
    <w:rsid w:val="009A2139"/>
    <w:rsid w:val="009A2A84"/>
    <w:rsid w:val="009A324E"/>
    <w:rsid w:val="009A3BFB"/>
    <w:rsid w:val="009A4182"/>
    <w:rsid w:val="009A66AC"/>
    <w:rsid w:val="009A6B23"/>
    <w:rsid w:val="009A6BFD"/>
    <w:rsid w:val="009A7545"/>
    <w:rsid w:val="009B01A3"/>
    <w:rsid w:val="009B07C9"/>
    <w:rsid w:val="009B0A53"/>
    <w:rsid w:val="009B11F3"/>
    <w:rsid w:val="009B1B70"/>
    <w:rsid w:val="009B1B79"/>
    <w:rsid w:val="009B1E78"/>
    <w:rsid w:val="009B66B4"/>
    <w:rsid w:val="009B704B"/>
    <w:rsid w:val="009B7A3B"/>
    <w:rsid w:val="009C1563"/>
    <w:rsid w:val="009C2778"/>
    <w:rsid w:val="009C2D4B"/>
    <w:rsid w:val="009C3738"/>
    <w:rsid w:val="009C4923"/>
    <w:rsid w:val="009C4974"/>
    <w:rsid w:val="009C5B31"/>
    <w:rsid w:val="009C5B77"/>
    <w:rsid w:val="009C61EF"/>
    <w:rsid w:val="009C7816"/>
    <w:rsid w:val="009D14BA"/>
    <w:rsid w:val="009D2449"/>
    <w:rsid w:val="009D41DB"/>
    <w:rsid w:val="009D422B"/>
    <w:rsid w:val="009D446C"/>
    <w:rsid w:val="009D468B"/>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2E5D"/>
    <w:rsid w:val="009E2F3C"/>
    <w:rsid w:val="009E35CC"/>
    <w:rsid w:val="009E38E9"/>
    <w:rsid w:val="009E43E1"/>
    <w:rsid w:val="009E5B43"/>
    <w:rsid w:val="009E790C"/>
    <w:rsid w:val="009F030F"/>
    <w:rsid w:val="009F03E8"/>
    <w:rsid w:val="009F2AAC"/>
    <w:rsid w:val="009F3154"/>
    <w:rsid w:val="009F3319"/>
    <w:rsid w:val="009F6189"/>
    <w:rsid w:val="009F63B7"/>
    <w:rsid w:val="009F6D1B"/>
    <w:rsid w:val="009F6F25"/>
    <w:rsid w:val="009F7DCB"/>
    <w:rsid w:val="00A00B55"/>
    <w:rsid w:val="00A0213E"/>
    <w:rsid w:val="00A0273C"/>
    <w:rsid w:val="00A027D1"/>
    <w:rsid w:val="00A029CE"/>
    <w:rsid w:val="00A0330F"/>
    <w:rsid w:val="00A04435"/>
    <w:rsid w:val="00A05286"/>
    <w:rsid w:val="00A05DFE"/>
    <w:rsid w:val="00A07239"/>
    <w:rsid w:val="00A07A93"/>
    <w:rsid w:val="00A10F03"/>
    <w:rsid w:val="00A11397"/>
    <w:rsid w:val="00A12143"/>
    <w:rsid w:val="00A1239B"/>
    <w:rsid w:val="00A15065"/>
    <w:rsid w:val="00A152C9"/>
    <w:rsid w:val="00A159DB"/>
    <w:rsid w:val="00A16C4E"/>
    <w:rsid w:val="00A20306"/>
    <w:rsid w:val="00A209BE"/>
    <w:rsid w:val="00A24846"/>
    <w:rsid w:val="00A27170"/>
    <w:rsid w:val="00A27E1A"/>
    <w:rsid w:val="00A301F6"/>
    <w:rsid w:val="00A324E6"/>
    <w:rsid w:val="00A33709"/>
    <w:rsid w:val="00A36083"/>
    <w:rsid w:val="00A36301"/>
    <w:rsid w:val="00A36543"/>
    <w:rsid w:val="00A36A2B"/>
    <w:rsid w:val="00A40190"/>
    <w:rsid w:val="00A404A3"/>
    <w:rsid w:val="00A40537"/>
    <w:rsid w:val="00A4149B"/>
    <w:rsid w:val="00A422D6"/>
    <w:rsid w:val="00A42BAF"/>
    <w:rsid w:val="00A43788"/>
    <w:rsid w:val="00A44BFA"/>
    <w:rsid w:val="00A465D6"/>
    <w:rsid w:val="00A46836"/>
    <w:rsid w:val="00A46D96"/>
    <w:rsid w:val="00A51F2C"/>
    <w:rsid w:val="00A52661"/>
    <w:rsid w:val="00A53DD6"/>
    <w:rsid w:val="00A548A2"/>
    <w:rsid w:val="00A55474"/>
    <w:rsid w:val="00A55E92"/>
    <w:rsid w:val="00A565E1"/>
    <w:rsid w:val="00A5742A"/>
    <w:rsid w:val="00A5798C"/>
    <w:rsid w:val="00A57B4C"/>
    <w:rsid w:val="00A60082"/>
    <w:rsid w:val="00A6069B"/>
    <w:rsid w:val="00A60854"/>
    <w:rsid w:val="00A60C6B"/>
    <w:rsid w:val="00A60CD8"/>
    <w:rsid w:val="00A614AD"/>
    <w:rsid w:val="00A61648"/>
    <w:rsid w:val="00A6295D"/>
    <w:rsid w:val="00A62EEE"/>
    <w:rsid w:val="00A63D67"/>
    <w:rsid w:val="00A63FC7"/>
    <w:rsid w:val="00A6437A"/>
    <w:rsid w:val="00A64B73"/>
    <w:rsid w:val="00A666A4"/>
    <w:rsid w:val="00A705FB"/>
    <w:rsid w:val="00A71C4F"/>
    <w:rsid w:val="00A73AE5"/>
    <w:rsid w:val="00A745EA"/>
    <w:rsid w:val="00A74E0F"/>
    <w:rsid w:val="00A74EA2"/>
    <w:rsid w:val="00A75312"/>
    <w:rsid w:val="00A75785"/>
    <w:rsid w:val="00A75892"/>
    <w:rsid w:val="00A762D8"/>
    <w:rsid w:val="00A76D6B"/>
    <w:rsid w:val="00A77313"/>
    <w:rsid w:val="00A77AFD"/>
    <w:rsid w:val="00A77C05"/>
    <w:rsid w:val="00A80978"/>
    <w:rsid w:val="00A80D98"/>
    <w:rsid w:val="00A812AE"/>
    <w:rsid w:val="00A81806"/>
    <w:rsid w:val="00A81BC0"/>
    <w:rsid w:val="00A848DC"/>
    <w:rsid w:val="00A85678"/>
    <w:rsid w:val="00A85F4F"/>
    <w:rsid w:val="00A863C9"/>
    <w:rsid w:val="00A865D3"/>
    <w:rsid w:val="00A90B24"/>
    <w:rsid w:val="00A90B4A"/>
    <w:rsid w:val="00A91B23"/>
    <w:rsid w:val="00A92264"/>
    <w:rsid w:val="00A92825"/>
    <w:rsid w:val="00A92DED"/>
    <w:rsid w:val="00A9373B"/>
    <w:rsid w:val="00A94065"/>
    <w:rsid w:val="00A9527C"/>
    <w:rsid w:val="00A95FD0"/>
    <w:rsid w:val="00A966F5"/>
    <w:rsid w:val="00A96B11"/>
    <w:rsid w:val="00A97A08"/>
    <w:rsid w:val="00A97DBF"/>
    <w:rsid w:val="00AA014C"/>
    <w:rsid w:val="00AA06A3"/>
    <w:rsid w:val="00AA1F7C"/>
    <w:rsid w:val="00AA21AE"/>
    <w:rsid w:val="00AA23FA"/>
    <w:rsid w:val="00AA3B58"/>
    <w:rsid w:val="00AA42C8"/>
    <w:rsid w:val="00AA537A"/>
    <w:rsid w:val="00AA5EBD"/>
    <w:rsid w:val="00AA608D"/>
    <w:rsid w:val="00AA6D5B"/>
    <w:rsid w:val="00AA74D4"/>
    <w:rsid w:val="00AB0602"/>
    <w:rsid w:val="00AB080F"/>
    <w:rsid w:val="00AB13AD"/>
    <w:rsid w:val="00AB249C"/>
    <w:rsid w:val="00AB24FA"/>
    <w:rsid w:val="00AB2D94"/>
    <w:rsid w:val="00AB390D"/>
    <w:rsid w:val="00AB4B91"/>
    <w:rsid w:val="00AB5D90"/>
    <w:rsid w:val="00AB7D3F"/>
    <w:rsid w:val="00AC06F6"/>
    <w:rsid w:val="00AC13D2"/>
    <w:rsid w:val="00AC20B1"/>
    <w:rsid w:val="00AC24A2"/>
    <w:rsid w:val="00AC26B8"/>
    <w:rsid w:val="00AC2BE8"/>
    <w:rsid w:val="00AC3E24"/>
    <w:rsid w:val="00AC3F87"/>
    <w:rsid w:val="00AC61EE"/>
    <w:rsid w:val="00AC79D3"/>
    <w:rsid w:val="00AC7B48"/>
    <w:rsid w:val="00AD1223"/>
    <w:rsid w:val="00AD18F5"/>
    <w:rsid w:val="00AD1DB2"/>
    <w:rsid w:val="00AD1EE1"/>
    <w:rsid w:val="00AD33B9"/>
    <w:rsid w:val="00AD3D13"/>
    <w:rsid w:val="00AD3D23"/>
    <w:rsid w:val="00AD3FA6"/>
    <w:rsid w:val="00AD4384"/>
    <w:rsid w:val="00AD4EEC"/>
    <w:rsid w:val="00AD6B63"/>
    <w:rsid w:val="00AD6CEF"/>
    <w:rsid w:val="00AD7E3D"/>
    <w:rsid w:val="00AE05B6"/>
    <w:rsid w:val="00AE0DA6"/>
    <w:rsid w:val="00AE1579"/>
    <w:rsid w:val="00AE1EC4"/>
    <w:rsid w:val="00AE2655"/>
    <w:rsid w:val="00AE307B"/>
    <w:rsid w:val="00AE52C0"/>
    <w:rsid w:val="00AE5544"/>
    <w:rsid w:val="00AE6CA0"/>
    <w:rsid w:val="00AE7D14"/>
    <w:rsid w:val="00AF1BFC"/>
    <w:rsid w:val="00AF1D7A"/>
    <w:rsid w:val="00AF244B"/>
    <w:rsid w:val="00AF31AF"/>
    <w:rsid w:val="00AF4097"/>
    <w:rsid w:val="00AF5E2C"/>
    <w:rsid w:val="00B0092C"/>
    <w:rsid w:val="00B026E9"/>
    <w:rsid w:val="00B030A0"/>
    <w:rsid w:val="00B030DD"/>
    <w:rsid w:val="00B0368F"/>
    <w:rsid w:val="00B037CD"/>
    <w:rsid w:val="00B03DF1"/>
    <w:rsid w:val="00B043D3"/>
    <w:rsid w:val="00B0461F"/>
    <w:rsid w:val="00B05C6D"/>
    <w:rsid w:val="00B06ED3"/>
    <w:rsid w:val="00B07BCE"/>
    <w:rsid w:val="00B10E8F"/>
    <w:rsid w:val="00B1135F"/>
    <w:rsid w:val="00B11807"/>
    <w:rsid w:val="00B118A6"/>
    <w:rsid w:val="00B13737"/>
    <w:rsid w:val="00B13940"/>
    <w:rsid w:val="00B14508"/>
    <w:rsid w:val="00B151DD"/>
    <w:rsid w:val="00B15994"/>
    <w:rsid w:val="00B17BAA"/>
    <w:rsid w:val="00B17BC6"/>
    <w:rsid w:val="00B17D1A"/>
    <w:rsid w:val="00B2053A"/>
    <w:rsid w:val="00B20B3B"/>
    <w:rsid w:val="00B20F1B"/>
    <w:rsid w:val="00B21063"/>
    <w:rsid w:val="00B214F4"/>
    <w:rsid w:val="00B21AD0"/>
    <w:rsid w:val="00B21CAA"/>
    <w:rsid w:val="00B2276B"/>
    <w:rsid w:val="00B228B7"/>
    <w:rsid w:val="00B229AE"/>
    <w:rsid w:val="00B22A46"/>
    <w:rsid w:val="00B22C51"/>
    <w:rsid w:val="00B24121"/>
    <w:rsid w:val="00B24A98"/>
    <w:rsid w:val="00B255BD"/>
    <w:rsid w:val="00B26132"/>
    <w:rsid w:val="00B267F4"/>
    <w:rsid w:val="00B30ED3"/>
    <w:rsid w:val="00B315AD"/>
    <w:rsid w:val="00B32164"/>
    <w:rsid w:val="00B32897"/>
    <w:rsid w:val="00B32997"/>
    <w:rsid w:val="00B32AD6"/>
    <w:rsid w:val="00B33E56"/>
    <w:rsid w:val="00B3475A"/>
    <w:rsid w:val="00B369A0"/>
    <w:rsid w:val="00B36A02"/>
    <w:rsid w:val="00B4038E"/>
    <w:rsid w:val="00B41459"/>
    <w:rsid w:val="00B41753"/>
    <w:rsid w:val="00B418AF"/>
    <w:rsid w:val="00B43E3B"/>
    <w:rsid w:val="00B44721"/>
    <w:rsid w:val="00B44862"/>
    <w:rsid w:val="00B450F3"/>
    <w:rsid w:val="00B45678"/>
    <w:rsid w:val="00B456D8"/>
    <w:rsid w:val="00B45A7A"/>
    <w:rsid w:val="00B469D8"/>
    <w:rsid w:val="00B47707"/>
    <w:rsid w:val="00B47845"/>
    <w:rsid w:val="00B47E14"/>
    <w:rsid w:val="00B50B5C"/>
    <w:rsid w:val="00B5169E"/>
    <w:rsid w:val="00B518AB"/>
    <w:rsid w:val="00B5207E"/>
    <w:rsid w:val="00B52106"/>
    <w:rsid w:val="00B521A6"/>
    <w:rsid w:val="00B52FF5"/>
    <w:rsid w:val="00B533FA"/>
    <w:rsid w:val="00B541A1"/>
    <w:rsid w:val="00B54C95"/>
    <w:rsid w:val="00B5632A"/>
    <w:rsid w:val="00B5675B"/>
    <w:rsid w:val="00B56AFA"/>
    <w:rsid w:val="00B56B24"/>
    <w:rsid w:val="00B56CF0"/>
    <w:rsid w:val="00B5718B"/>
    <w:rsid w:val="00B57221"/>
    <w:rsid w:val="00B57278"/>
    <w:rsid w:val="00B57821"/>
    <w:rsid w:val="00B6047C"/>
    <w:rsid w:val="00B6345D"/>
    <w:rsid w:val="00B63E7C"/>
    <w:rsid w:val="00B64005"/>
    <w:rsid w:val="00B64318"/>
    <w:rsid w:val="00B64347"/>
    <w:rsid w:val="00B64408"/>
    <w:rsid w:val="00B645D5"/>
    <w:rsid w:val="00B658BB"/>
    <w:rsid w:val="00B65D28"/>
    <w:rsid w:val="00B66458"/>
    <w:rsid w:val="00B66B24"/>
    <w:rsid w:val="00B706ED"/>
    <w:rsid w:val="00B71065"/>
    <w:rsid w:val="00B7142E"/>
    <w:rsid w:val="00B7157C"/>
    <w:rsid w:val="00B71BD3"/>
    <w:rsid w:val="00B71BEB"/>
    <w:rsid w:val="00B72D35"/>
    <w:rsid w:val="00B72E0B"/>
    <w:rsid w:val="00B72F98"/>
    <w:rsid w:val="00B75F57"/>
    <w:rsid w:val="00B77378"/>
    <w:rsid w:val="00B81460"/>
    <w:rsid w:val="00B82FBF"/>
    <w:rsid w:val="00B83574"/>
    <w:rsid w:val="00B836F1"/>
    <w:rsid w:val="00B839E7"/>
    <w:rsid w:val="00B83D52"/>
    <w:rsid w:val="00B84555"/>
    <w:rsid w:val="00B84CAA"/>
    <w:rsid w:val="00B863F2"/>
    <w:rsid w:val="00B86463"/>
    <w:rsid w:val="00B86CE9"/>
    <w:rsid w:val="00B86D17"/>
    <w:rsid w:val="00B87010"/>
    <w:rsid w:val="00B87310"/>
    <w:rsid w:val="00B87838"/>
    <w:rsid w:val="00B915DB"/>
    <w:rsid w:val="00B93B27"/>
    <w:rsid w:val="00B94ADF"/>
    <w:rsid w:val="00B96433"/>
    <w:rsid w:val="00B96496"/>
    <w:rsid w:val="00B96ADE"/>
    <w:rsid w:val="00B96D94"/>
    <w:rsid w:val="00BA0051"/>
    <w:rsid w:val="00BA0DB6"/>
    <w:rsid w:val="00BA21E9"/>
    <w:rsid w:val="00BA229E"/>
    <w:rsid w:val="00BA2EA6"/>
    <w:rsid w:val="00BA31E4"/>
    <w:rsid w:val="00BA3F4B"/>
    <w:rsid w:val="00BA40AF"/>
    <w:rsid w:val="00BA4668"/>
    <w:rsid w:val="00BA73F7"/>
    <w:rsid w:val="00BA7FE1"/>
    <w:rsid w:val="00BB1D09"/>
    <w:rsid w:val="00BB21D2"/>
    <w:rsid w:val="00BB25F5"/>
    <w:rsid w:val="00BB262E"/>
    <w:rsid w:val="00BB29EB"/>
    <w:rsid w:val="00BB2DBF"/>
    <w:rsid w:val="00BB3453"/>
    <w:rsid w:val="00BB4239"/>
    <w:rsid w:val="00BB4246"/>
    <w:rsid w:val="00BB4622"/>
    <w:rsid w:val="00BB4E19"/>
    <w:rsid w:val="00BB6561"/>
    <w:rsid w:val="00BB65D0"/>
    <w:rsid w:val="00BB7231"/>
    <w:rsid w:val="00BC0192"/>
    <w:rsid w:val="00BC120E"/>
    <w:rsid w:val="00BC1363"/>
    <w:rsid w:val="00BC1566"/>
    <w:rsid w:val="00BC2A1B"/>
    <w:rsid w:val="00BC3FB3"/>
    <w:rsid w:val="00BC41BD"/>
    <w:rsid w:val="00BC49DD"/>
    <w:rsid w:val="00BC55E7"/>
    <w:rsid w:val="00BC5A4B"/>
    <w:rsid w:val="00BC651F"/>
    <w:rsid w:val="00BC6F89"/>
    <w:rsid w:val="00BC6FBA"/>
    <w:rsid w:val="00BC7185"/>
    <w:rsid w:val="00BC78EB"/>
    <w:rsid w:val="00BD0D2D"/>
    <w:rsid w:val="00BD19A1"/>
    <w:rsid w:val="00BD1FA5"/>
    <w:rsid w:val="00BD23A0"/>
    <w:rsid w:val="00BD37E2"/>
    <w:rsid w:val="00BD5C6D"/>
    <w:rsid w:val="00BD626A"/>
    <w:rsid w:val="00BD6441"/>
    <w:rsid w:val="00BE3DDE"/>
    <w:rsid w:val="00BE468C"/>
    <w:rsid w:val="00BE472D"/>
    <w:rsid w:val="00BE58C5"/>
    <w:rsid w:val="00BE5D35"/>
    <w:rsid w:val="00BE68B1"/>
    <w:rsid w:val="00BF0201"/>
    <w:rsid w:val="00BF02F0"/>
    <w:rsid w:val="00BF0B33"/>
    <w:rsid w:val="00BF10C5"/>
    <w:rsid w:val="00BF27FE"/>
    <w:rsid w:val="00BF28DB"/>
    <w:rsid w:val="00BF35BA"/>
    <w:rsid w:val="00BF4B60"/>
    <w:rsid w:val="00BF5A79"/>
    <w:rsid w:val="00BF5DB7"/>
    <w:rsid w:val="00BF6AE7"/>
    <w:rsid w:val="00BF7575"/>
    <w:rsid w:val="00C0071A"/>
    <w:rsid w:val="00C0080B"/>
    <w:rsid w:val="00C00B7E"/>
    <w:rsid w:val="00C02998"/>
    <w:rsid w:val="00C03397"/>
    <w:rsid w:val="00C042B7"/>
    <w:rsid w:val="00C046F8"/>
    <w:rsid w:val="00C04C75"/>
    <w:rsid w:val="00C050EB"/>
    <w:rsid w:val="00C052F7"/>
    <w:rsid w:val="00C056FF"/>
    <w:rsid w:val="00C066C6"/>
    <w:rsid w:val="00C06F44"/>
    <w:rsid w:val="00C079C1"/>
    <w:rsid w:val="00C10B22"/>
    <w:rsid w:val="00C11670"/>
    <w:rsid w:val="00C11EF0"/>
    <w:rsid w:val="00C122C8"/>
    <w:rsid w:val="00C129EB"/>
    <w:rsid w:val="00C161B9"/>
    <w:rsid w:val="00C16905"/>
    <w:rsid w:val="00C16CFB"/>
    <w:rsid w:val="00C16D31"/>
    <w:rsid w:val="00C2034D"/>
    <w:rsid w:val="00C217AA"/>
    <w:rsid w:val="00C217E4"/>
    <w:rsid w:val="00C21EF0"/>
    <w:rsid w:val="00C224D4"/>
    <w:rsid w:val="00C22B2E"/>
    <w:rsid w:val="00C22C9F"/>
    <w:rsid w:val="00C24C50"/>
    <w:rsid w:val="00C24DA7"/>
    <w:rsid w:val="00C24F19"/>
    <w:rsid w:val="00C2563D"/>
    <w:rsid w:val="00C26541"/>
    <w:rsid w:val="00C30C39"/>
    <w:rsid w:val="00C328C5"/>
    <w:rsid w:val="00C32A9B"/>
    <w:rsid w:val="00C340BA"/>
    <w:rsid w:val="00C348EE"/>
    <w:rsid w:val="00C34A31"/>
    <w:rsid w:val="00C351DF"/>
    <w:rsid w:val="00C3637C"/>
    <w:rsid w:val="00C401A0"/>
    <w:rsid w:val="00C4286A"/>
    <w:rsid w:val="00C43112"/>
    <w:rsid w:val="00C44C6B"/>
    <w:rsid w:val="00C46C51"/>
    <w:rsid w:val="00C4724E"/>
    <w:rsid w:val="00C472F0"/>
    <w:rsid w:val="00C4778B"/>
    <w:rsid w:val="00C47F55"/>
    <w:rsid w:val="00C47FB5"/>
    <w:rsid w:val="00C508F5"/>
    <w:rsid w:val="00C51348"/>
    <w:rsid w:val="00C52250"/>
    <w:rsid w:val="00C5225A"/>
    <w:rsid w:val="00C5458D"/>
    <w:rsid w:val="00C564BA"/>
    <w:rsid w:val="00C60B4D"/>
    <w:rsid w:val="00C61661"/>
    <w:rsid w:val="00C653C4"/>
    <w:rsid w:val="00C66271"/>
    <w:rsid w:val="00C67EA5"/>
    <w:rsid w:val="00C71620"/>
    <w:rsid w:val="00C71ACF"/>
    <w:rsid w:val="00C72296"/>
    <w:rsid w:val="00C736E8"/>
    <w:rsid w:val="00C73950"/>
    <w:rsid w:val="00C73EC7"/>
    <w:rsid w:val="00C74336"/>
    <w:rsid w:val="00C74413"/>
    <w:rsid w:val="00C74CD4"/>
    <w:rsid w:val="00C74D21"/>
    <w:rsid w:val="00C74D52"/>
    <w:rsid w:val="00C74D8C"/>
    <w:rsid w:val="00C750FE"/>
    <w:rsid w:val="00C75BF5"/>
    <w:rsid w:val="00C7677D"/>
    <w:rsid w:val="00C77384"/>
    <w:rsid w:val="00C815A7"/>
    <w:rsid w:val="00C82114"/>
    <w:rsid w:val="00C8304D"/>
    <w:rsid w:val="00C83160"/>
    <w:rsid w:val="00C84871"/>
    <w:rsid w:val="00C85617"/>
    <w:rsid w:val="00C8564F"/>
    <w:rsid w:val="00C85E19"/>
    <w:rsid w:val="00C8684D"/>
    <w:rsid w:val="00C869D4"/>
    <w:rsid w:val="00C87F0D"/>
    <w:rsid w:val="00C90140"/>
    <w:rsid w:val="00C902A7"/>
    <w:rsid w:val="00C904FC"/>
    <w:rsid w:val="00C9087C"/>
    <w:rsid w:val="00C90AEE"/>
    <w:rsid w:val="00C916B8"/>
    <w:rsid w:val="00C92137"/>
    <w:rsid w:val="00C9219C"/>
    <w:rsid w:val="00C9220C"/>
    <w:rsid w:val="00C92311"/>
    <w:rsid w:val="00C92642"/>
    <w:rsid w:val="00C9549D"/>
    <w:rsid w:val="00C95AE2"/>
    <w:rsid w:val="00C95D52"/>
    <w:rsid w:val="00C965BC"/>
    <w:rsid w:val="00C97487"/>
    <w:rsid w:val="00CA0167"/>
    <w:rsid w:val="00CA0BB4"/>
    <w:rsid w:val="00CA1361"/>
    <w:rsid w:val="00CA300F"/>
    <w:rsid w:val="00CA46F8"/>
    <w:rsid w:val="00CA588E"/>
    <w:rsid w:val="00CA79FF"/>
    <w:rsid w:val="00CA7F30"/>
    <w:rsid w:val="00CB01A8"/>
    <w:rsid w:val="00CB07E7"/>
    <w:rsid w:val="00CB0842"/>
    <w:rsid w:val="00CB0AEA"/>
    <w:rsid w:val="00CB0E8C"/>
    <w:rsid w:val="00CB1F8E"/>
    <w:rsid w:val="00CB2149"/>
    <w:rsid w:val="00CB2CEF"/>
    <w:rsid w:val="00CB2F30"/>
    <w:rsid w:val="00CB473B"/>
    <w:rsid w:val="00CB6DE9"/>
    <w:rsid w:val="00CB7662"/>
    <w:rsid w:val="00CC0DB7"/>
    <w:rsid w:val="00CC1661"/>
    <w:rsid w:val="00CC2E4A"/>
    <w:rsid w:val="00CC457F"/>
    <w:rsid w:val="00CC4590"/>
    <w:rsid w:val="00CC545D"/>
    <w:rsid w:val="00CC56F1"/>
    <w:rsid w:val="00CC61FD"/>
    <w:rsid w:val="00CC71B0"/>
    <w:rsid w:val="00CD106C"/>
    <w:rsid w:val="00CD124D"/>
    <w:rsid w:val="00CD13E4"/>
    <w:rsid w:val="00CD1A0F"/>
    <w:rsid w:val="00CD2203"/>
    <w:rsid w:val="00CD42D6"/>
    <w:rsid w:val="00CD5490"/>
    <w:rsid w:val="00CD575E"/>
    <w:rsid w:val="00CD622C"/>
    <w:rsid w:val="00CD7E02"/>
    <w:rsid w:val="00CE1246"/>
    <w:rsid w:val="00CE1599"/>
    <w:rsid w:val="00CE2A9E"/>
    <w:rsid w:val="00CE2BDD"/>
    <w:rsid w:val="00CE3404"/>
    <w:rsid w:val="00CE3804"/>
    <w:rsid w:val="00CE491C"/>
    <w:rsid w:val="00CE56BD"/>
    <w:rsid w:val="00CE5AF9"/>
    <w:rsid w:val="00CE6168"/>
    <w:rsid w:val="00CE64CA"/>
    <w:rsid w:val="00CE6814"/>
    <w:rsid w:val="00CE7080"/>
    <w:rsid w:val="00CE775C"/>
    <w:rsid w:val="00CE7F03"/>
    <w:rsid w:val="00CF025B"/>
    <w:rsid w:val="00CF1763"/>
    <w:rsid w:val="00CF1BBE"/>
    <w:rsid w:val="00CF1CE6"/>
    <w:rsid w:val="00CF1F66"/>
    <w:rsid w:val="00CF2366"/>
    <w:rsid w:val="00CF23F9"/>
    <w:rsid w:val="00CF27E5"/>
    <w:rsid w:val="00CF3A16"/>
    <w:rsid w:val="00CF3BB0"/>
    <w:rsid w:val="00CF3FFB"/>
    <w:rsid w:val="00CF4E22"/>
    <w:rsid w:val="00CF517D"/>
    <w:rsid w:val="00CF53F9"/>
    <w:rsid w:val="00D00761"/>
    <w:rsid w:val="00D00C84"/>
    <w:rsid w:val="00D0126D"/>
    <w:rsid w:val="00D02518"/>
    <w:rsid w:val="00D03188"/>
    <w:rsid w:val="00D05F14"/>
    <w:rsid w:val="00D071A6"/>
    <w:rsid w:val="00D073E8"/>
    <w:rsid w:val="00D10194"/>
    <w:rsid w:val="00D109FD"/>
    <w:rsid w:val="00D11B1E"/>
    <w:rsid w:val="00D11BC6"/>
    <w:rsid w:val="00D11EFE"/>
    <w:rsid w:val="00D12469"/>
    <w:rsid w:val="00D12528"/>
    <w:rsid w:val="00D1274F"/>
    <w:rsid w:val="00D13181"/>
    <w:rsid w:val="00D13987"/>
    <w:rsid w:val="00D13D4D"/>
    <w:rsid w:val="00D14995"/>
    <w:rsid w:val="00D14A20"/>
    <w:rsid w:val="00D14DF8"/>
    <w:rsid w:val="00D150D4"/>
    <w:rsid w:val="00D152C5"/>
    <w:rsid w:val="00D154FA"/>
    <w:rsid w:val="00D167AF"/>
    <w:rsid w:val="00D16842"/>
    <w:rsid w:val="00D17298"/>
    <w:rsid w:val="00D172C7"/>
    <w:rsid w:val="00D17E80"/>
    <w:rsid w:val="00D17FD2"/>
    <w:rsid w:val="00D21E57"/>
    <w:rsid w:val="00D22CA0"/>
    <w:rsid w:val="00D24588"/>
    <w:rsid w:val="00D24691"/>
    <w:rsid w:val="00D25B92"/>
    <w:rsid w:val="00D26048"/>
    <w:rsid w:val="00D261F0"/>
    <w:rsid w:val="00D2621A"/>
    <w:rsid w:val="00D263B5"/>
    <w:rsid w:val="00D26856"/>
    <w:rsid w:val="00D26A65"/>
    <w:rsid w:val="00D27E64"/>
    <w:rsid w:val="00D30DA0"/>
    <w:rsid w:val="00D32344"/>
    <w:rsid w:val="00D32556"/>
    <w:rsid w:val="00D33215"/>
    <w:rsid w:val="00D332F4"/>
    <w:rsid w:val="00D347D1"/>
    <w:rsid w:val="00D34AF4"/>
    <w:rsid w:val="00D36E67"/>
    <w:rsid w:val="00D36EC9"/>
    <w:rsid w:val="00D37571"/>
    <w:rsid w:val="00D37CE9"/>
    <w:rsid w:val="00D407BA"/>
    <w:rsid w:val="00D433DD"/>
    <w:rsid w:val="00D44B02"/>
    <w:rsid w:val="00D46374"/>
    <w:rsid w:val="00D4655D"/>
    <w:rsid w:val="00D46C97"/>
    <w:rsid w:val="00D47027"/>
    <w:rsid w:val="00D4764E"/>
    <w:rsid w:val="00D47677"/>
    <w:rsid w:val="00D50A16"/>
    <w:rsid w:val="00D515F5"/>
    <w:rsid w:val="00D52E29"/>
    <w:rsid w:val="00D52F2C"/>
    <w:rsid w:val="00D5342D"/>
    <w:rsid w:val="00D54114"/>
    <w:rsid w:val="00D54F5E"/>
    <w:rsid w:val="00D554AB"/>
    <w:rsid w:val="00D55EF9"/>
    <w:rsid w:val="00D55F42"/>
    <w:rsid w:val="00D56CF9"/>
    <w:rsid w:val="00D60DC2"/>
    <w:rsid w:val="00D60F82"/>
    <w:rsid w:val="00D611DA"/>
    <w:rsid w:val="00D61D1B"/>
    <w:rsid w:val="00D61D85"/>
    <w:rsid w:val="00D62496"/>
    <w:rsid w:val="00D625F1"/>
    <w:rsid w:val="00D629B6"/>
    <w:rsid w:val="00D62A76"/>
    <w:rsid w:val="00D64DCC"/>
    <w:rsid w:val="00D6509A"/>
    <w:rsid w:val="00D658D3"/>
    <w:rsid w:val="00D65BF0"/>
    <w:rsid w:val="00D65FFF"/>
    <w:rsid w:val="00D66015"/>
    <w:rsid w:val="00D66844"/>
    <w:rsid w:val="00D669B2"/>
    <w:rsid w:val="00D71D47"/>
    <w:rsid w:val="00D7280B"/>
    <w:rsid w:val="00D730F9"/>
    <w:rsid w:val="00D73E4A"/>
    <w:rsid w:val="00D74B4C"/>
    <w:rsid w:val="00D74E7B"/>
    <w:rsid w:val="00D7594D"/>
    <w:rsid w:val="00D75FF9"/>
    <w:rsid w:val="00D76FA0"/>
    <w:rsid w:val="00D77B92"/>
    <w:rsid w:val="00D803DB"/>
    <w:rsid w:val="00D80C06"/>
    <w:rsid w:val="00D80D68"/>
    <w:rsid w:val="00D80F0C"/>
    <w:rsid w:val="00D81773"/>
    <w:rsid w:val="00D819CE"/>
    <w:rsid w:val="00D81BAF"/>
    <w:rsid w:val="00D81EEA"/>
    <w:rsid w:val="00D84047"/>
    <w:rsid w:val="00D844A8"/>
    <w:rsid w:val="00D84829"/>
    <w:rsid w:val="00D87425"/>
    <w:rsid w:val="00D905BD"/>
    <w:rsid w:val="00D918EE"/>
    <w:rsid w:val="00D91BD4"/>
    <w:rsid w:val="00D9231C"/>
    <w:rsid w:val="00D92839"/>
    <w:rsid w:val="00D94FE6"/>
    <w:rsid w:val="00D95B8A"/>
    <w:rsid w:val="00D96CA5"/>
    <w:rsid w:val="00D973DA"/>
    <w:rsid w:val="00DA0BBD"/>
    <w:rsid w:val="00DA1BF0"/>
    <w:rsid w:val="00DA22FF"/>
    <w:rsid w:val="00DA2DA3"/>
    <w:rsid w:val="00DA36B5"/>
    <w:rsid w:val="00DA3917"/>
    <w:rsid w:val="00DA468E"/>
    <w:rsid w:val="00DA4E10"/>
    <w:rsid w:val="00DA51BB"/>
    <w:rsid w:val="00DA5986"/>
    <w:rsid w:val="00DA64A3"/>
    <w:rsid w:val="00DA7D28"/>
    <w:rsid w:val="00DA7F0A"/>
    <w:rsid w:val="00DB0A8D"/>
    <w:rsid w:val="00DB116B"/>
    <w:rsid w:val="00DB1664"/>
    <w:rsid w:val="00DB265C"/>
    <w:rsid w:val="00DB2C8F"/>
    <w:rsid w:val="00DB3120"/>
    <w:rsid w:val="00DB3545"/>
    <w:rsid w:val="00DB4F2F"/>
    <w:rsid w:val="00DB62BC"/>
    <w:rsid w:val="00DB6CAF"/>
    <w:rsid w:val="00DB7BB4"/>
    <w:rsid w:val="00DB7DD2"/>
    <w:rsid w:val="00DC087C"/>
    <w:rsid w:val="00DC099A"/>
    <w:rsid w:val="00DC1D50"/>
    <w:rsid w:val="00DC27BF"/>
    <w:rsid w:val="00DC3A0A"/>
    <w:rsid w:val="00DC3CE3"/>
    <w:rsid w:val="00DC4E2F"/>
    <w:rsid w:val="00DC511B"/>
    <w:rsid w:val="00DC56E9"/>
    <w:rsid w:val="00DC59FE"/>
    <w:rsid w:val="00DC6553"/>
    <w:rsid w:val="00DC6867"/>
    <w:rsid w:val="00DC6A7E"/>
    <w:rsid w:val="00DC6B32"/>
    <w:rsid w:val="00DC788C"/>
    <w:rsid w:val="00DD02B8"/>
    <w:rsid w:val="00DD070B"/>
    <w:rsid w:val="00DD0B77"/>
    <w:rsid w:val="00DD0D4A"/>
    <w:rsid w:val="00DD1357"/>
    <w:rsid w:val="00DD2397"/>
    <w:rsid w:val="00DD245A"/>
    <w:rsid w:val="00DD3B41"/>
    <w:rsid w:val="00DD47C8"/>
    <w:rsid w:val="00DD5AE4"/>
    <w:rsid w:val="00DE0444"/>
    <w:rsid w:val="00DE0DD7"/>
    <w:rsid w:val="00DE1FEC"/>
    <w:rsid w:val="00DE23A7"/>
    <w:rsid w:val="00DE3272"/>
    <w:rsid w:val="00DE3469"/>
    <w:rsid w:val="00DE5A2F"/>
    <w:rsid w:val="00DE5E3A"/>
    <w:rsid w:val="00DE7632"/>
    <w:rsid w:val="00DE78E5"/>
    <w:rsid w:val="00DE79A8"/>
    <w:rsid w:val="00DF089E"/>
    <w:rsid w:val="00DF18F9"/>
    <w:rsid w:val="00DF2552"/>
    <w:rsid w:val="00DF2DB3"/>
    <w:rsid w:val="00DF33F4"/>
    <w:rsid w:val="00DF3A45"/>
    <w:rsid w:val="00DF3D63"/>
    <w:rsid w:val="00DF5390"/>
    <w:rsid w:val="00DF5813"/>
    <w:rsid w:val="00DF58FF"/>
    <w:rsid w:val="00DF6F84"/>
    <w:rsid w:val="00DF7C0A"/>
    <w:rsid w:val="00DF7EBA"/>
    <w:rsid w:val="00DF7F24"/>
    <w:rsid w:val="00E00FDA"/>
    <w:rsid w:val="00E01448"/>
    <w:rsid w:val="00E028F8"/>
    <w:rsid w:val="00E035ED"/>
    <w:rsid w:val="00E043AF"/>
    <w:rsid w:val="00E04B39"/>
    <w:rsid w:val="00E04C32"/>
    <w:rsid w:val="00E0576A"/>
    <w:rsid w:val="00E07D0B"/>
    <w:rsid w:val="00E11938"/>
    <w:rsid w:val="00E11CB8"/>
    <w:rsid w:val="00E123E5"/>
    <w:rsid w:val="00E1334A"/>
    <w:rsid w:val="00E20F8E"/>
    <w:rsid w:val="00E213DF"/>
    <w:rsid w:val="00E21E63"/>
    <w:rsid w:val="00E2618F"/>
    <w:rsid w:val="00E27DA9"/>
    <w:rsid w:val="00E3093C"/>
    <w:rsid w:val="00E318C1"/>
    <w:rsid w:val="00E31AD6"/>
    <w:rsid w:val="00E31CDF"/>
    <w:rsid w:val="00E32ABD"/>
    <w:rsid w:val="00E338A3"/>
    <w:rsid w:val="00E34451"/>
    <w:rsid w:val="00E36917"/>
    <w:rsid w:val="00E36C3B"/>
    <w:rsid w:val="00E37F79"/>
    <w:rsid w:val="00E37FF2"/>
    <w:rsid w:val="00E4053D"/>
    <w:rsid w:val="00E42476"/>
    <w:rsid w:val="00E43E00"/>
    <w:rsid w:val="00E43F36"/>
    <w:rsid w:val="00E44E23"/>
    <w:rsid w:val="00E45A2F"/>
    <w:rsid w:val="00E461F5"/>
    <w:rsid w:val="00E46421"/>
    <w:rsid w:val="00E47303"/>
    <w:rsid w:val="00E4786D"/>
    <w:rsid w:val="00E48A6D"/>
    <w:rsid w:val="00E52603"/>
    <w:rsid w:val="00E52CD5"/>
    <w:rsid w:val="00E549DA"/>
    <w:rsid w:val="00E56A85"/>
    <w:rsid w:val="00E56C04"/>
    <w:rsid w:val="00E57407"/>
    <w:rsid w:val="00E576CC"/>
    <w:rsid w:val="00E62232"/>
    <w:rsid w:val="00E62857"/>
    <w:rsid w:val="00E645BB"/>
    <w:rsid w:val="00E65A78"/>
    <w:rsid w:val="00E65B53"/>
    <w:rsid w:val="00E6657C"/>
    <w:rsid w:val="00E6691D"/>
    <w:rsid w:val="00E67103"/>
    <w:rsid w:val="00E67E10"/>
    <w:rsid w:val="00E7088D"/>
    <w:rsid w:val="00E70F8F"/>
    <w:rsid w:val="00E72879"/>
    <w:rsid w:val="00E72B4C"/>
    <w:rsid w:val="00E7491C"/>
    <w:rsid w:val="00E755D0"/>
    <w:rsid w:val="00E76401"/>
    <w:rsid w:val="00E76CE7"/>
    <w:rsid w:val="00E776F7"/>
    <w:rsid w:val="00E80DA0"/>
    <w:rsid w:val="00E815AD"/>
    <w:rsid w:val="00E831CE"/>
    <w:rsid w:val="00E833E7"/>
    <w:rsid w:val="00E841DB"/>
    <w:rsid w:val="00E8462F"/>
    <w:rsid w:val="00E846C2"/>
    <w:rsid w:val="00E86AFC"/>
    <w:rsid w:val="00E87963"/>
    <w:rsid w:val="00E9111C"/>
    <w:rsid w:val="00E92F62"/>
    <w:rsid w:val="00E95577"/>
    <w:rsid w:val="00E95D62"/>
    <w:rsid w:val="00E9746E"/>
    <w:rsid w:val="00E97922"/>
    <w:rsid w:val="00EA05E3"/>
    <w:rsid w:val="00EA16B2"/>
    <w:rsid w:val="00EA197B"/>
    <w:rsid w:val="00EA23C6"/>
    <w:rsid w:val="00EA2992"/>
    <w:rsid w:val="00EA37FC"/>
    <w:rsid w:val="00EA3BBA"/>
    <w:rsid w:val="00EA4260"/>
    <w:rsid w:val="00EA46EC"/>
    <w:rsid w:val="00EA4EA6"/>
    <w:rsid w:val="00EA7337"/>
    <w:rsid w:val="00EA76DA"/>
    <w:rsid w:val="00EB117C"/>
    <w:rsid w:val="00EB1D73"/>
    <w:rsid w:val="00EB2BE6"/>
    <w:rsid w:val="00EB3FCD"/>
    <w:rsid w:val="00EB47E8"/>
    <w:rsid w:val="00EB4E03"/>
    <w:rsid w:val="00EB5364"/>
    <w:rsid w:val="00EB59FF"/>
    <w:rsid w:val="00EB5A10"/>
    <w:rsid w:val="00EB5C7C"/>
    <w:rsid w:val="00EB61E5"/>
    <w:rsid w:val="00EB68EC"/>
    <w:rsid w:val="00EB6984"/>
    <w:rsid w:val="00EB7194"/>
    <w:rsid w:val="00EC1637"/>
    <w:rsid w:val="00EC1914"/>
    <w:rsid w:val="00EC2124"/>
    <w:rsid w:val="00EC2350"/>
    <w:rsid w:val="00EC3004"/>
    <w:rsid w:val="00EC4170"/>
    <w:rsid w:val="00EC4702"/>
    <w:rsid w:val="00EC4C2F"/>
    <w:rsid w:val="00EC73C7"/>
    <w:rsid w:val="00EC7D19"/>
    <w:rsid w:val="00ED087C"/>
    <w:rsid w:val="00ED182B"/>
    <w:rsid w:val="00ED4A3E"/>
    <w:rsid w:val="00ED73C9"/>
    <w:rsid w:val="00EE077E"/>
    <w:rsid w:val="00EE2D3B"/>
    <w:rsid w:val="00EE3338"/>
    <w:rsid w:val="00EE3E31"/>
    <w:rsid w:val="00EE4322"/>
    <w:rsid w:val="00EE4B98"/>
    <w:rsid w:val="00EE590A"/>
    <w:rsid w:val="00EE65FC"/>
    <w:rsid w:val="00EE6BFE"/>
    <w:rsid w:val="00EE7694"/>
    <w:rsid w:val="00EF0EF7"/>
    <w:rsid w:val="00EF1CB7"/>
    <w:rsid w:val="00EF2D38"/>
    <w:rsid w:val="00EF35C0"/>
    <w:rsid w:val="00EF4B54"/>
    <w:rsid w:val="00EF4E2D"/>
    <w:rsid w:val="00EF50E7"/>
    <w:rsid w:val="00EF5A78"/>
    <w:rsid w:val="00EF6116"/>
    <w:rsid w:val="00EF6971"/>
    <w:rsid w:val="00EF6BDE"/>
    <w:rsid w:val="00EF72A3"/>
    <w:rsid w:val="00EF784C"/>
    <w:rsid w:val="00EF7EA5"/>
    <w:rsid w:val="00F000FD"/>
    <w:rsid w:val="00F00328"/>
    <w:rsid w:val="00F00B06"/>
    <w:rsid w:val="00F01D87"/>
    <w:rsid w:val="00F024EB"/>
    <w:rsid w:val="00F0304A"/>
    <w:rsid w:val="00F0372E"/>
    <w:rsid w:val="00F0554F"/>
    <w:rsid w:val="00F05D07"/>
    <w:rsid w:val="00F0640B"/>
    <w:rsid w:val="00F073BB"/>
    <w:rsid w:val="00F07B3C"/>
    <w:rsid w:val="00F10282"/>
    <w:rsid w:val="00F16ACC"/>
    <w:rsid w:val="00F1771A"/>
    <w:rsid w:val="00F17A62"/>
    <w:rsid w:val="00F17EC0"/>
    <w:rsid w:val="00F21994"/>
    <w:rsid w:val="00F22FF5"/>
    <w:rsid w:val="00F23B41"/>
    <w:rsid w:val="00F23C21"/>
    <w:rsid w:val="00F23E73"/>
    <w:rsid w:val="00F23F2F"/>
    <w:rsid w:val="00F255AE"/>
    <w:rsid w:val="00F2613C"/>
    <w:rsid w:val="00F27B0F"/>
    <w:rsid w:val="00F27D1E"/>
    <w:rsid w:val="00F30351"/>
    <w:rsid w:val="00F30519"/>
    <w:rsid w:val="00F305E9"/>
    <w:rsid w:val="00F30745"/>
    <w:rsid w:val="00F30B15"/>
    <w:rsid w:val="00F31072"/>
    <w:rsid w:val="00F31268"/>
    <w:rsid w:val="00F313F3"/>
    <w:rsid w:val="00F325AA"/>
    <w:rsid w:val="00F3355E"/>
    <w:rsid w:val="00F34169"/>
    <w:rsid w:val="00F352AE"/>
    <w:rsid w:val="00F35D17"/>
    <w:rsid w:val="00F36873"/>
    <w:rsid w:val="00F36C3D"/>
    <w:rsid w:val="00F3729D"/>
    <w:rsid w:val="00F37500"/>
    <w:rsid w:val="00F37B88"/>
    <w:rsid w:val="00F4014B"/>
    <w:rsid w:val="00F41DC2"/>
    <w:rsid w:val="00F4244B"/>
    <w:rsid w:val="00F43654"/>
    <w:rsid w:val="00F4417F"/>
    <w:rsid w:val="00F448D5"/>
    <w:rsid w:val="00F44B06"/>
    <w:rsid w:val="00F454F5"/>
    <w:rsid w:val="00F45F87"/>
    <w:rsid w:val="00F5175B"/>
    <w:rsid w:val="00F524AC"/>
    <w:rsid w:val="00F53DCF"/>
    <w:rsid w:val="00F54702"/>
    <w:rsid w:val="00F55803"/>
    <w:rsid w:val="00F55FAB"/>
    <w:rsid w:val="00F57377"/>
    <w:rsid w:val="00F577E9"/>
    <w:rsid w:val="00F600EB"/>
    <w:rsid w:val="00F614E5"/>
    <w:rsid w:val="00F62202"/>
    <w:rsid w:val="00F62D76"/>
    <w:rsid w:val="00F634DE"/>
    <w:rsid w:val="00F63B72"/>
    <w:rsid w:val="00F6436B"/>
    <w:rsid w:val="00F653D5"/>
    <w:rsid w:val="00F657C8"/>
    <w:rsid w:val="00F65E97"/>
    <w:rsid w:val="00F6606D"/>
    <w:rsid w:val="00F66536"/>
    <w:rsid w:val="00F67B13"/>
    <w:rsid w:val="00F7082A"/>
    <w:rsid w:val="00F70C6A"/>
    <w:rsid w:val="00F7264E"/>
    <w:rsid w:val="00F7272C"/>
    <w:rsid w:val="00F73215"/>
    <w:rsid w:val="00F7332D"/>
    <w:rsid w:val="00F73334"/>
    <w:rsid w:val="00F744AD"/>
    <w:rsid w:val="00F75A7A"/>
    <w:rsid w:val="00F76557"/>
    <w:rsid w:val="00F76C99"/>
    <w:rsid w:val="00F7711B"/>
    <w:rsid w:val="00F81281"/>
    <w:rsid w:val="00F81410"/>
    <w:rsid w:val="00F8155B"/>
    <w:rsid w:val="00F829E1"/>
    <w:rsid w:val="00F82ECA"/>
    <w:rsid w:val="00F83753"/>
    <w:rsid w:val="00F839A7"/>
    <w:rsid w:val="00F83B9F"/>
    <w:rsid w:val="00F85954"/>
    <w:rsid w:val="00F866AF"/>
    <w:rsid w:val="00F9097B"/>
    <w:rsid w:val="00F9098F"/>
    <w:rsid w:val="00F92709"/>
    <w:rsid w:val="00F92AD1"/>
    <w:rsid w:val="00F92EF9"/>
    <w:rsid w:val="00F93523"/>
    <w:rsid w:val="00F94817"/>
    <w:rsid w:val="00F95FAF"/>
    <w:rsid w:val="00F9623B"/>
    <w:rsid w:val="00FA03B8"/>
    <w:rsid w:val="00FA19DA"/>
    <w:rsid w:val="00FA3ED4"/>
    <w:rsid w:val="00FA4295"/>
    <w:rsid w:val="00FA5A9E"/>
    <w:rsid w:val="00FA6056"/>
    <w:rsid w:val="00FA7C44"/>
    <w:rsid w:val="00FB03B5"/>
    <w:rsid w:val="00FB050F"/>
    <w:rsid w:val="00FB101F"/>
    <w:rsid w:val="00FB206D"/>
    <w:rsid w:val="00FB20B3"/>
    <w:rsid w:val="00FB229D"/>
    <w:rsid w:val="00FB2503"/>
    <w:rsid w:val="00FB4831"/>
    <w:rsid w:val="00FB48C3"/>
    <w:rsid w:val="00FB4DC6"/>
    <w:rsid w:val="00FB56FA"/>
    <w:rsid w:val="00FB6846"/>
    <w:rsid w:val="00FB6DCE"/>
    <w:rsid w:val="00FB6FFD"/>
    <w:rsid w:val="00FC1985"/>
    <w:rsid w:val="00FC1C90"/>
    <w:rsid w:val="00FC284B"/>
    <w:rsid w:val="00FC3069"/>
    <w:rsid w:val="00FC37EE"/>
    <w:rsid w:val="00FC3882"/>
    <w:rsid w:val="00FC5876"/>
    <w:rsid w:val="00FC60C9"/>
    <w:rsid w:val="00FC7D31"/>
    <w:rsid w:val="00FD08BB"/>
    <w:rsid w:val="00FD0B93"/>
    <w:rsid w:val="00FD0E73"/>
    <w:rsid w:val="00FD1E39"/>
    <w:rsid w:val="00FD206B"/>
    <w:rsid w:val="00FD2B84"/>
    <w:rsid w:val="00FD2DBA"/>
    <w:rsid w:val="00FD3D1D"/>
    <w:rsid w:val="00FD42B1"/>
    <w:rsid w:val="00FD44C5"/>
    <w:rsid w:val="00FD5BC4"/>
    <w:rsid w:val="00FD5E74"/>
    <w:rsid w:val="00FD7249"/>
    <w:rsid w:val="00FD766A"/>
    <w:rsid w:val="00FE136D"/>
    <w:rsid w:val="00FE3A4B"/>
    <w:rsid w:val="00FE4545"/>
    <w:rsid w:val="00FE5AEF"/>
    <w:rsid w:val="00FE6A6D"/>
    <w:rsid w:val="00FE6E74"/>
    <w:rsid w:val="00FF00EC"/>
    <w:rsid w:val="00FF02CA"/>
    <w:rsid w:val="00FF143F"/>
    <w:rsid w:val="00FF25A8"/>
    <w:rsid w:val="00FF264A"/>
    <w:rsid w:val="00FF2BF1"/>
    <w:rsid w:val="00FF3B6F"/>
    <w:rsid w:val="00FF4056"/>
    <w:rsid w:val="00FF4242"/>
    <w:rsid w:val="00FF4992"/>
    <w:rsid w:val="00FF53F8"/>
    <w:rsid w:val="00FF5411"/>
    <w:rsid w:val="00FF6793"/>
    <w:rsid w:val="00FF6D75"/>
    <w:rsid w:val="00FF6D79"/>
    <w:rsid w:val="00FF6EB5"/>
    <w:rsid w:val="00FF705D"/>
    <w:rsid w:val="00FF741F"/>
    <w:rsid w:val="016F9416"/>
    <w:rsid w:val="01B0C9C3"/>
    <w:rsid w:val="01B235C1"/>
    <w:rsid w:val="01D075AA"/>
    <w:rsid w:val="01D80099"/>
    <w:rsid w:val="01D924AA"/>
    <w:rsid w:val="01F48D06"/>
    <w:rsid w:val="0202B00E"/>
    <w:rsid w:val="0288957C"/>
    <w:rsid w:val="02AE6DED"/>
    <w:rsid w:val="02C0F905"/>
    <w:rsid w:val="0316D5C7"/>
    <w:rsid w:val="031FF6B1"/>
    <w:rsid w:val="03313188"/>
    <w:rsid w:val="0339DFD2"/>
    <w:rsid w:val="03788E90"/>
    <w:rsid w:val="03902AAC"/>
    <w:rsid w:val="03C4D9C0"/>
    <w:rsid w:val="03C66ED2"/>
    <w:rsid w:val="03E9B07F"/>
    <w:rsid w:val="0464914E"/>
    <w:rsid w:val="0494E461"/>
    <w:rsid w:val="04D17D36"/>
    <w:rsid w:val="05214609"/>
    <w:rsid w:val="055317AA"/>
    <w:rsid w:val="059BB0A1"/>
    <w:rsid w:val="05E33597"/>
    <w:rsid w:val="05ED30D8"/>
    <w:rsid w:val="0646028B"/>
    <w:rsid w:val="0648A8FB"/>
    <w:rsid w:val="064FA9ED"/>
    <w:rsid w:val="06721C7D"/>
    <w:rsid w:val="068DE789"/>
    <w:rsid w:val="0724EE85"/>
    <w:rsid w:val="072EC421"/>
    <w:rsid w:val="0768852D"/>
    <w:rsid w:val="07802153"/>
    <w:rsid w:val="07890139"/>
    <w:rsid w:val="0789C2AE"/>
    <w:rsid w:val="07D32D7C"/>
    <w:rsid w:val="07FD2626"/>
    <w:rsid w:val="08132DC6"/>
    <w:rsid w:val="0815B644"/>
    <w:rsid w:val="0818B178"/>
    <w:rsid w:val="08722B86"/>
    <w:rsid w:val="089F6C95"/>
    <w:rsid w:val="08BB3E30"/>
    <w:rsid w:val="0981FC7E"/>
    <w:rsid w:val="09AED3C5"/>
    <w:rsid w:val="09B9A601"/>
    <w:rsid w:val="09C20AD2"/>
    <w:rsid w:val="0A99041F"/>
    <w:rsid w:val="0AC87B83"/>
    <w:rsid w:val="0AEB052F"/>
    <w:rsid w:val="0AEB4AEB"/>
    <w:rsid w:val="0AED41AB"/>
    <w:rsid w:val="0B557662"/>
    <w:rsid w:val="0C1ECB89"/>
    <w:rsid w:val="0C39FC98"/>
    <w:rsid w:val="0C4CCD60"/>
    <w:rsid w:val="0C83EE1D"/>
    <w:rsid w:val="0CD813CE"/>
    <w:rsid w:val="0CDD4304"/>
    <w:rsid w:val="0CF47889"/>
    <w:rsid w:val="0D1FF7EE"/>
    <w:rsid w:val="0D3A7FDE"/>
    <w:rsid w:val="0D61B7DE"/>
    <w:rsid w:val="0D6DA879"/>
    <w:rsid w:val="0D961575"/>
    <w:rsid w:val="0DA1EA8A"/>
    <w:rsid w:val="0DE1F72F"/>
    <w:rsid w:val="0DEC8E90"/>
    <w:rsid w:val="0E577E87"/>
    <w:rsid w:val="0EE52447"/>
    <w:rsid w:val="0EF067EB"/>
    <w:rsid w:val="0F018617"/>
    <w:rsid w:val="0F1AF48F"/>
    <w:rsid w:val="0F34183D"/>
    <w:rsid w:val="0F717EE8"/>
    <w:rsid w:val="0F719D5A"/>
    <w:rsid w:val="0FE5515C"/>
    <w:rsid w:val="0FF250B6"/>
    <w:rsid w:val="1021B927"/>
    <w:rsid w:val="109190BB"/>
    <w:rsid w:val="1099E5B3"/>
    <w:rsid w:val="10DBAF98"/>
    <w:rsid w:val="110D6DBB"/>
    <w:rsid w:val="111C17AA"/>
    <w:rsid w:val="1137D105"/>
    <w:rsid w:val="114DF6F0"/>
    <w:rsid w:val="11F06487"/>
    <w:rsid w:val="122D611C"/>
    <w:rsid w:val="1255E698"/>
    <w:rsid w:val="1255F918"/>
    <w:rsid w:val="1296C579"/>
    <w:rsid w:val="12A613D5"/>
    <w:rsid w:val="12D8A1A1"/>
    <w:rsid w:val="13092878"/>
    <w:rsid w:val="131025D3"/>
    <w:rsid w:val="139414A4"/>
    <w:rsid w:val="1396E329"/>
    <w:rsid w:val="13FAE562"/>
    <w:rsid w:val="14117FC5"/>
    <w:rsid w:val="143387BA"/>
    <w:rsid w:val="143D83CE"/>
    <w:rsid w:val="1478FDF8"/>
    <w:rsid w:val="14B8C27F"/>
    <w:rsid w:val="14C532EB"/>
    <w:rsid w:val="14C840F5"/>
    <w:rsid w:val="14DE71C5"/>
    <w:rsid w:val="154A0C5D"/>
    <w:rsid w:val="158F6C99"/>
    <w:rsid w:val="15ABAC9B"/>
    <w:rsid w:val="15AC8572"/>
    <w:rsid w:val="15B3520A"/>
    <w:rsid w:val="15E5C547"/>
    <w:rsid w:val="16406038"/>
    <w:rsid w:val="169304E1"/>
    <w:rsid w:val="1716B5EA"/>
    <w:rsid w:val="1782805D"/>
    <w:rsid w:val="17BB4916"/>
    <w:rsid w:val="17F71FBB"/>
    <w:rsid w:val="181A0CE7"/>
    <w:rsid w:val="18892983"/>
    <w:rsid w:val="18A66083"/>
    <w:rsid w:val="18E277CC"/>
    <w:rsid w:val="18F5610B"/>
    <w:rsid w:val="18F97722"/>
    <w:rsid w:val="19942128"/>
    <w:rsid w:val="19B6A16E"/>
    <w:rsid w:val="1A118377"/>
    <w:rsid w:val="1A158FFA"/>
    <w:rsid w:val="1A5B623A"/>
    <w:rsid w:val="1AEFE4F1"/>
    <w:rsid w:val="1B0952ED"/>
    <w:rsid w:val="1B2BEA1E"/>
    <w:rsid w:val="1B4D4DA7"/>
    <w:rsid w:val="1B66F0D3"/>
    <w:rsid w:val="1BCE75E4"/>
    <w:rsid w:val="1C3FF71E"/>
    <w:rsid w:val="1CB5FB99"/>
    <w:rsid w:val="1CD11EBF"/>
    <w:rsid w:val="1CDF7C6D"/>
    <w:rsid w:val="1CE91E08"/>
    <w:rsid w:val="1D4D30BC"/>
    <w:rsid w:val="1DD0283C"/>
    <w:rsid w:val="1DE4D994"/>
    <w:rsid w:val="1E7DB441"/>
    <w:rsid w:val="1EF0EEA3"/>
    <w:rsid w:val="1F216E55"/>
    <w:rsid w:val="1FB3529A"/>
    <w:rsid w:val="202A2C9A"/>
    <w:rsid w:val="2105D103"/>
    <w:rsid w:val="21151610"/>
    <w:rsid w:val="2119A5E5"/>
    <w:rsid w:val="2140E19D"/>
    <w:rsid w:val="21B6F74B"/>
    <w:rsid w:val="21C36E7D"/>
    <w:rsid w:val="229E7D04"/>
    <w:rsid w:val="22A430D7"/>
    <w:rsid w:val="22DFEFD4"/>
    <w:rsid w:val="22E06237"/>
    <w:rsid w:val="23406043"/>
    <w:rsid w:val="23565B3F"/>
    <w:rsid w:val="2359FC83"/>
    <w:rsid w:val="2390364D"/>
    <w:rsid w:val="23A1E280"/>
    <w:rsid w:val="23BBE83F"/>
    <w:rsid w:val="23BD5A72"/>
    <w:rsid w:val="23E3A97A"/>
    <w:rsid w:val="240868B0"/>
    <w:rsid w:val="24400138"/>
    <w:rsid w:val="244F7DCF"/>
    <w:rsid w:val="24C4780A"/>
    <w:rsid w:val="24DD33A5"/>
    <w:rsid w:val="250CA2F9"/>
    <w:rsid w:val="256A1AC3"/>
    <w:rsid w:val="2571718D"/>
    <w:rsid w:val="25801AC5"/>
    <w:rsid w:val="2592CEBC"/>
    <w:rsid w:val="25A6F61B"/>
    <w:rsid w:val="25DA4C68"/>
    <w:rsid w:val="25F702BE"/>
    <w:rsid w:val="2620E9E0"/>
    <w:rsid w:val="262701B1"/>
    <w:rsid w:val="264BD7F1"/>
    <w:rsid w:val="26E2D82B"/>
    <w:rsid w:val="27188FCA"/>
    <w:rsid w:val="272257CC"/>
    <w:rsid w:val="2729DC18"/>
    <w:rsid w:val="276B4642"/>
    <w:rsid w:val="277BAC74"/>
    <w:rsid w:val="2783C341"/>
    <w:rsid w:val="27B2D62C"/>
    <w:rsid w:val="28590928"/>
    <w:rsid w:val="285D536D"/>
    <w:rsid w:val="28ACBD57"/>
    <w:rsid w:val="28B76DC9"/>
    <w:rsid w:val="28CEC7C7"/>
    <w:rsid w:val="28D53FDE"/>
    <w:rsid w:val="28D90744"/>
    <w:rsid w:val="297260E7"/>
    <w:rsid w:val="2A081581"/>
    <w:rsid w:val="2A1AB064"/>
    <w:rsid w:val="2A6235B5"/>
    <w:rsid w:val="2A71103F"/>
    <w:rsid w:val="2A803E91"/>
    <w:rsid w:val="2B6863C3"/>
    <w:rsid w:val="2B746F74"/>
    <w:rsid w:val="2C392BC5"/>
    <w:rsid w:val="2C4B131D"/>
    <w:rsid w:val="2C667BB9"/>
    <w:rsid w:val="2C7C6F86"/>
    <w:rsid w:val="2CD3FF6B"/>
    <w:rsid w:val="2CE95E97"/>
    <w:rsid w:val="2D0F209F"/>
    <w:rsid w:val="2DB36677"/>
    <w:rsid w:val="2DE38B44"/>
    <w:rsid w:val="2DF177DD"/>
    <w:rsid w:val="2E0D11F8"/>
    <w:rsid w:val="2E10D43E"/>
    <w:rsid w:val="2E4A6EB7"/>
    <w:rsid w:val="2E70D449"/>
    <w:rsid w:val="2EE12CA3"/>
    <w:rsid w:val="2F1F4032"/>
    <w:rsid w:val="2FBF4BC3"/>
    <w:rsid w:val="2FD6F7FF"/>
    <w:rsid w:val="2FDE6161"/>
    <w:rsid w:val="30269944"/>
    <w:rsid w:val="3026BDB3"/>
    <w:rsid w:val="30448B87"/>
    <w:rsid w:val="30C6356D"/>
    <w:rsid w:val="311AEAA8"/>
    <w:rsid w:val="3172C860"/>
    <w:rsid w:val="32023FE7"/>
    <w:rsid w:val="3267C4F0"/>
    <w:rsid w:val="32C675E8"/>
    <w:rsid w:val="3305F9BB"/>
    <w:rsid w:val="33194DC5"/>
    <w:rsid w:val="33242149"/>
    <w:rsid w:val="33327622"/>
    <w:rsid w:val="333832A0"/>
    <w:rsid w:val="33645669"/>
    <w:rsid w:val="338D44D7"/>
    <w:rsid w:val="33AEB243"/>
    <w:rsid w:val="33B212E8"/>
    <w:rsid w:val="33BF97D6"/>
    <w:rsid w:val="33C02FE6"/>
    <w:rsid w:val="34562502"/>
    <w:rsid w:val="34D124B5"/>
    <w:rsid w:val="351EB5D2"/>
    <w:rsid w:val="35322FAD"/>
    <w:rsid w:val="354AF2C9"/>
    <w:rsid w:val="35A05A39"/>
    <w:rsid w:val="35C9F862"/>
    <w:rsid w:val="35DB0D24"/>
    <w:rsid w:val="35F1F563"/>
    <w:rsid w:val="35F8EB09"/>
    <w:rsid w:val="363D950D"/>
    <w:rsid w:val="366B44D9"/>
    <w:rsid w:val="3699441B"/>
    <w:rsid w:val="36E2B63E"/>
    <w:rsid w:val="36E2E484"/>
    <w:rsid w:val="36EDED9F"/>
    <w:rsid w:val="3700E97B"/>
    <w:rsid w:val="3709C831"/>
    <w:rsid w:val="3786D45D"/>
    <w:rsid w:val="37AF7812"/>
    <w:rsid w:val="37C9E634"/>
    <w:rsid w:val="37FFCAFB"/>
    <w:rsid w:val="38A4AD22"/>
    <w:rsid w:val="38A72CA0"/>
    <w:rsid w:val="38AC8839"/>
    <w:rsid w:val="3948DB98"/>
    <w:rsid w:val="3964B1E8"/>
    <w:rsid w:val="396D5E24"/>
    <w:rsid w:val="397135BA"/>
    <w:rsid w:val="398C9291"/>
    <w:rsid w:val="39991A21"/>
    <w:rsid w:val="39A1B7A6"/>
    <w:rsid w:val="39A67CE9"/>
    <w:rsid w:val="3A1CFDB5"/>
    <w:rsid w:val="3A4B03D3"/>
    <w:rsid w:val="3A505FB7"/>
    <w:rsid w:val="3A533B76"/>
    <w:rsid w:val="3AA9C89C"/>
    <w:rsid w:val="3B08EFA1"/>
    <w:rsid w:val="3BBC76EE"/>
    <w:rsid w:val="3C7BA688"/>
    <w:rsid w:val="3C986A77"/>
    <w:rsid w:val="3D33E3F7"/>
    <w:rsid w:val="3DA36EC9"/>
    <w:rsid w:val="3DA38975"/>
    <w:rsid w:val="3E4E6CD7"/>
    <w:rsid w:val="3EFD0A6C"/>
    <w:rsid w:val="3F0E611A"/>
    <w:rsid w:val="3F66EB75"/>
    <w:rsid w:val="3F6E7475"/>
    <w:rsid w:val="3F7D7DE7"/>
    <w:rsid w:val="3F8968CB"/>
    <w:rsid w:val="3FAAA9AB"/>
    <w:rsid w:val="3FE2A773"/>
    <w:rsid w:val="3FEE443D"/>
    <w:rsid w:val="3FFFB085"/>
    <w:rsid w:val="403E77A6"/>
    <w:rsid w:val="4045F059"/>
    <w:rsid w:val="4073723F"/>
    <w:rsid w:val="4084F833"/>
    <w:rsid w:val="40E9762F"/>
    <w:rsid w:val="414C5E6D"/>
    <w:rsid w:val="4193A12E"/>
    <w:rsid w:val="41C2A377"/>
    <w:rsid w:val="41E0EEF0"/>
    <w:rsid w:val="433B46D5"/>
    <w:rsid w:val="43C3CCF4"/>
    <w:rsid w:val="43E24AB5"/>
    <w:rsid w:val="440A018D"/>
    <w:rsid w:val="440E0D4B"/>
    <w:rsid w:val="44615412"/>
    <w:rsid w:val="44B1D123"/>
    <w:rsid w:val="452DBB05"/>
    <w:rsid w:val="4617369E"/>
    <w:rsid w:val="46AB246E"/>
    <w:rsid w:val="46AFFF5D"/>
    <w:rsid w:val="46BA1BAC"/>
    <w:rsid w:val="46D857C2"/>
    <w:rsid w:val="46ECA9FB"/>
    <w:rsid w:val="4739696E"/>
    <w:rsid w:val="477FD058"/>
    <w:rsid w:val="478802C1"/>
    <w:rsid w:val="47A12D44"/>
    <w:rsid w:val="4826D6C7"/>
    <w:rsid w:val="4890ABDC"/>
    <w:rsid w:val="48A2A908"/>
    <w:rsid w:val="48B1A41E"/>
    <w:rsid w:val="48BA1ADF"/>
    <w:rsid w:val="494F4E72"/>
    <w:rsid w:val="499EB313"/>
    <w:rsid w:val="4A530A46"/>
    <w:rsid w:val="4AB8B78B"/>
    <w:rsid w:val="4AD886F9"/>
    <w:rsid w:val="4AE29356"/>
    <w:rsid w:val="4B51F478"/>
    <w:rsid w:val="4B641CAC"/>
    <w:rsid w:val="4C3B9155"/>
    <w:rsid w:val="4C571166"/>
    <w:rsid w:val="4C660063"/>
    <w:rsid w:val="4CB7504E"/>
    <w:rsid w:val="4D06F74D"/>
    <w:rsid w:val="4D223C15"/>
    <w:rsid w:val="4D4F2382"/>
    <w:rsid w:val="4D864EC9"/>
    <w:rsid w:val="4DD9E8DF"/>
    <w:rsid w:val="4DEE8A81"/>
    <w:rsid w:val="4E09B890"/>
    <w:rsid w:val="4E5F3F12"/>
    <w:rsid w:val="4E88990E"/>
    <w:rsid w:val="4ED24377"/>
    <w:rsid w:val="4ED49D4B"/>
    <w:rsid w:val="4EE1215F"/>
    <w:rsid w:val="4F23B2C1"/>
    <w:rsid w:val="500DF497"/>
    <w:rsid w:val="50624014"/>
    <w:rsid w:val="5076EA33"/>
    <w:rsid w:val="5081B95E"/>
    <w:rsid w:val="509628AC"/>
    <w:rsid w:val="50BA74C9"/>
    <w:rsid w:val="5115F1F2"/>
    <w:rsid w:val="511A15F1"/>
    <w:rsid w:val="5130E443"/>
    <w:rsid w:val="5145B244"/>
    <w:rsid w:val="51A49785"/>
    <w:rsid w:val="51EDC695"/>
    <w:rsid w:val="52F29905"/>
    <w:rsid w:val="5306EFDE"/>
    <w:rsid w:val="534DF765"/>
    <w:rsid w:val="53887A95"/>
    <w:rsid w:val="53970114"/>
    <w:rsid w:val="539C306C"/>
    <w:rsid w:val="54954772"/>
    <w:rsid w:val="54AEB1AF"/>
    <w:rsid w:val="54B8A842"/>
    <w:rsid w:val="5524D7FE"/>
    <w:rsid w:val="557DBD8E"/>
    <w:rsid w:val="55CF8367"/>
    <w:rsid w:val="56694980"/>
    <w:rsid w:val="56A43129"/>
    <w:rsid w:val="57296B13"/>
    <w:rsid w:val="57A5650F"/>
    <w:rsid w:val="580E68CA"/>
    <w:rsid w:val="581F602E"/>
    <w:rsid w:val="58A68BAC"/>
    <w:rsid w:val="58D68356"/>
    <w:rsid w:val="58EB4CF6"/>
    <w:rsid w:val="58F3A112"/>
    <w:rsid w:val="594C7C5E"/>
    <w:rsid w:val="59EC5F41"/>
    <w:rsid w:val="5A06151B"/>
    <w:rsid w:val="5AA3B1F5"/>
    <w:rsid w:val="5B0C4832"/>
    <w:rsid w:val="5BEC9582"/>
    <w:rsid w:val="5C78AB03"/>
    <w:rsid w:val="5C86E41D"/>
    <w:rsid w:val="5C96CF31"/>
    <w:rsid w:val="5CA51ED4"/>
    <w:rsid w:val="5D3CE853"/>
    <w:rsid w:val="5D4AFB92"/>
    <w:rsid w:val="5D603F25"/>
    <w:rsid w:val="5D66904D"/>
    <w:rsid w:val="5D69DEAD"/>
    <w:rsid w:val="5D779969"/>
    <w:rsid w:val="5E04812A"/>
    <w:rsid w:val="5E2FCA68"/>
    <w:rsid w:val="5E6CB2A5"/>
    <w:rsid w:val="5EF2AE9B"/>
    <w:rsid w:val="5EFDFDB2"/>
    <w:rsid w:val="5F02D5C8"/>
    <w:rsid w:val="5F1FA9A0"/>
    <w:rsid w:val="5F25FFE3"/>
    <w:rsid w:val="5F2BA435"/>
    <w:rsid w:val="5F66DDCF"/>
    <w:rsid w:val="5FA0518B"/>
    <w:rsid w:val="5FD2A606"/>
    <w:rsid w:val="6092ECBE"/>
    <w:rsid w:val="60BB2854"/>
    <w:rsid w:val="60C55216"/>
    <w:rsid w:val="610697FB"/>
    <w:rsid w:val="61528C7E"/>
    <w:rsid w:val="617A5469"/>
    <w:rsid w:val="61D6B634"/>
    <w:rsid w:val="62191486"/>
    <w:rsid w:val="6232D360"/>
    <w:rsid w:val="627D9EB4"/>
    <w:rsid w:val="62E3599B"/>
    <w:rsid w:val="62EBC196"/>
    <w:rsid w:val="62F087EE"/>
    <w:rsid w:val="63082FCF"/>
    <w:rsid w:val="6312AC06"/>
    <w:rsid w:val="632733BD"/>
    <w:rsid w:val="63282DDF"/>
    <w:rsid w:val="63295D6C"/>
    <w:rsid w:val="632B0569"/>
    <w:rsid w:val="637B974E"/>
    <w:rsid w:val="638E464B"/>
    <w:rsid w:val="6456DD30"/>
    <w:rsid w:val="64715A5B"/>
    <w:rsid w:val="6516E7D7"/>
    <w:rsid w:val="6556121D"/>
    <w:rsid w:val="655F5E8A"/>
    <w:rsid w:val="656E1166"/>
    <w:rsid w:val="658B1CD1"/>
    <w:rsid w:val="660F4FC7"/>
    <w:rsid w:val="6629DC5F"/>
    <w:rsid w:val="6639F235"/>
    <w:rsid w:val="66EC85A9"/>
    <w:rsid w:val="66F12961"/>
    <w:rsid w:val="66F58059"/>
    <w:rsid w:val="6758D4CD"/>
    <w:rsid w:val="6767ABAA"/>
    <w:rsid w:val="6775E201"/>
    <w:rsid w:val="679731D0"/>
    <w:rsid w:val="68EE9E4F"/>
    <w:rsid w:val="68F18E7C"/>
    <w:rsid w:val="690BC7C4"/>
    <w:rsid w:val="693D912D"/>
    <w:rsid w:val="693DEA41"/>
    <w:rsid w:val="69D7A4D1"/>
    <w:rsid w:val="69E75D17"/>
    <w:rsid w:val="69FC37C7"/>
    <w:rsid w:val="6A8B7E0B"/>
    <w:rsid w:val="6A915645"/>
    <w:rsid w:val="6AF44A7F"/>
    <w:rsid w:val="6B059E43"/>
    <w:rsid w:val="6B520D1A"/>
    <w:rsid w:val="6BC2E8DE"/>
    <w:rsid w:val="6BDCB849"/>
    <w:rsid w:val="6BFBBEB6"/>
    <w:rsid w:val="6C4DC670"/>
    <w:rsid w:val="6C92A3DC"/>
    <w:rsid w:val="6D071D91"/>
    <w:rsid w:val="6D8BBEFE"/>
    <w:rsid w:val="6DC4317B"/>
    <w:rsid w:val="6DCC3445"/>
    <w:rsid w:val="6DF3D76F"/>
    <w:rsid w:val="6E074B7A"/>
    <w:rsid w:val="6E2CC652"/>
    <w:rsid w:val="6E511AEE"/>
    <w:rsid w:val="6EAF98E5"/>
    <w:rsid w:val="6EB9B15E"/>
    <w:rsid w:val="6EFCF463"/>
    <w:rsid w:val="6F67CB89"/>
    <w:rsid w:val="6F8A8A03"/>
    <w:rsid w:val="6F8F65BA"/>
    <w:rsid w:val="6F9D1B9D"/>
    <w:rsid w:val="6FBD9DD1"/>
    <w:rsid w:val="6FDBA378"/>
    <w:rsid w:val="6FED4D1E"/>
    <w:rsid w:val="6FFE6E8E"/>
    <w:rsid w:val="70068B90"/>
    <w:rsid w:val="7023531E"/>
    <w:rsid w:val="70A4A2C6"/>
    <w:rsid w:val="714DB245"/>
    <w:rsid w:val="717F3D5C"/>
    <w:rsid w:val="71DB353F"/>
    <w:rsid w:val="7223F1D3"/>
    <w:rsid w:val="725C733B"/>
    <w:rsid w:val="73216E4C"/>
    <w:rsid w:val="7387B0EB"/>
    <w:rsid w:val="73F5767D"/>
    <w:rsid w:val="740FD19A"/>
    <w:rsid w:val="749B88F3"/>
    <w:rsid w:val="74AABA08"/>
    <w:rsid w:val="7596421D"/>
    <w:rsid w:val="762DB6A9"/>
    <w:rsid w:val="76413C06"/>
    <w:rsid w:val="767B07ED"/>
    <w:rsid w:val="77530984"/>
    <w:rsid w:val="7796A86B"/>
    <w:rsid w:val="77CD91DD"/>
    <w:rsid w:val="788AAE4C"/>
    <w:rsid w:val="78978651"/>
    <w:rsid w:val="78C8E7A0"/>
    <w:rsid w:val="7997999C"/>
    <w:rsid w:val="7999C979"/>
    <w:rsid w:val="7A4A1125"/>
    <w:rsid w:val="7A8451E9"/>
    <w:rsid w:val="7AAECCFB"/>
    <w:rsid w:val="7ABD8726"/>
    <w:rsid w:val="7B1BB163"/>
    <w:rsid w:val="7B7D9660"/>
    <w:rsid w:val="7BDF40A9"/>
    <w:rsid w:val="7BEE1167"/>
    <w:rsid w:val="7C39B59F"/>
    <w:rsid w:val="7C437D76"/>
    <w:rsid w:val="7D1B06E8"/>
    <w:rsid w:val="7D2D68C8"/>
    <w:rsid w:val="7DC92E0C"/>
    <w:rsid w:val="7DCC4261"/>
    <w:rsid w:val="7DEC8891"/>
    <w:rsid w:val="7E535225"/>
    <w:rsid w:val="7EB2801E"/>
    <w:rsid w:val="7EB48F94"/>
    <w:rsid w:val="7EF2FFF0"/>
    <w:rsid w:val="7EFEE358"/>
    <w:rsid w:val="7F71026A"/>
    <w:rsid w:val="7F880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5AC33B65"/>
  <w15:docId w15:val="{07168CAD-BC1F-44F0-9D4A-73E2EB0E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FootnoteText">
    <w:name w:val="footnote text"/>
    <w:basedOn w:val="Normal"/>
    <w:link w:val="FootnoteTextChar"/>
    <w:uiPriority w:val="99"/>
    <w:semiHidden/>
    <w:unhideWhenUsed/>
    <w:locked/>
    <w:rsid w:val="006A4095"/>
    <w:rPr>
      <w:sz w:val="20"/>
      <w:szCs w:val="20"/>
    </w:rPr>
  </w:style>
  <w:style w:type="character" w:customStyle="1" w:styleId="FootnoteTextChar">
    <w:name w:val="Footnote Text Char"/>
    <w:basedOn w:val="DefaultParagraphFont"/>
    <w:link w:val="FootnoteText"/>
    <w:uiPriority w:val="99"/>
    <w:semiHidden/>
    <w:rsid w:val="006A4095"/>
    <w:rPr>
      <w:sz w:val="20"/>
      <w:szCs w:val="20"/>
    </w:rPr>
  </w:style>
  <w:style w:type="character" w:styleId="FootnoteReference">
    <w:name w:val="footnote reference"/>
    <w:basedOn w:val="DefaultParagraphFont"/>
    <w:uiPriority w:val="34"/>
    <w:semiHidden/>
    <w:locked/>
    <w:rsid w:val="006A4095"/>
    <w:rPr>
      <w:vertAlign w:val="superscript"/>
    </w:rPr>
  </w:style>
  <w:style w:type="paragraph" w:customStyle="1" w:styleId="ATABulletLevel04BodySlide">
    <w:name w:val="ATA Bullet Level 04 Body/Slide"/>
    <w:basedOn w:val="ATABulletLevel03BodySlide"/>
    <w:link w:val="ATABulletLevel04BodySlideChar"/>
    <w:uiPriority w:val="34"/>
    <w:qFormat/>
    <w:rsid w:val="00700133"/>
    <w:pPr>
      <w:ind w:left="1170"/>
    </w:pPr>
    <w:rPr>
      <w:rFonts w:eastAsia="MS PGothic"/>
    </w:rPr>
  </w:style>
  <w:style w:type="character" w:customStyle="1" w:styleId="ATABulletLevel04BodySlideChar">
    <w:name w:val="ATA Bullet Level 04 Body/Slide Char"/>
    <w:basedOn w:val="ATABulletLevel03BodySlideChar"/>
    <w:link w:val="ATABulletLevel04BodySlide"/>
    <w:uiPriority w:val="34"/>
    <w:rsid w:val="00700133"/>
    <w:rPr>
      <w:rFonts w:eastAsia="MS PGothic"/>
      <w:color w:val="262626" w:themeColor="text1" w:themeTint="D9"/>
    </w:rPr>
  </w:style>
  <w:style w:type="paragraph" w:customStyle="1" w:styleId="paragraph">
    <w:name w:val="paragraph"/>
    <w:basedOn w:val="Normal"/>
    <w:rsid w:val="00675A43"/>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675A43"/>
  </w:style>
  <w:style w:type="character" w:customStyle="1" w:styleId="eop">
    <w:name w:val="eop"/>
    <w:basedOn w:val="DefaultParagraphFont"/>
    <w:rsid w:val="0067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651">
      <w:bodyDiv w:val="1"/>
      <w:marLeft w:val="0"/>
      <w:marRight w:val="0"/>
      <w:marTop w:val="0"/>
      <w:marBottom w:val="0"/>
      <w:divBdr>
        <w:top w:val="none" w:sz="0" w:space="0" w:color="auto"/>
        <w:left w:val="none" w:sz="0" w:space="0" w:color="auto"/>
        <w:bottom w:val="none" w:sz="0" w:space="0" w:color="auto"/>
        <w:right w:val="none" w:sz="0" w:space="0" w:color="auto"/>
      </w:divBdr>
      <w:divsChild>
        <w:div w:id="1384326747">
          <w:marLeft w:val="360"/>
          <w:marRight w:val="0"/>
          <w:marTop w:val="0"/>
          <w:marBottom w:val="40"/>
          <w:divBdr>
            <w:top w:val="none" w:sz="0" w:space="0" w:color="auto"/>
            <w:left w:val="none" w:sz="0" w:space="0" w:color="auto"/>
            <w:bottom w:val="none" w:sz="0" w:space="0" w:color="auto"/>
            <w:right w:val="none" w:sz="0" w:space="0" w:color="auto"/>
          </w:divBdr>
        </w:div>
      </w:divsChild>
    </w:div>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0375954">
      <w:bodyDiv w:val="1"/>
      <w:marLeft w:val="0"/>
      <w:marRight w:val="0"/>
      <w:marTop w:val="0"/>
      <w:marBottom w:val="0"/>
      <w:divBdr>
        <w:top w:val="none" w:sz="0" w:space="0" w:color="auto"/>
        <w:left w:val="none" w:sz="0" w:space="0" w:color="auto"/>
        <w:bottom w:val="none" w:sz="0" w:space="0" w:color="auto"/>
        <w:right w:val="none" w:sz="0" w:space="0" w:color="auto"/>
      </w:divBdr>
      <w:divsChild>
        <w:div w:id="2023849286">
          <w:marLeft w:val="360"/>
          <w:marRight w:val="0"/>
          <w:marTop w:val="0"/>
          <w:marBottom w:val="40"/>
          <w:divBdr>
            <w:top w:val="none" w:sz="0" w:space="0" w:color="auto"/>
            <w:left w:val="none" w:sz="0" w:space="0" w:color="auto"/>
            <w:bottom w:val="none" w:sz="0" w:space="0" w:color="auto"/>
            <w:right w:val="none" w:sz="0" w:space="0" w:color="auto"/>
          </w:divBdr>
        </w:div>
        <w:div w:id="1716736599">
          <w:marLeft w:val="360"/>
          <w:marRight w:val="0"/>
          <w:marTop w:val="0"/>
          <w:marBottom w:val="40"/>
          <w:divBdr>
            <w:top w:val="none" w:sz="0" w:space="0" w:color="auto"/>
            <w:left w:val="none" w:sz="0" w:space="0" w:color="auto"/>
            <w:bottom w:val="none" w:sz="0" w:space="0" w:color="auto"/>
            <w:right w:val="none" w:sz="0" w:space="0" w:color="auto"/>
          </w:divBdr>
        </w:div>
      </w:divsChild>
    </w:div>
    <w:div w:id="82916264">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819081199">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37317454">
      <w:bodyDiv w:val="1"/>
      <w:marLeft w:val="0"/>
      <w:marRight w:val="0"/>
      <w:marTop w:val="0"/>
      <w:marBottom w:val="0"/>
      <w:divBdr>
        <w:top w:val="none" w:sz="0" w:space="0" w:color="auto"/>
        <w:left w:val="none" w:sz="0" w:space="0" w:color="auto"/>
        <w:bottom w:val="none" w:sz="0" w:space="0" w:color="auto"/>
        <w:right w:val="none" w:sz="0" w:space="0" w:color="auto"/>
      </w:divBdr>
      <w:divsChild>
        <w:div w:id="321735613">
          <w:marLeft w:val="360"/>
          <w:marRight w:val="0"/>
          <w:marTop w:val="0"/>
          <w:marBottom w:val="40"/>
          <w:divBdr>
            <w:top w:val="none" w:sz="0" w:space="0" w:color="auto"/>
            <w:left w:val="none" w:sz="0" w:space="0" w:color="auto"/>
            <w:bottom w:val="none" w:sz="0" w:space="0" w:color="auto"/>
            <w:right w:val="none" w:sz="0" w:space="0" w:color="auto"/>
          </w:divBdr>
        </w:div>
      </w:divsChild>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796680746">
      <w:bodyDiv w:val="1"/>
      <w:marLeft w:val="0"/>
      <w:marRight w:val="0"/>
      <w:marTop w:val="0"/>
      <w:marBottom w:val="0"/>
      <w:divBdr>
        <w:top w:val="none" w:sz="0" w:space="0" w:color="auto"/>
        <w:left w:val="none" w:sz="0" w:space="0" w:color="auto"/>
        <w:bottom w:val="none" w:sz="0" w:space="0" w:color="auto"/>
        <w:right w:val="none" w:sz="0" w:space="0" w:color="auto"/>
      </w:divBdr>
      <w:divsChild>
        <w:div w:id="524637703">
          <w:marLeft w:val="360"/>
          <w:marRight w:val="0"/>
          <w:marTop w:val="0"/>
          <w:marBottom w:val="40"/>
          <w:divBdr>
            <w:top w:val="none" w:sz="0" w:space="0" w:color="auto"/>
            <w:left w:val="none" w:sz="0" w:space="0" w:color="auto"/>
            <w:bottom w:val="none" w:sz="0" w:space="0" w:color="auto"/>
            <w:right w:val="none" w:sz="0" w:space="0" w:color="auto"/>
          </w:divBdr>
        </w:div>
        <w:div w:id="2134323831">
          <w:marLeft w:val="360"/>
          <w:marRight w:val="0"/>
          <w:marTop w:val="0"/>
          <w:marBottom w:val="40"/>
          <w:divBdr>
            <w:top w:val="none" w:sz="0" w:space="0" w:color="auto"/>
            <w:left w:val="none" w:sz="0" w:space="0" w:color="auto"/>
            <w:bottom w:val="none" w:sz="0" w:space="0" w:color="auto"/>
            <w:right w:val="none" w:sz="0" w:space="0" w:color="auto"/>
          </w:divBdr>
        </w:div>
        <w:div w:id="725908099">
          <w:marLeft w:val="864"/>
          <w:marRight w:val="0"/>
          <w:marTop w:val="0"/>
          <w:marBottom w:val="20"/>
          <w:divBdr>
            <w:top w:val="none" w:sz="0" w:space="0" w:color="auto"/>
            <w:left w:val="none" w:sz="0" w:space="0" w:color="auto"/>
            <w:bottom w:val="none" w:sz="0" w:space="0" w:color="auto"/>
            <w:right w:val="none" w:sz="0" w:space="0" w:color="auto"/>
          </w:divBdr>
        </w:div>
        <w:div w:id="508523315">
          <w:marLeft w:val="864"/>
          <w:marRight w:val="0"/>
          <w:marTop w:val="0"/>
          <w:marBottom w:val="20"/>
          <w:divBdr>
            <w:top w:val="none" w:sz="0" w:space="0" w:color="auto"/>
            <w:left w:val="none" w:sz="0" w:space="0" w:color="auto"/>
            <w:bottom w:val="none" w:sz="0" w:space="0" w:color="auto"/>
            <w:right w:val="none" w:sz="0" w:space="0" w:color="auto"/>
          </w:divBdr>
        </w:div>
        <w:div w:id="931821749">
          <w:marLeft w:val="360"/>
          <w:marRight w:val="0"/>
          <w:marTop w:val="0"/>
          <w:marBottom w:val="40"/>
          <w:divBdr>
            <w:top w:val="none" w:sz="0" w:space="0" w:color="auto"/>
            <w:left w:val="none" w:sz="0" w:space="0" w:color="auto"/>
            <w:bottom w:val="none" w:sz="0" w:space="0" w:color="auto"/>
            <w:right w:val="none" w:sz="0" w:space="0" w:color="auto"/>
          </w:divBdr>
        </w:div>
      </w:divsChild>
    </w:div>
    <w:div w:id="1848866084">
      <w:bodyDiv w:val="1"/>
      <w:marLeft w:val="0"/>
      <w:marRight w:val="0"/>
      <w:marTop w:val="0"/>
      <w:marBottom w:val="0"/>
      <w:divBdr>
        <w:top w:val="none" w:sz="0" w:space="0" w:color="auto"/>
        <w:left w:val="none" w:sz="0" w:space="0" w:color="auto"/>
        <w:bottom w:val="none" w:sz="0" w:space="0" w:color="auto"/>
        <w:right w:val="none" w:sz="0" w:space="0" w:color="auto"/>
      </w:divBdr>
      <w:divsChild>
        <w:div w:id="677001676">
          <w:marLeft w:val="864"/>
          <w:marRight w:val="0"/>
          <w:marTop w:val="0"/>
          <w:marBottom w:val="20"/>
          <w:divBdr>
            <w:top w:val="none" w:sz="0" w:space="0" w:color="auto"/>
            <w:left w:val="none" w:sz="0" w:space="0" w:color="auto"/>
            <w:bottom w:val="none" w:sz="0" w:space="0" w:color="auto"/>
            <w:right w:val="none" w:sz="0" w:space="0" w:color="auto"/>
          </w:divBdr>
        </w:div>
        <w:div w:id="2115900809">
          <w:marLeft w:val="864"/>
          <w:marRight w:val="0"/>
          <w:marTop w:val="0"/>
          <w:marBottom w:val="20"/>
          <w:divBdr>
            <w:top w:val="none" w:sz="0" w:space="0" w:color="auto"/>
            <w:left w:val="none" w:sz="0" w:space="0" w:color="auto"/>
            <w:bottom w:val="none" w:sz="0" w:space="0" w:color="auto"/>
            <w:right w:val="none" w:sz="0" w:space="0" w:color="auto"/>
          </w:divBdr>
        </w:div>
        <w:div w:id="1152865959">
          <w:marLeft w:val="864"/>
          <w:marRight w:val="0"/>
          <w:marTop w:val="0"/>
          <w:marBottom w:val="20"/>
          <w:divBdr>
            <w:top w:val="none" w:sz="0" w:space="0" w:color="auto"/>
            <w:left w:val="none" w:sz="0" w:space="0" w:color="auto"/>
            <w:bottom w:val="none" w:sz="0" w:space="0" w:color="auto"/>
            <w:right w:val="none" w:sz="0" w:space="0" w:color="auto"/>
          </w:divBdr>
        </w:div>
        <w:div w:id="1730373245">
          <w:marLeft w:val="864"/>
          <w:marRight w:val="0"/>
          <w:marTop w:val="0"/>
          <w:marBottom w:val="20"/>
          <w:divBdr>
            <w:top w:val="none" w:sz="0" w:space="0" w:color="auto"/>
            <w:left w:val="none" w:sz="0" w:space="0" w:color="auto"/>
            <w:bottom w:val="none" w:sz="0" w:space="0" w:color="auto"/>
            <w:right w:val="none" w:sz="0" w:space="0" w:color="auto"/>
          </w:divBdr>
        </w:div>
      </w:divsChild>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067601883">
      <w:bodyDiv w:val="1"/>
      <w:marLeft w:val="0"/>
      <w:marRight w:val="0"/>
      <w:marTop w:val="0"/>
      <w:marBottom w:val="0"/>
      <w:divBdr>
        <w:top w:val="none" w:sz="0" w:space="0" w:color="auto"/>
        <w:left w:val="none" w:sz="0" w:space="0" w:color="auto"/>
        <w:bottom w:val="none" w:sz="0" w:space="0" w:color="auto"/>
        <w:right w:val="none" w:sz="0" w:space="0" w:color="auto"/>
      </w:divBdr>
    </w:div>
    <w:div w:id="2088066748">
      <w:bodyDiv w:val="1"/>
      <w:marLeft w:val="0"/>
      <w:marRight w:val="0"/>
      <w:marTop w:val="0"/>
      <w:marBottom w:val="0"/>
      <w:divBdr>
        <w:top w:val="none" w:sz="0" w:space="0" w:color="auto"/>
        <w:left w:val="none" w:sz="0" w:space="0" w:color="auto"/>
        <w:bottom w:val="none" w:sz="0" w:space="0" w:color="auto"/>
        <w:right w:val="none" w:sz="0" w:space="0" w:color="auto"/>
      </w:divBdr>
      <w:divsChild>
        <w:div w:id="973632150">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b:Source>
    <b:Tag>Str49</b:Tag>
    <b:SourceType>JournalArticle</b:SourceType>
    <b:Guid>{189E20CD-EB5C-4F7B-B118-EF45CFA829FE}</b:Guid>
    <b:Title>Validity of the Admission-Confession Distinctionfor the Purpose of Admissibility</b:Title>
    <b:Year>1949</b:Year>
    <b:Author>
      <b:Author>
        <b:NameList>
          <b:Person>
            <b:Last>Struck</b:Last>
            <b:First>Faraday</b:First>
            <b:Middle>J.</b:Middle>
          </b:Person>
        </b:NameList>
      </b:Author>
    </b:Author>
    <b:JournalName>Journal of Criminal Law and Criminology</b:JournalName>
    <b:Pages>743</b:Pages>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78D8B-C202-4869-BB78-A866B5D8ECD6}">
  <ds:schemaRefs>
    <ds:schemaRef ds:uri="http://schemas.openxmlformats.org/officeDocument/2006/bibliography"/>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0b39b100-34c8-42a1-9ad6-b6ff7a1420fd"/>
    <ds:schemaRef ds:uri="http://purl.org/dc/elements/1.1/"/>
    <ds:schemaRef ds:uri="http://schemas.microsoft.com/office/infopath/2007/PartnerControls"/>
    <ds:schemaRef ds:uri="67c3a874-3d5f-4ad1-9848-430308a3599e"/>
    <ds:schemaRef ds:uri="http://www.w3.org/XML/1998/namespace"/>
  </ds:schemaRefs>
</ds:datastoreItem>
</file>

<file path=customXml/itemProps4.xml><?xml version="1.0" encoding="utf-8"?>
<ds:datastoreItem xmlns:ds="http://schemas.openxmlformats.org/officeDocument/2006/customXml" ds:itemID="{0E84474A-1788-46B5-B18C-FC8288984E3B}"/>
</file>

<file path=docProps/app.xml><?xml version="1.0" encoding="utf-8"?>
<Properties xmlns="http://schemas.openxmlformats.org/officeDocument/2006/extended-properties" xmlns:vt="http://schemas.openxmlformats.org/officeDocument/2006/docPropsVTypes">
  <Template>Template02a_Module_Template_vNO_FG-PG</Template>
  <TotalTime>455</TotalTime>
  <Pages>33</Pages>
  <Words>11058</Words>
  <Characters>63033</Characters>
  <Application>Microsoft Office Word</Application>
  <DocSecurity>0</DocSecurity>
  <Lines>525</Lines>
  <Paragraphs>147</Paragraphs>
  <ScaleCrop>false</ScaleCrop>
  <HeadingPairs>
    <vt:vector size="2" baseType="variant">
      <vt:variant>
        <vt:lpstr>Titre</vt:lpstr>
      </vt:variant>
      <vt:variant>
        <vt:i4>1</vt:i4>
      </vt:variant>
    </vt:vector>
  </HeadingPairs>
  <TitlesOfParts>
    <vt:vector size="1" baseType="lpstr">
      <vt:lpstr>Module 15: Noncoercive Interrogation</vt:lpstr>
    </vt:vector>
  </TitlesOfParts>
  <Company>Office of Antiterrorism Assistance</Company>
  <LinksUpToDate>false</LinksUpToDate>
  <CharactersWithSpaces>73944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15: Noncoercive Interrogation</dc:title>
  <dc:subject>Interdicting Terrorist Activities (ITA)</dc:subject>
  <dc:creator>Czigan, Terry E</dc:creator>
  <cp:lastModifiedBy>Blackwell, Charita D</cp:lastModifiedBy>
  <cp:revision>193</cp:revision>
  <cp:lastPrinted>2020-10-13T21:47:00Z</cp:lastPrinted>
  <dcterms:created xsi:type="dcterms:W3CDTF">2022-07-07T13:34:00Z</dcterms:created>
  <dcterms:modified xsi:type="dcterms:W3CDTF">2023-06-15T16:47:00Z</dcterms:modified>
  <cp:category>Facilitator Guide</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2022-07-07T13:34:45Z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b2ce778a-c185-497e-962f-5df5c8f472d8</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false</vt:bool>
  </property>
  <property fmtid="{D5CDD505-2E9C-101B-9397-08002B2CF9AE}" pid="13" name="DateDue">
    <vt:filetime>2023-06-15T04:00:00Z</vt:filetime>
  </property>
</Properties>
</file>