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AA3B58" w14:paraId="097AD2F7" w14:textId="77777777" w:rsidTr="79FEF9DA">
        <w:trPr>
          <w:trHeight w:val="20"/>
        </w:trPr>
        <w:tc>
          <w:tcPr>
            <w:tcW w:w="9360" w:type="dxa"/>
            <w:gridSpan w:val="3"/>
            <w:tcMar>
              <w:bottom w:w="0" w:type="dxa"/>
            </w:tcMar>
          </w:tcPr>
          <w:p w14:paraId="097AD2F6" w14:textId="76385D93" w:rsidR="002C5D82" w:rsidRPr="00F600EB" w:rsidRDefault="7C8B126E" w:rsidP="00153590">
            <w:pPr>
              <w:pStyle w:val="ATAModuleTitle"/>
            </w:pPr>
            <w:r>
              <w:t>Module 9 : Mener l’enqu</w:t>
            </w:r>
            <w:r w:rsidR="00835F4F">
              <w:t>Ê</w:t>
            </w:r>
            <w:r>
              <w:t xml:space="preserve">te sur les lieux d’un crime </w:t>
            </w:r>
          </w:p>
        </w:tc>
      </w:tr>
      <w:tr w:rsidR="002C5D82" w:rsidRPr="00AA3B58" w14:paraId="097AD2FB" w14:textId="77777777" w:rsidTr="79FEF9DA">
        <w:trPr>
          <w:trHeight w:val="20"/>
        </w:trPr>
        <w:tc>
          <w:tcPr>
            <w:tcW w:w="2448" w:type="dxa"/>
            <w:tcMar>
              <w:bottom w:w="0" w:type="dxa"/>
            </w:tcMar>
          </w:tcPr>
          <w:p w14:paraId="097AD2F8" w14:textId="3E9EA61E" w:rsidR="002C5D82" w:rsidRPr="002947EF" w:rsidRDefault="002C5D82" w:rsidP="5D25AA67">
            <w:pPr>
              <w:pStyle w:val="ATABody"/>
              <w:tabs>
                <w:tab w:val="left" w:pos="2088"/>
              </w:tabs>
              <w:rPr>
                <w:rStyle w:val="ATABodyChar"/>
              </w:rPr>
            </w:pPr>
            <w:r>
              <w:rPr>
                <w:b/>
              </w:rPr>
              <w:t>Jour :</w:t>
            </w:r>
            <w:r>
              <w:t xml:space="preserve"> </w:t>
            </w:r>
            <w:r>
              <w:rPr>
                <w:rStyle w:val="ATABodyChar"/>
              </w:rPr>
              <w:t>7 et 8</w:t>
            </w:r>
          </w:p>
        </w:tc>
        <w:tc>
          <w:tcPr>
            <w:tcW w:w="2520" w:type="dxa"/>
          </w:tcPr>
          <w:p w14:paraId="097AD2F9" w14:textId="74389E35" w:rsidR="002C5D82" w:rsidRPr="002947EF" w:rsidRDefault="002C5D82" w:rsidP="00AF6A8A">
            <w:pPr>
              <w:pStyle w:val="ATABody"/>
              <w:tabs>
                <w:tab w:val="left" w:pos="2088"/>
              </w:tabs>
            </w:pPr>
            <w:r>
              <w:rPr>
                <w:b/>
              </w:rPr>
              <w:t>Durée :</w:t>
            </w:r>
            <w:r>
              <w:rPr>
                <w:rStyle w:val="ATABodyChar"/>
              </w:rPr>
              <w:t xml:space="preserve"> 8 heures</w:t>
            </w:r>
          </w:p>
        </w:tc>
        <w:tc>
          <w:tcPr>
            <w:tcW w:w="4392" w:type="dxa"/>
          </w:tcPr>
          <w:p w14:paraId="097AD2FA" w14:textId="3B00C8D2" w:rsidR="002C5D82" w:rsidRPr="002947EF" w:rsidRDefault="002C5D82" w:rsidP="00121634">
            <w:pPr>
              <w:pStyle w:val="ATABody"/>
              <w:ind w:left="72"/>
              <w:jc w:val="right"/>
            </w:pPr>
            <w:r>
              <w:rPr>
                <w:b/>
              </w:rPr>
              <w:t>Niveau de compréhension :</w:t>
            </w:r>
            <w:r>
              <w:t xml:space="preserve"> </w:t>
            </w:r>
            <w:r>
              <w:rPr>
                <w:rStyle w:val="ATABodyChar"/>
              </w:rPr>
              <w:t>Application</w:t>
            </w:r>
          </w:p>
        </w:tc>
      </w:tr>
    </w:tbl>
    <w:p w14:paraId="097AD2FC" w14:textId="77777777" w:rsidR="002C5D82" w:rsidRDefault="002C5D82" w:rsidP="002C5D82"/>
    <w:tbl>
      <w:tblPr>
        <w:tblW w:w="5192" w:type="pct"/>
        <w:tblCellMar>
          <w:left w:w="0" w:type="dxa"/>
          <w:bottom w:w="144" w:type="dxa"/>
          <w:right w:w="0" w:type="dxa"/>
        </w:tblCellMar>
        <w:tblLook w:val="01E0" w:firstRow="1" w:lastRow="1" w:firstColumn="1" w:lastColumn="1" w:noHBand="0" w:noVBand="0"/>
      </w:tblPr>
      <w:tblGrid>
        <w:gridCol w:w="3870"/>
        <w:gridCol w:w="2922"/>
        <w:gridCol w:w="2927"/>
      </w:tblGrid>
      <w:tr w:rsidR="000E1ADD" w:rsidRPr="000E1ADD" w14:paraId="57303382" w14:textId="77777777" w:rsidTr="79FEF9DA">
        <w:tc>
          <w:tcPr>
            <w:tcW w:w="3870" w:type="dxa"/>
          </w:tcPr>
          <w:p w14:paraId="7D6CAC48" w14:textId="77777777" w:rsidR="00CD73C9" w:rsidRPr="000E1ADD" w:rsidRDefault="00CD73C9" w:rsidP="00CD73C9">
            <w:pPr>
              <w:pStyle w:val="ATABody"/>
              <w:rPr>
                <w:color w:val="auto"/>
              </w:rPr>
            </w:pPr>
            <w:r>
              <w:rPr>
                <w:color w:val="auto"/>
              </w:rPr>
              <w:t>Stratégies pédagogiques :</w:t>
            </w:r>
          </w:p>
          <w:p w14:paraId="4D1A30C7" w14:textId="77777777" w:rsidR="00CD73C9" w:rsidRPr="000E1ADD" w:rsidRDefault="00CD73C9" w:rsidP="00CD73C9">
            <w:pPr>
              <w:pStyle w:val="ATABody"/>
              <w:rPr>
                <w:rStyle w:val="ATADirections"/>
                <w:rFonts w:eastAsia="MS PGothic"/>
                <w:color w:val="auto"/>
              </w:rPr>
            </w:pPr>
          </w:p>
        </w:tc>
        <w:tc>
          <w:tcPr>
            <w:tcW w:w="2922" w:type="dxa"/>
          </w:tcPr>
          <w:p w14:paraId="00CE2E6B" w14:textId="2A60017A" w:rsidR="00CD73C9" w:rsidRPr="000E1ADD" w:rsidRDefault="00807251" w:rsidP="00CD73C9">
            <w:pPr>
              <w:pStyle w:val="ATABulletLevel01BodySlide"/>
              <w:ind w:hanging="288"/>
              <w:rPr>
                <w:color w:val="auto"/>
              </w:rPr>
            </w:pPr>
            <w:r>
              <w:rPr>
                <w:color w:val="auto"/>
              </w:rPr>
              <w:t>Cours magistral</w:t>
            </w:r>
          </w:p>
          <w:p w14:paraId="43E3765C" w14:textId="62CC942D" w:rsidR="00CD73C9" w:rsidRPr="000E1ADD" w:rsidRDefault="53C79A38" w:rsidP="00CD73C9">
            <w:pPr>
              <w:pStyle w:val="ATABulletLevel01BodySlide"/>
              <w:ind w:hanging="288"/>
              <w:rPr>
                <w:color w:val="auto"/>
              </w:rPr>
            </w:pPr>
            <w:r>
              <w:rPr>
                <w:color w:val="auto"/>
              </w:rPr>
              <w:t>Discussion en grand groupe</w:t>
            </w:r>
          </w:p>
          <w:p w14:paraId="00D77679" w14:textId="6F72943A" w:rsidR="005449C2" w:rsidRPr="000E1ADD" w:rsidRDefault="53C79A38" w:rsidP="00CD73C9">
            <w:pPr>
              <w:pStyle w:val="ATABulletLevel01BodySlide"/>
              <w:ind w:hanging="288"/>
              <w:rPr>
                <w:color w:val="auto"/>
              </w:rPr>
            </w:pPr>
            <w:r>
              <w:rPr>
                <w:color w:val="auto"/>
              </w:rPr>
              <w:t>Étude de cas</w:t>
            </w:r>
          </w:p>
        </w:tc>
        <w:tc>
          <w:tcPr>
            <w:tcW w:w="2927" w:type="dxa"/>
          </w:tcPr>
          <w:p w14:paraId="64E8AAE4" w14:textId="55798B12" w:rsidR="00CD73C9" w:rsidRPr="000E1ADD" w:rsidRDefault="53C79A38" w:rsidP="00CD73C9">
            <w:pPr>
              <w:pStyle w:val="ATABulletLevel01BodySlide"/>
              <w:ind w:hanging="288"/>
              <w:rPr>
                <w:color w:val="auto"/>
              </w:rPr>
            </w:pPr>
            <w:r>
              <w:rPr>
                <w:color w:val="auto"/>
              </w:rPr>
              <w:t>Activité en petits groupes</w:t>
            </w:r>
          </w:p>
          <w:p w14:paraId="4CF0D53D" w14:textId="336A2984" w:rsidR="00CD73C9" w:rsidRPr="000E1ADD" w:rsidRDefault="00807251" w:rsidP="00CD73C9">
            <w:pPr>
              <w:pStyle w:val="ATABulletLevel01BodySlide"/>
              <w:ind w:hanging="288"/>
              <w:rPr>
                <w:color w:val="auto"/>
              </w:rPr>
            </w:pPr>
            <w:r>
              <w:rPr>
                <w:color w:val="auto"/>
              </w:rPr>
              <w:t xml:space="preserve">Restitution de l'enseignement reçu </w:t>
            </w:r>
          </w:p>
          <w:p w14:paraId="4E315FAC" w14:textId="77777777" w:rsidR="00CD73C9" w:rsidRPr="000E1ADD" w:rsidRDefault="00CD73C9" w:rsidP="00CD73C9">
            <w:pPr>
              <w:pStyle w:val="ATABulletLevel01BodySlide"/>
              <w:numPr>
                <w:ilvl w:val="0"/>
                <w:numId w:val="0"/>
              </w:numPr>
              <w:ind w:left="360"/>
              <w:rPr>
                <w:color w:val="auto"/>
              </w:rPr>
            </w:pPr>
          </w:p>
        </w:tc>
      </w:tr>
      <w:tr w:rsidR="000E1ADD" w:rsidRPr="000E1ADD" w14:paraId="097AD304" w14:textId="77777777" w:rsidTr="79FEF9DA">
        <w:tblPrEx>
          <w:tblCellMar>
            <w:bottom w:w="288" w:type="dxa"/>
          </w:tblCellMar>
        </w:tblPrEx>
        <w:trPr>
          <w:trHeight w:val="342"/>
        </w:trPr>
        <w:tc>
          <w:tcPr>
            <w:tcW w:w="3870" w:type="dxa"/>
          </w:tcPr>
          <w:p w14:paraId="097AD302" w14:textId="77777777" w:rsidR="002C5D82" w:rsidRPr="000E1ADD" w:rsidRDefault="002C5D82" w:rsidP="00121634">
            <w:pPr>
              <w:pStyle w:val="ATABody"/>
              <w:rPr>
                <w:rStyle w:val="ATADirections"/>
                <w:rFonts w:ascii="Cambria" w:hAnsi="Cambria"/>
                <w:b w:val="0"/>
                <w:color w:val="auto"/>
                <w:sz w:val="24"/>
              </w:rPr>
            </w:pPr>
            <w:r>
              <w:rPr>
                <w:color w:val="auto"/>
              </w:rPr>
              <w:t>Matériel/locaux pour le module :</w:t>
            </w:r>
          </w:p>
        </w:tc>
        <w:tc>
          <w:tcPr>
            <w:tcW w:w="5849" w:type="dxa"/>
            <w:gridSpan w:val="2"/>
          </w:tcPr>
          <w:p w14:paraId="39D047AA" w14:textId="77777777" w:rsidR="00035E56" w:rsidRDefault="53C79A38" w:rsidP="00035E56">
            <w:pPr>
              <w:pStyle w:val="ATABulletLevel01BodySlide"/>
              <w:rPr>
                <w:color w:val="auto"/>
              </w:rPr>
            </w:pPr>
            <w:r>
              <w:rPr>
                <w:color w:val="auto"/>
              </w:rPr>
              <w:t>Disposition normale de la salle de classe</w:t>
            </w:r>
            <w:r w:rsidR="00035E56">
              <w:rPr>
                <w:color w:val="auto"/>
              </w:rPr>
              <w:t xml:space="preserve"> </w:t>
            </w:r>
          </w:p>
          <w:p w14:paraId="097AD303" w14:textId="4BCE0630" w:rsidR="00D35D6C" w:rsidRPr="00035E56" w:rsidRDefault="00035E56" w:rsidP="00035E56">
            <w:pPr>
              <w:pStyle w:val="ATABulletLevel01BodySlide"/>
              <w:rPr>
                <w:color w:val="auto"/>
              </w:rPr>
            </w:pPr>
            <w:r>
              <w:rPr>
                <w:color w:val="auto"/>
              </w:rPr>
              <w:t>Polycopié de l'instructeur 9.1 : Activité d'évaluation des lieux d’un crime</w:t>
            </w:r>
          </w:p>
        </w:tc>
      </w:tr>
      <w:tr w:rsidR="000E1ADD" w:rsidRPr="000E1ADD" w14:paraId="097AD30B" w14:textId="77777777" w:rsidTr="79FEF9DA">
        <w:tblPrEx>
          <w:tblCellMar>
            <w:bottom w:w="288" w:type="dxa"/>
          </w:tblCellMar>
        </w:tblPrEx>
        <w:tc>
          <w:tcPr>
            <w:tcW w:w="3870" w:type="dxa"/>
          </w:tcPr>
          <w:p w14:paraId="097AD305" w14:textId="77777777" w:rsidR="002C5D82" w:rsidRPr="000E1ADD" w:rsidRDefault="002C5D82" w:rsidP="00121634">
            <w:pPr>
              <w:pStyle w:val="ATABody"/>
              <w:rPr>
                <w:rStyle w:val="ATADirections"/>
                <w:rFonts w:ascii="Cambria" w:hAnsi="Cambria"/>
                <w:b w:val="0"/>
                <w:color w:val="auto"/>
                <w:sz w:val="24"/>
              </w:rPr>
            </w:pPr>
            <w:r>
              <w:rPr>
                <w:color w:val="auto"/>
              </w:rPr>
              <w:t>Supports/polycopiés destinés aux participants :</w:t>
            </w:r>
          </w:p>
        </w:tc>
        <w:tc>
          <w:tcPr>
            <w:tcW w:w="5849" w:type="dxa"/>
            <w:gridSpan w:val="2"/>
          </w:tcPr>
          <w:p w14:paraId="1E9C71FF" w14:textId="7F001C4C" w:rsidR="00E61C23" w:rsidRPr="000E1ADD" w:rsidRDefault="00E61C23" w:rsidP="00E61C23">
            <w:pPr>
              <w:pStyle w:val="ATABulletLevel01BodySlide"/>
              <w:rPr>
                <w:color w:val="auto"/>
              </w:rPr>
            </w:pPr>
            <w:r>
              <w:rPr>
                <w:color w:val="auto"/>
              </w:rPr>
              <w:t xml:space="preserve">Guide pratique 9.1 : Étude de cas sur le complot de </w:t>
            </w:r>
            <w:proofErr w:type="spellStart"/>
            <w:r>
              <w:rPr>
                <w:color w:val="auto"/>
              </w:rPr>
              <w:t>Bojinka</w:t>
            </w:r>
            <w:proofErr w:type="spellEnd"/>
          </w:p>
          <w:p w14:paraId="097AD307" w14:textId="359FA85E" w:rsidR="00115CBD" w:rsidRPr="000E1ADD" w:rsidRDefault="00CD73C9" w:rsidP="00184592">
            <w:pPr>
              <w:pStyle w:val="ATABulletLevel01BodySlide"/>
              <w:rPr>
                <w:color w:val="auto"/>
              </w:rPr>
            </w:pPr>
            <w:r>
              <w:rPr>
                <w:color w:val="auto"/>
              </w:rPr>
              <w:t>Guide pratique 9.2 : Activité sur la collecte des premières informations</w:t>
            </w:r>
          </w:p>
          <w:p w14:paraId="6E762A9C" w14:textId="4FA25910" w:rsidR="00813314" w:rsidRPr="000E1ADD" w:rsidRDefault="00813314" w:rsidP="00813314">
            <w:pPr>
              <w:pStyle w:val="ATABulletLevel01BodySlide"/>
              <w:rPr>
                <w:color w:val="auto"/>
              </w:rPr>
            </w:pPr>
            <w:r>
              <w:rPr>
                <w:color w:val="auto"/>
              </w:rPr>
              <w:t>Guide pratique 9.3 : Exemple de formulaires relatifs aux preuves</w:t>
            </w:r>
          </w:p>
          <w:p w14:paraId="74F35A3A" w14:textId="32148905" w:rsidR="00E60EE6" w:rsidRPr="000E1ADD" w:rsidRDefault="00E60EE6" w:rsidP="00813314">
            <w:pPr>
              <w:pStyle w:val="ATABulletLevel01BodySlide"/>
              <w:rPr>
                <w:color w:val="auto"/>
              </w:rPr>
            </w:pPr>
            <w:r>
              <w:rPr>
                <w:color w:val="auto"/>
              </w:rPr>
              <w:t>Guide pratique 9.4 : Fonctions sur les lieux d'un crime</w:t>
            </w:r>
          </w:p>
          <w:p w14:paraId="097AD30A" w14:textId="29F2CFA0" w:rsidR="00653265" w:rsidRPr="00035E56" w:rsidRDefault="00AF191B" w:rsidP="00035E56">
            <w:pPr>
              <w:pStyle w:val="ATABulletLevel01BodySlide"/>
              <w:rPr>
                <w:color w:val="auto"/>
              </w:rPr>
            </w:pPr>
            <w:r>
              <w:rPr>
                <w:color w:val="auto"/>
              </w:rPr>
              <w:t>Polycopié 9.1 : Activité d'évaluation des lieux d’un crime</w:t>
            </w:r>
          </w:p>
        </w:tc>
      </w:tr>
    </w:tbl>
    <w:p w14:paraId="097AD30C" w14:textId="19A6567A" w:rsidR="002C5D82" w:rsidRPr="000E1ADD" w:rsidRDefault="00CD73C9" w:rsidP="00D55EF9">
      <w:pPr>
        <w:pStyle w:val="ATAHeadingLevel1"/>
        <w:rPr>
          <w:color w:val="auto"/>
        </w:rPr>
      </w:pPr>
      <w:r>
        <w:rPr>
          <w:color w:val="auto"/>
        </w:rPr>
        <w:t>Présentation</w:t>
      </w:r>
    </w:p>
    <w:p w14:paraId="1D2875E6" w14:textId="6C973CDD" w:rsidR="6E227953" w:rsidRDefault="6E227953" w:rsidP="7EB3D9BA">
      <w:pPr>
        <w:pStyle w:val="ATABody"/>
        <w:rPr>
          <w:color w:val="auto"/>
        </w:rPr>
      </w:pPr>
      <w:r>
        <w:rPr>
          <w:color w:val="auto"/>
        </w:rPr>
        <w:t xml:space="preserve">Les informations de ce module seront utiles pour mener en toute sécurité les premières investigations des lieux d’un crime que l’on soupçonne d'être de nature terroriste. Les participants se familiariseront avec les meilleures pratiques visant à intervenir sur les lieux d’un crime, à le sécuriser et à le documenter ainsi qu’à en collecter les éléments de preuve. Ce module examine le concept de </w:t>
      </w:r>
      <w:r>
        <w:rPr>
          <w:i/>
          <w:iCs/>
          <w:color w:val="auto"/>
        </w:rPr>
        <w:t xml:space="preserve">connaissance de la situation </w:t>
      </w:r>
      <w:r>
        <w:rPr>
          <w:color w:val="auto"/>
        </w:rPr>
        <w:t>ainsi que les</w:t>
      </w:r>
      <w:r w:rsidR="00A2329D">
        <w:rPr>
          <w:color w:val="auto"/>
        </w:rPr>
        <w:t xml:space="preserve"> </w:t>
      </w:r>
      <w:r>
        <w:rPr>
          <w:color w:val="auto"/>
        </w:rPr>
        <w:t>menaces associées aux lieux de crime de nature terroriste. Il aborde le contrôle du périmètre et la mise en place de la zone de rassemblement, puis il emmène les participant sur les lieux d’un crime simulé. Au terme de ce module, les participants seront en mesure de décrire les actions à entreprendre lors d’une enquête sur les lieux d'un crime.</w:t>
      </w:r>
    </w:p>
    <w:p w14:paraId="097AD314" w14:textId="77777777" w:rsidR="002C5D82" w:rsidRPr="000E1ADD" w:rsidRDefault="002C5D82" w:rsidP="000B3B2D">
      <w:pPr>
        <w:pStyle w:val="ATAHeadingLevel1"/>
        <w:rPr>
          <w:color w:val="auto"/>
        </w:rPr>
      </w:pPr>
      <w:r>
        <w:rPr>
          <w:color w:val="auto"/>
        </w:rPr>
        <w:t>Sujets du module</w:t>
      </w:r>
    </w:p>
    <w:p w14:paraId="097AD315" w14:textId="77777777" w:rsidR="002C5D82" w:rsidRPr="000E1ADD" w:rsidRDefault="002C5D82" w:rsidP="002C5D82">
      <w:pPr>
        <w:pStyle w:val="ATABody"/>
        <w:rPr>
          <w:color w:val="auto"/>
        </w:rPr>
      </w:pPr>
      <w:bookmarkStart w:id="0" w:name="_Toc357414497"/>
      <w:bookmarkStart w:id="1" w:name="_Toc357414761"/>
      <w:r>
        <w:rPr>
          <w:rStyle w:val="ATABodyChar"/>
          <w:color w:val="auto"/>
        </w:rPr>
        <w:t>V</w:t>
      </w:r>
      <w:r>
        <w:rPr>
          <w:color w:val="auto"/>
        </w:rPr>
        <w:t xml:space="preserve">ous trouverez ci-dessous un aperçu des principaux sujets et leurs durées approximatives. </w:t>
      </w:r>
      <w:bookmarkEnd w:id="0"/>
      <w:bookmarkEnd w:id="1"/>
    </w:p>
    <w:p w14:paraId="097AD316" w14:textId="786E9052" w:rsidR="002C5D82" w:rsidRPr="000E1ADD" w:rsidRDefault="002C5D82" w:rsidP="002C5D82">
      <w:pPr>
        <w:pStyle w:val="ATABody"/>
        <w:rPr>
          <w:rFonts w:cs="Arial"/>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0"/>
        <w:gridCol w:w="4134"/>
        <w:gridCol w:w="2340"/>
      </w:tblGrid>
      <w:tr w:rsidR="000E1ADD" w:rsidRPr="000E1ADD" w14:paraId="62E9AC3F" w14:textId="77777777" w:rsidTr="79FEF9DA">
        <w:trPr>
          <w:trHeight w:val="360"/>
          <w:tblHeader/>
        </w:trPr>
        <w:tc>
          <w:tcPr>
            <w:tcW w:w="1539" w:type="pct"/>
            <w:shd w:val="clear" w:color="auto" w:fill="BFBFBF" w:themeFill="background1" w:themeFillShade="BF"/>
            <w:tcMar>
              <w:left w:w="0" w:type="dxa"/>
            </w:tcMar>
            <w:vAlign w:val="center"/>
            <w:hideMark/>
          </w:tcPr>
          <w:p w14:paraId="5475CB7C" w14:textId="77777777" w:rsidR="00AF6A8A" w:rsidRPr="000E1ADD" w:rsidRDefault="00AF6A8A" w:rsidP="00F1705D">
            <w:pPr>
              <w:pStyle w:val="ATATableHeading"/>
              <w:rPr>
                <w:color w:val="auto"/>
              </w:rPr>
            </w:pPr>
            <w:r>
              <w:rPr>
                <w:color w:val="auto"/>
              </w:rPr>
              <w:lastRenderedPageBreak/>
              <w:t>Sujet</w:t>
            </w:r>
          </w:p>
        </w:tc>
        <w:tc>
          <w:tcPr>
            <w:tcW w:w="2210" w:type="pct"/>
            <w:shd w:val="clear" w:color="auto" w:fill="BFBFBF" w:themeFill="background1" w:themeFillShade="BF"/>
            <w:vAlign w:val="center"/>
          </w:tcPr>
          <w:p w14:paraId="460C33F4" w14:textId="77777777" w:rsidR="00AF6A8A" w:rsidRPr="000E1ADD" w:rsidRDefault="00AF6A8A" w:rsidP="00F1705D">
            <w:pPr>
              <w:pStyle w:val="ATATableHeading"/>
              <w:rPr>
                <w:color w:val="auto"/>
              </w:rPr>
            </w:pPr>
            <w:r>
              <w:rPr>
                <w:color w:val="auto"/>
              </w:rPr>
              <w:t>Objectifs pédagogiques intermédiaires</w:t>
            </w:r>
          </w:p>
        </w:tc>
        <w:tc>
          <w:tcPr>
            <w:tcW w:w="1251" w:type="pct"/>
            <w:shd w:val="clear" w:color="auto" w:fill="BFBFBF" w:themeFill="background1" w:themeFillShade="BF"/>
            <w:vAlign w:val="center"/>
            <w:hideMark/>
          </w:tcPr>
          <w:p w14:paraId="5D3204A9" w14:textId="602D7ECF" w:rsidR="00AF6A8A" w:rsidRPr="000E1ADD" w:rsidRDefault="00AF6A8A" w:rsidP="00F1705D">
            <w:pPr>
              <w:pStyle w:val="ATATableHeading"/>
              <w:rPr>
                <w:color w:val="auto"/>
              </w:rPr>
            </w:pPr>
            <w:r>
              <w:rPr>
                <w:color w:val="auto"/>
              </w:rPr>
              <w:t>Durée approximative</w:t>
            </w:r>
          </w:p>
        </w:tc>
      </w:tr>
      <w:tr w:rsidR="000E1ADD" w:rsidRPr="000E1ADD" w14:paraId="14CBBFED" w14:textId="77777777" w:rsidTr="79FEF9DA">
        <w:trPr>
          <w:tblHeader/>
        </w:trPr>
        <w:tc>
          <w:tcPr>
            <w:tcW w:w="1539" w:type="pct"/>
            <w:tcMar>
              <w:top w:w="0" w:type="dxa"/>
              <w:left w:w="0" w:type="dxa"/>
              <w:bottom w:w="0" w:type="dxa"/>
              <w:right w:w="0" w:type="dxa"/>
            </w:tcMar>
          </w:tcPr>
          <w:p w14:paraId="3981D975" w14:textId="77777777" w:rsidR="00AF6A8A" w:rsidRPr="000E1ADD" w:rsidRDefault="00AF6A8A" w:rsidP="00F1705D">
            <w:pPr>
              <w:pStyle w:val="ATATableBody"/>
              <w:rPr>
                <w:color w:val="auto"/>
              </w:rPr>
            </w:pPr>
            <w:r>
              <w:rPr>
                <w:color w:val="auto"/>
              </w:rPr>
              <w:t>Présentation du module</w:t>
            </w:r>
          </w:p>
        </w:tc>
        <w:tc>
          <w:tcPr>
            <w:tcW w:w="2210" w:type="pct"/>
            <w:shd w:val="clear" w:color="auto" w:fill="auto"/>
          </w:tcPr>
          <w:p w14:paraId="45803EE9" w14:textId="77777777" w:rsidR="00AF6A8A" w:rsidRPr="000E1ADD" w:rsidRDefault="3FAF1EE6" w:rsidP="00D2435C">
            <w:pPr>
              <w:pStyle w:val="ATABulletLevel01BodySlide"/>
              <w:numPr>
                <w:ilvl w:val="0"/>
                <w:numId w:val="0"/>
              </w:numPr>
              <w:rPr>
                <w:color w:val="auto"/>
              </w:rPr>
            </w:pPr>
            <w:r>
              <w:rPr>
                <w:color w:val="auto"/>
              </w:rPr>
              <w:t>Sans objet</w:t>
            </w:r>
          </w:p>
        </w:tc>
        <w:tc>
          <w:tcPr>
            <w:tcW w:w="1251" w:type="pct"/>
          </w:tcPr>
          <w:p w14:paraId="63FA4F94" w14:textId="77777777" w:rsidR="00AF6A8A" w:rsidRPr="000E1ADD" w:rsidRDefault="00AF6A8A" w:rsidP="00F1705D">
            <w:pPr>
              <w:pStyle w:val="ATATableBody"/>
              <w:rPr>
                <w:color w:val="auto"/>
              </w:rPr>
            </w:pPr>
            <w:r>
              <w:rPr>
                <w:color w:val="auto"/>
              </w:rPr>
              <w:t>45 minutes</w:t>
            </w:r>
          </w:p>
        </w:tc>
      </w:tr>
      <w:tr w:rsidR="000E1ADD" w:rsidRPr="000E1ADD" w14:paraId="7FB818DB" w14:textId="77777777" w:rsidTr="79FEF9DA">
        <w:trPr>
          <w:tblHeader/>
        </w:trPr>
        <w:tc>
          <w:tcPr>
            <w:tcW w:w="1539" w:type="pct"/>
            <w:tcMar>
              <w:top w:w="0" w:type="dxa"/>
              <w:left w:w="0" w:type="dxa"/>
              <w:bottom w:w="0" w:type="dxa"/>
              <w:right w:w="0" w:type="dxa"/>
            </w:tcMar>
          </w:tcPr>
          <w:p w14:paraId="678EB4CC" w14:textId="13EBE3BB" w:rsidR="00AF6A8A" w:rsidRPr="000E1ADD" w:rsidRDefault="00FF50AA" w:rsidP="00F1705D">
            <w:pPr>
              <w:pStyle w:val="ATATableBody"/>
              <w:rPr>
                <w:color w:val="auto"/>
              </w:rPr>
            </w:pPr>
            <w:r>
              <w:rPr>
                <w:color w:val="auto"/>
              </w:rPr>
              <w:t>Introduction aux types de preuve sur les lieux d’un crime</w:t>
            </w:r>
          </w:p>
        </w:tc>
        <w:tc>
          <w:tcPr>
            <w:tcW w:w="2210" w:type="pct"/>
            <w:shd w:val="clear" w:color="auto" w:fill="auto"/>
          </w:tcPr>
          <w:p w14:paraId="65AACB4C" w14:textId="77777777" w:rsidR="00A2551E" w:rsidRPr="00767C83" w:rsidRDefault="00A2551E" w:rsidP="00767C83">
            <w:pPr>
              <w:pStyle w:val="ATABulletLevel01BodySlide"/>
              <w:ind w:left="432"/>
            </w:pPr>
            <w:r w:rsidRPr="00767C83">
              <w:t xml:space="preserve">Expliquer le principe d'échange de </w:t>
            </w:r>
            <w:proofErr w:type="spellStart"/>
            <w:r w:rsidRPr="00767C83">
              <w:t>Locard</w:t>
            </w:r>
            <w:proofErr w:type="spellEnd"/>
            <w:r w:rsidRPr="00767C83">
              <w:t>.</w:t>
            </w:r>
          </w:p>
          <w:p w14:paraId="46D0F9C2" w14:textId="54BB9271" w:rsidR="0450E38E" w:rsidRPr="00767C83" w:rsidRDefault="5BAE4640" w:rsidP="00767C83">
            <w:pPr>
              <w:pStyle w:val="ATABulletLevel01BodySlide"/>
              <w:ind w:left="432"/>
            </w:pPr>
            <w:r w:rsidRPr="00767C83">
              <w:t>Expliquer l'importance des éléments de preuve.</w:t>
            </w:r>
          </w:p>
          <w:p w14:paraId="40D3B6BF" w14:textId="012A1322" w:rsidR="0450E38E" w:rsidRPr="00767C83" w:rsidRDefault="5BAE4640" w:rsidP="00767C83">
            <w:pPr>
              <w:pStyle w:val="ATABulletLevel01BodySlide"/>
              <w:ind w:left="432"/>
            </w:pPr>
            <w:r w:rsidRPr="00767C83">
              <w:t>Citer les quatre catégories de preuve.</w:t>
            </w:r>
          </w:p>
          <w:p w14:paraId="63DC3706" w14:textId="4D301C55" w:rsidR="00AF6A8A" w:rsidRPr="00767C83" w:rsidRDefault="35B116DE" w:rsidP="00767C83">
            <w:pPr>
              <w:pStyle w:val="ATABulletLevel01BodySlide"/>
              <w:ind w:left="432"/>
            </w:pPr>
            <w:r w:rsidRPr="00767C83">
              <w:t>Identifier les types de preuve matérielle.</w:t>
            </w:r>
          </w:p>
        </w:tc>
        <w:tc>
          <w:tcPr>
            <w:tcW w:w="1251" w:type="pct"/>
          </w:tcPr>
          <w:p w14:paraId="1237BF71" w14:textId="1D46C766" w:rsidR="00AF6A8A" w:rsidRPr="000E1ADD" w:rsidRDefault="0070490F" w:rsidP="00F1705D">
            <w:pPr>
              <w:pStyle w:val="ATATableBody"/>
              <w:rPr>
                <w:color w:val="auto"/>
              </w:rPr>
            </w:pPr>
            <w:r>
              <w:rPr>
                <w:color w:val="auto"/>
              </w:rPr>
              <w:t>30 minutes</w:t>
            </w:r>
          </w:p>
        </w:tc>
      </w:tr>
      <w:tr w:rsidR="000E1ADD" w:rsidRPr="000E1ADD" w14:paraId="6AEE2923" w14:textId="77777777" w:rsidTr="79FEF9DA">
        <w:trPr>
          <w:tblHeader/>
        </w:trPr>
        <w:tc>
          <w:tcPr>
            <w:tcW w:w="1539" w:type="pct"/>
            <w:tcMar>
              <w:top w:w="0" w:type="dxa"/>
              <w:left w:w="0" w:type="dxa"/>
              <w:bottom w:w="0" w:type="dxa"/>
              <w:right w:w="0" w:type="dxa"/>
            </w:tcMar>
          </w:tcPr>
          <w:p w14:paraId="4BDF14D2" w14:textId="79048FA3" w:rsidR="00D0062E" w:rsidRPr="000E1ADD" w:rsidRDefault="51D3ECB4" w:rsidP="00D0062E">
            <w:pPr>
              <w:pStyle w:val="ATATableBody"/>
              <w:spacing w:before="0" w:after="0"/>
              <w:rPr>
                <w:color w:val="auto"/>
              </w:rPr>
            </w:pPr>
            <w:r>
              <w:rPr>
                <w:color w:val="auto"/>
              </w:rPr>
              <w:t>Acquérir une bonne connaissance de la situation.</w:t>
            </w:r>
          </w:p>
        </w:tc>
        <w:tc>
          <w:tcPr>
            <w:tcW w:w="2210" w:type="pct"/>
            <w:shd w:val="clear" w:color="auto" w:fill="auto"/>
          </w:tcPr>
          <w:p w14:paraId="451C1299" w14:textId="0B354BD0" w:rsidR="00D0062E" w:rsidRPr="00767C83" w:rsidRDefault="10567DFA" w:rsidP="00767C83">
            <w:pPr>
              <w:pStyle w:val="ATABulletLevel01BodySlide"/>
              <w:ind w:left="432"/>
            </w:pPr>
            <w:r w:rsidRPr="00767C83">
              <w:t xml:space="preserve">Décrire le concept de connaissance de la situation. </w:t>
            </w:r>
          </w:p>
          <w:p w14:paraId="799FD583" w14:textId="7F62490B" w:rsidR="00D0062E" w:rsidRPr="00767C83" w:rsidRDefault="10567DFA" w:rsidP="00767C83">
            <w:pPr>
              <w:pStyle w:val="ATABulletLevel01BodySlide"/>
              <w:ind w:left="432"/>
            </w:pPr>
            <w:r w:rsidRPr="00767C83">
              <w:t>Décrire les obstacles qui empêchent une bonne connaissance de la situation.</w:t>
            </w:r>
          </w:p>
          <w:p w14:paraId="482EA9C2" w14:textId="2496D2C7" w:rsidR="00D0062E" w:rsidRPr="00767C83" w:rsidRDefault="2345A62A" w:rsidP="00767C83">
            <w:pPr>
              <w:pStyle w:val="ATABulletLevel01BodySlide"/>
              <w:ind w:left="432"/>
            </w:pPr>
            <w:r w:rsidRPr="00767C83">
              <w:t>Décrire les responsabilités des premiers intervenants.</w:t>
            </w:r>
          </w:p>
        </w:tc>
        <w:tc>
          <w:tcPr>
            <w:tcW w:w="1251" w:type="pct"/>
          </w:tcPr>
          <w:p w14:paraId="41335FC7" w14:textId="271234C9" w:rsidR="00D0062E" w:rsidRPr="000E1ADD" w:rsidRDefault="06BD02B0" w:rsidP="0070490F">
            <w:pPr>
              <w:pStyle w:val="ATABulletLevel01BodySlide"/>
              <w:numPr>
                <w:ilvl w:val="0"/>
                <w:numId w:val="0"/>
              </w:numPr>
              <w:ind w:left="90"/>
              <w:rPr>
                <w:color w:val="auto"/>
              </w:rPr>
            </w:pPr>
            <w:r>
              <w:rPr>
                <w:color w:val="auto"/>
              </w:rPr>
              <w:t>90 minutes</w:t>
            </w:r>
          </w:p>
        </w:tc>
      </w:tr>
      <w:tr w:rsidR="000E1ADD" w:rsidRPr="000E1ADD" w14:paraId="25F67069" w14:textId="77777777" w:rsidTr="79FEF9DA">
        <w:trPr>
          <w:tblHeader/>
        </w:trPr>
        <w:tc>
          <w:tcPr>
            <w:tcW w:w="1539" w:type="pct"/>
            <w:tcMar>
              <w:top w:w="0" w:type="dxa"/>
              <w:left w:w="0" w:type="dxa"/>
              <w:bottom w:w="0" w:type="dxa"/>
              <w:right w:w="0" w:type="dxa"/>
            </w:tcMar>
          </w:tcPr>
          <w:p w14:paraId="1B825AC6" w14:textId="1E366084" w:rsidR="00542760" w:rsidRPr="000E1ADD" w:rsidRDefault="4D18068A" w:rsidP="65551A5B">
            <w:pPr>
              <w:pStyle w:val="ATATableBody"/>
              <w:rPr>
                <w:color w:val="auto"/>
              </w:rPr>
            </w:pPr>
            <w:r>
              <w:rPr>
                <w:color w:val="auto"/>
              </w:rPr>
              <w:t>Contrôler le périmètre et mettre en place une zone de rassemblement.</w:t>
            </w:r>
          </w:p>
          <w:p w14:paraId="79D0FE7B" w14:textId="4051ACD8" w:rsidR="00542760" w:rsidRPr="000E1ADD" w:rsidRDefault="00542760" w:rsidP="00F1705D">
            <w:pPr>
              <w:pStyle w:val="ATATableBody"/>
            </w:pPr>
          </w:p>
        </w:tc>
        <w:tc>
          <w:tcPr>
            <w:tcW w:w="2210" w:type="pct"/>
            <w:shd w:val="clear" w:color="auto" w:fill="auto"/>
          </w:tcPr>
          <w:p w14:paraId="057FD4E6" w14:textId="14ACF7AD" w:rsidR="00542760" w:rsidRPr="00767C83" w:rsidRDefault="680D7DE1" w:rsidP="00767C83">
            <w:pPr>
              <w:pStyle w:val="ATABulletLevel01BodySlide"/>
              <w:ind w:left="432"/>
            </w:pPr>
            <w:r w:rsidRPr="00767C83">
              <w:t>Décrire l’importance de contrôler le périmètre.</w:t>
            </w:r>
          </w:p>
          <w:p w14:paraId="61BFAAFE" w14:textId="36C504B3" w:rsidR="00542760" w:rsidRPr="00767C83" w:rsidRDefault="680D7DE1" w:rsidP="00767C83">
            <w:pPr>
              <w:pStyle w:val="ATABulletLevel01BodySlide"/>
              <w:ind w:left="432"/>
            </w:pPr>
            <w:r w:rsidRPr="00767C83">
              <w:t>Décrire l’importance d’établir une zone de rassemblement.</w:t>
            </w:r>
          </w:p>
        </w:tc>
        <w:tc>
          <w:tcPr>
            <w:tcW w:w="1251" w:type="pct"/>
          </w:tcPr>
          <w:p w14:paraId="24F68EC4" w14:textId="68DE1200" w:rsidR="00542760" w:rsidRPr="000E1ADD" w:rsidRDefault="6B091F6F" w:rsidP="00F1705D">
            <w:pPr>
              <w:pStyle w:val="ATATableBody"/>
              <w:rPr>
                <w:color w:val="auto"/>
              </w:rPr>
            </w:pPr>
            <w:r>
              <w:rPr>
                <w:color w:val="auto"/>
              </w:rPr>
              <w:t>65 minutes</w:t>
            </w:r>
          </w:p>
          <w:p w14:paraId="21CFB891" w14:textId="77777777" w:rsidR="003754A5" w:rsidRPr="000E1ADD" w:rsidRDefault="003754A5" w:rsidP="00F1705D">
            <w:pPr>
              <w:pStyle w:val="ATATableBody"/>
              <w:rPr>
                <w:color w:val="auto"/>
              </w:rPr>
            </w:pPr>
          </w:p>
          <w:p w14:paraId="110FCB49" w14:textId="3D536F74" w:rsidR="003754A5" w:rsidRPr="000E1ADD" w:rsidRDefault="003754A5" w:rsidP="000E5C7D">
            <w:pPr>
              <w:pStyle w:val="ATABodyNumLevel01"/>
              <w:numPr>
                <w:ilvl w:val="0"/>
                <w:numId w:val="0"/>
              </w:numPr>
              <w:ind w:left="360"/>
            </w:pPr>
          </w:p>
        </w:tc>
      </w:tr>
      <w:tr w:rsidR="000E1ADD" w:rsidRPr="000E1ADD" w14:paraId="6EA21108" w14:textId="77777777" w:rsidTr="79FEF9DA">
        <w:trPr>
          <w:tblHeader/>
        </w:trPr>
        <w:tc>
          <w:tcPr>
            <w:tcW w:w="1539" w:type="pct"/>
            <w:tcMar>
              <w:top w:w="0" w:type="dxa"/>
              <w:left w:w="0" w:type="dxa"/>
              <w:bottom w:w="0" w:type="dxa"/>
              <w:right w:w="0" w:type="dxa"/>
            </w:tcMar>
          </w:tcPr>
          <w:p w14:paraId="78B5EB6C" w14:textId="048414A8" w:rsidR="00542760" w:rsidRPr="000E1ADD" w:rsidRDefault="0E9797BB" w:rsidP="000E5C7D">
            <w:pPr>
              <w:pStyle w:val="ATATableBody"/>
            </w:pPr>
            <w:r>
              <w:rPr>
                <w:color w:val="auto"/>
              </w:rPr>
              <w:t>Procéder au traitement des lieux du crime.</w:t>
            </w:r>
          </w:p>
        </w:tc>
        <w:tc>
          <w:tcPr>
            <w:tcW w:w="2210" w:type="pct"/>
            <w:shd w:val="clear" w:color="auto" w:fill="auto"/>
          </w:tcPr>
          <w:p w14:paraId="0FDA04E2" w14:textId="5CBF9C79" w:rsidR="000E5C7D" w:rsidRPr="00767C83" w:rsidRDefault="4FFE21B3" w:rsidP="00767C83">
            <w:pPr>
              <w:pStyle w:val="ATABulletLevel01BodySlide"/>
              <w:ind w:left="432"/>
            </w:pPr>
            <w:r w:rsidRPr="00767C83">
              <w:t>Expliquer l’importance de mener une inspection sommaire sur les lieux du crime.</w:t>
            </w:r>
          </w:p>
          <w:p w14:paraId="4CEBDB8F" w14:textId="22768D39" w:rsidR="000E5C7D" w:rsidRPr="00767C83" w:rsidRDefault="4FFE21B3" w:rsidP="00767C83">
            <w:pPr>
              <w:pStyle w:val="ATABulletLevel01BodySlide"/>
              <w:ind w:left="432"/>
            </w:pPr>
            <w:r w:rsidRPr="00767C83">
              <w:t>Expliquer l'importance de documenter les lieux du crime.</w:t>
            </w:r>
          </w:p>
          <w:p w14:paraId="0237C477" w14:textId="7A2A5B9C" w:rsidR="000E5C7D" w:rsidRPr="00767C83" w:rsidRDefault="4FFE21B3" w:rsidP="00767C83">
            <w:pPr>
              <w:pStyle w:val="ATABulletLevel01BodySlide"/>
              <w:ind w:left="432"/>
            </w:pPr>
            <w:r w:rsidRPr="00767C83">
              <w:t>Identifier plusieurs types de documentation des lieux d'un crime.</w:t>
            </w:r>
          </w:p>
          <w:p w14:paraId="76158764" w14:textId="41CADBF4" w:rsidR="000E5C7D" w:rsidRPr="00767C83" w:rsidRDefault="4FFE21B3" w:rsidP="00767C83">
            <w:pPr>
              <w:pStyle w:val="ATABulletLevel01BodySlide"/>
              <w:ind w:left="432"/>
            </w:pPr>
            <w:r w:rsidRPr="00767C83">
              <w:t>Expliquer l’importance de collecter les éléments de preuve.</w:t>
            </w:r>
          </w:p>
        </w:tc>
        <w:tc>
          <w:tcPr>
            <w:tcW w:w="1251" w:type="pct"/>
          </w:tcPr>
          <w:p w14:paraId="32F7FC98" w14:textId="2BFA1595" w:rsidR="00542760" w:rsidRPr="000E1ADD" w:rsidRDefault="64D8B9A7" w:rsidP="00711AB1">
            <w:pPr>
              <w:pStyle w:val="ATABulletLevel01BodySlide"/>
              <w:numPr>
                <w:ilvl w:val="0"/>
                <w:numId w:val="0"/>
              </w:numPr>
              <w:ind w:left="90"/>
              <w:rPr>
                <w:color w:val="auto"/>
              </w:rPr>
            </w:pPr>
            <w:r>
              <w:rPr>
                <w:color w:val="auto"/>
              </w:rPr>
              <w:t>70 minutes</w:t>
            </w:r>
          </w:p>
        </w:tc>
      </w:tr>
      <w:tr w:rsidR="000E1ADD" w:rsidRPr="000E1ADD" w14:paraId="295E9AFF" w14:textId="77777777" w:rsidTr="79FEF9DA">
        <w:trPr>
          <w:tblHeader/>
        </w:trPr>
        <w:tc>
          <w:tcPr>
            <w:tcW w:w="1539" w:type="pct"/>
            <w:tcMar>
              <w:top w:w="0" w:type="dxa"/>
              <w:left w:w="0" w:type="dxa"/>
              <w:bottom w:w="0" w:type="dxa"/>
              <w:right w:w="0" w:type="dxa"/>
            </w:tcMar>
          </w:tcPr>
          <w:p w14:paraId="536756C0" w14:textId="77777777" w:rsidR="00AF6A8A" w:rsidRPr="000E1ADD" w:rsidRDefault="00AF6A8A" w:rsidP="00F1705D">
            <w:pPr>
              <w:pStyle w:val="ATATableBody"/>
              <w:rPr>
                <w:color w:val="auto"/>
              </w:rPr>
            </w:pPr>
            <w:r>
              <w:rPr>
                <w:color w:val="auto"/>
              </w:rPr>
              <w:t>Planifier l’enquête</w:t>
            </w:r>
          </w:p>
        </w:tc>
        <w:tc>
          <w:tcPr>
            <w:tcW w:w="2210" w:type="pct"/>
            <w:shd w:val="clear" w:color="auto" w:fill="auto"/>
          </w:tcPr>
          <w:p w14:paraId="3E77E6BB" w14:textId="074C3AEC" w:rsidR="00AF6A8A" w:rsidRPr="00767C83" w:rsidRDefault="00AF6A8A" w:rsidP="00767C83">
            <w:pPr>
              <w:pStyle w:val="ATABulletLevel01BodySlide"/>
              <w:ind w:left="432"/>
            </w:pPr>
            <w:r w:rsidRPr="00767C83">
              <w:t>Décrire l’importance du plan d’enquête.</w:t>
            </w:r>
          </w:p>
          <w:p w14:paraId="34C17A18" w14:textId="11278411" w:rsidR="00AF6A8A" w:rsidRPr="00767C83" w:rsidRDefault="00AF6A8A" w:rsidP="00767C83">
            <w:pPr>
              <w:pStyle w:val="ATABulletLevel01BodySlide"/>
              <w:ind w:left="432"/>
            </w:pPr>
            <w:r w:rsidRPr="00767C83">
              <w:t>Identifier les procédures visant à répondre aux besoins en ressources.</w:t>
            </w:r>
          </w:p>
        </w:tc>
        <w:tc>
          <w:tcPr>
            <w:tcW w:w="1251" w:type="pct"/>
          </w:tcPr>
          <w:p w14:paraId="7D75C049" w14:textId="4129D0CE" w:rsidR="00AF6A8A" w:rsidRPr="000E1ADD" w:rsidRDefault="7881D010" w:rsidP="00F1705D">
            <w:pPr>
              <w:pStyle w:val="ATATableBody"/>
              <w:rPr>
                <w:color w:val="auto"/>
              </w:rPr>
            </w:pPr>
            <w:r>
              <w:rPr>
                <w:color w:val="auto"/>
              </w:rPr>
              <w:t>70 minutes</w:t>
            </w:r>
          </w:p>
        </w:tc>
      </w:tr>
      <w:tr w:rsidR="000E1ADD" w:rsidRPr="000E1ADD" w14:paraId="4C755BED" w14:textId="77777777" w:rsidTr="79FEF9DA">
        <w:trPr>
          <w:tblHeader/>
        </w:trPr>
        <w:tc>
          <w:tcPr>
            <w:tcW w:w="1539" w:type="pct"/>
            <w:tcMar>
              <w:top w:w="0" w:type="dxa"/>
              <w:left w:w="0" w:type="dxa"/>
              <w:bottom w:w="0" w:type="dxa"/>
              <w:right w:w="0" w:type="dxa"/>
            </w:tcMar>
          </w:tcPr>
          <w:p w14:paraId="2D6CE076" w14:textId="5DAFE82D" w:rsidR="00AF6A8A" w:rsidRPr="000E1ADD" w:rsidRDefault="00AF6A8A" w:rsidP="00F1705D">
            <w:pPr>
              <w:pStyle w:val="ATATableBody"/>
              <w:rPr>
                <w:color w:val="auto"/>
              </w:rPr>
            </w:pPr>
            <w:r>
              <w:rPr>
                <w:color w:val="auto"/>
              </w:rPr>
              <w:t>Activité d'évaluation des lieux d’un crime</w:t>
            </w:r>
          </w:p>
        </w:tc>
        <w:tc>
          <w:tcPr>
            <w:tcW w:w="2210" w:type="pct"/>
            <w:shd w:val="clear" w:color="auto" w:fill="auto"/>
          </w:tcPr>
          <w:p w14:paraId="15F4F0C8" w14:textId="77777777" w:rsidR="00AF6A8A" w:rsidRPr="00767C83" w:rsidRDefault="00AF6A8A" w:rsidP="00767C83">
            <w:pPr>
              <w:pStyle w:val="ATABulletLevel01BodySlide"/>
              <w:ind w:left="432"/>
            </w:pPr>
            <w:r w:rsidRPr="00767C83">
              <w:t>Mener une inspection sommaire pour évaluer les lieux du crime.</w:t>
            </w:r>
          </w:p>
          <w:p w14:paraId="44EBCEB5" w14:textId="7D980D54" w:rsidR="00653265" w:rsidRPr="00767C83" w:rsidRDefault="00653265" w:rsidP="00767C83">
            <w:pPr>
              <w:pStyle w:val="ATABulletLevel01BodySlide"/>
              <w:ind w:left="432"/>
            </w:pPr>
            <w:r w:rsidRPr="00767C83">
              <w:t>Analyser les éléments de preuve collectés sur les lieux du crime.</w:t>
            </w:r>
          </w:p>
        </w:tc>
        <w:tc>
          <w:tcPr>
            <w:tcW w:w="1251" w:type="pct"/>
          </w:tcPr>
          <w:p w14:paraId="2565C64E" w14:textId="4CD890E1" w:rsidR="00AF6A8A" w:rsidRPr="000E1ADD" w:rsidRDefault="00AF6A8A" w:rsidP="00F1705D">
            <w:pPr>
              <w:pStyle w:val="ATATableBody"/>
              <w:rPr>
                <w:color w:val="auto"/>
              </w:rPr>
            </w:pPr>
            <w:r>
              <w:rPr>
                <w:color w:val="auto"/>
              </w:rPr>
              <w:t xml:space="preserve">100 minutes </w:t>
            </w:r>
          </w:p>
        </w:tc>
      </w:tr>
      <w:tr w:rsidR="00AF6A8A" w:rsidRPr="000E1ADD" w14:paraId="60D85C53" w14:textId="77777777" w:rsidTr="79FEF9DA">
        <w:trPr>
          <w:tblHeader/>
        </w:trPr>
        <w:tc>
          <w:tcPr>
            <w:tcW w:w="1539" w:type="pct"/>
            <w:tcMar>
              <w:top w:w="0" w:type="dxa"/>
              <w:left w:w="0" w:type="dxa"/>
              <w:bottom w:w="0" w:type="dxa"/>
              <w:right w:w="0" w:type="dxa"/>
            </w:tcMar>
          </w:tcPr>
          <w:p w14:paraId="4D5478C6" w14:textId="77777777" w:rsidR="00AF6A8A" w:rsidRPr="000E1ADD" w:rsidRDefault="00AF6A8A" w:rsidP="00F1705D">
            <w:pPr>
              <w:pStyle w:val="ATATableBody"/>
              <w:rPr>
                <w:color w:val="auto"/>
              </w:rPr>
            </w:pPr>
            <w:r>
              <w:rPr>
                <w:color w:val="auto"/>
              </w:rPr>
              <w:t>Récapitulatif du module</w:t>
            </w:r>
          </w:p>
        </w:tc>
        <w:tc>
          <w:tcPr>
            <w:tcW w:w="2210" w:type="pct"/>
            <w:shd w:val="clear" w:color="auto" w:fill="auto"/>
          </w:tcPr>
          <w:p w14:paraId="3CAA306D" w14:textId="77777777" w:rsidR="00AF6A8A" w:rsidRPr="000E1ADD" w:rsidRDefault="3FAF1EE6" w:rsidP="00D2435C">
            <w:pPr>
              <w:pStyle w:val="ATABulletLevel01BodySlide"/>
              <w:numPr>
                <w:ilvl w:val="0"/>
                <w:numId w:val="0"/>
              </w:numPr>
              <w:rPr>
                <w:color w:val="auto"/>
              </w:rPr>
            </w:pPr>
            <w:r>
              <w:rPr>
                <w:color w:val="auto"/>
              </w:rPr>
              <w:t>Sans objet</w:t>
            </w:r>
          </w:p>
        </w:tc>
        <w:tc>
          <w:tcPr>
            <w:tcW w:w="1251" w:type="pct"/>
          </w:tcPr>
          <w:p w14:paraId="6810A009" w14:textId="77777777" w:rsidR="00AF6A8A" w:rsidRPr="000E1ADD" w:rsidRDefault="00AF6A8A" w:rsidP="00F1705D">
            <w:pPr>
              <w:pStyle w:val="ATATableBody"/>
              <w:rPr>
                <w:color w:val="auto"/>
              </w:rPr>
            </w:pPr>
            <w:r>
              <w:rPr>
                <w:color w:val="auto"/>
              </w:rPr>
              <w:t>10 minutes</w:t>
            </w:r>
          </w:p>
        </w:tc>
      </w:tr>
    </w:tbl>
    <w:p w14:paraId="44A3A142" w14:textId="77777777" w:rsidR="00AF6A8A" w:rsidRPr="000E1ADD" w:rsidRDefault="00AF6A8A" w:rsidP="002C5D82">
      <w:pPr>
        <w:pStyle w:val="ATABody"/>
        <w:rPr>
          <w:rFonts w:cs="Arial"/>
          <w:color w:val="auto"/>
        </w:rPr>
      </w:pPr>
    </w:p>
    <w:p w14:paraId="097AD33D" w14:textId="27060439" w:rsidR="002C5D82" w:rsidRPr="000E1ADD" w:rsidRDefault="002C5D82" w:rsidP="002C5D82">
      <w:pPr>
        <w:pStyle w:val="ATABody"/>
        <w:rPr>
          <w:color w:val="auto"/>
        </w:rPr>
      </w:pPr>
      <w:bookmarkStart w:id="2" w:name="_Toc357414498"/>
      <w:bookmarkStart w:id="3" w:name="_Toc357414762"/>
      <w:bookmarkStart w:id="4" w:name="_Toc357414787"/>
      <w:r>
        <w:rPr>
          <w:color w:val="auto"/>
        </w:rPr>
        <w:lastRenderedPageBreak/>
        <w:t>La durée des modules est fournie à titre indicatif uniquement et variera en fonction du niveau d'expérience et d'intérêt des participants ou d'autres facteurs rencontrés pendant les sessions.</w:t>
      </w:r>
    </w:p>
    <w:bookmarkEnd w:id="2"/>
    <w:bookmarkEnd w:id="3"/>
    <w:bookmarkEnd w:id="4"/>
    <w:p w14:paraId="097AD33E" w14:textId="77777777" w:rsidR="002C5D82" w:rsidRPr="000E1ADD" w:rsidRDefault="002C5D82" w:rsidP="00F57377">
      <w:pPr>
        <w:pStyle w:val="ATAHeadingLevel1"/>
        <w:rPr>
          <w:color w:val="auto"/>
        </w:rPr>
      </w:pPr>
      <w:r>
        <w:rPr>
          <w:color w:val="auto"/>
        </w:rPr>
        <w:t>Termes clés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79"/>
        <w:gridCol w:w="6475"/>
      </w:tblGrid>
      <w:tr w:rsidR="000E1ADD" w:rsidRPr="000E1ADD" w14:paraId="097AD341" w14:textId="77777777" w:rsidTr="79FEF9DA">
        <w:trPr>
          <w:cantSplit/>
          <w:tblHeader/>
        </w:trPr>
        <w:tc>
          <w:tcPr>
            <w:tcW w:w="1539" w:type="pct"/>
            <w:shd w:val="clear" w:color="auto" w:fill="BFBFBF" w:themeFill="background1" w:themeFillShade="BF"/>
            <w:tcMar>
              <w:left w:w="0" w:type="dxa"/>
            </w:tcMar>
            <w:vAlign w:val="center"/>
            <w:hideMark/>
          </w:tcPr>
          <w:p w14:paraId="097AD33F" w14:textId="77777777" w:rsidR="002C5D82" w:rsidRPr="000E1ADD" w:rsidRDefault="002C5D82" w:rsidP="00121634">
            <w:pPr>
              <w:pStyle w:val="ATATableHeading"/>
              <w:rPr>
                <w:color w:val="auto"/>
              </w:rPr>
            </w:pPr>
            <w:r>
              <w:rPr>
                <w:color w:val="auto"/>
              </w:rPr>
              <w:t>Terme clé</w:t>
            </w:r>
          </w:p>
        </w:tc>
        <w:tc>
          <w:tcPr>
            <w:tcW w:w="3461" w:type="pct"/>
            <w:shd w:val="clear" w:color="auto" w:fill="BFBFBF" w:themeFill="background1" w:themeFillShade="BF"/>
            <w:tcMar>
              <w:left w:w="72" w:type="dxa"/>
              <w:bottom w:w="0" w:type="dxa"/>
            </w:tcMar>
            <w:vAlign w:val="center"/>
            <w:hideMark/>
          </w:tcPr>
          <w:p w14:paraId="097AD340" w14:textId="77777777" w:rsidR="002C5D82" w:rsidRPr="000E1ADD" w:rsidRDefault="002C5D82" w:rsidP="00EF784C">
            <w:pPr>
              <w:pStyle w:val="ATATableHeading"/>
              <w:ind w:left="0"/>
              <w:rPr>
                <w:color w:val="auto"/>
              </w:rPr>
            </w:pPr>
            <w:r>
              <w:rPr>
                <w:color w:val="auto"/>
              </w:rPr>
              <w:t>Description</w:t>
            </w:r>
          </w:p>
        </w:tc>
      </w:tr>
      <w:tr w:rsidR="000E1ADD" w:rsidRPr="000E1ADD" w14:paraId="097AD344" w14:textId="77777777" w:rsidTr="79FEF9DA">
        <w:trPr>
          <w:cantSplit/>
        </w:trPr>
        <w:tc>
          <w:tcPr>
            <w:tcW w:w="1539" w:type="pct"/>
            <w:tcMar>
              <w:top w:w="0" w:type="dxa"/>
              <w:left w:w="0" w:type="dxa"/>
              <w:bottom w:w="0" w:type="dxa"/>
              <w:right w:w="0" w:type="dxa"/>
            </w:tcMar>
          </w:tcPr>
          <w:p w14:paraId="097AD342" w14:textId="77777777" w:rsidR="00906BE2" w:rsidRPr="000E1ADD" w:rsidRDefault="00906BE2" w:rsidP="00B36A86">
            <w:pPr>
              <w:pStyle w:val="ATATableBody"/>
              <w:rPr>
                <w:color w:val="auto"/>
              </w:rPr>
            </w:pPr>
            <w:r>
              <w:rPr>
                <w:color w:val="auto"/>
              </w:rPr>
              <w:t>Caractéristiques de classe</w:t>
            </w:r>
          </w:p>
        </w:tc>
        <w:tc>
          <w:tcPr>
            <w:tcW w:w="3461" w:type="pct"/>
            <w:tcMar>
              <w:left w:w="0" w:type="dxa"/>
              <w:bottom w:w="0" w:type="dxa"/>
            </w:tcMar>
          </w:tcPr>
          <w:p w14:paraId="097AD343" w14:textId="3C6F9285" w:rsidR="00906BE2" w:rsidRPr="000E1ADD" w:rsidRDefault="00906BE2" w:rsidP="005449C2">
            <w:pPr>
              <w:pStyle w:val="ATATableBody"/>
              <w:rPr>
                <w:color w:val="auto"/>
              </w:rPr>
            </w:pPr>
            <w:r>
              <w:rPr>
                <w:color w:val="auto"/>
              </w:rPr>
              <w:t>Caractéristiques générales d’un objet pouvant servir à réduire le nombre de correspondances possibles.</w:t>
            </w:r>
          </w:p>
        </w:tc>
      </w:tr>
      <w:tr w:rsidR="43DF52C4" w14:paraId="09011C99" w14:textId="77777777" w:rsidTr="79FEF9DA">
        <w:trPr>
          <w:cantSplit/>
        </w:trPr>
        <w:tc>
          <w:tcPr>
            <w:tcW w:w="1539" w:type="pct"/>
            <w:tcMar>
              <w:top w:w="0" w:type="dxa"/>
              <w:left w:w="0" w:type="dxa"/>
              <w:bottom w:w="0" w:type="dxa"/>
              <w:right w:w="0" w:type="dxa"/>
            </w:tcMar>
          </w:tcPr>
          <w:p w14:paraId="4DB8E94F" w14:textId="2854C076" w:rsidR="660E1532" w:rsidRDefault="660E1532" w:rsidP="43DF52C4">
            <w:pPr>
              <w:pStyle w:val="ATATableBody"/>
              <w:rPr>
                <w:color w:val="auto"/>
              </w:rPr>
            </w:pPr>
            <w:r>
              <w:rPr>
                <w:color w:val="auto"/>
              </w:rPr>
              <w:t>Échantillon de contrôle</w:t>
            </w:r>
          </w:p>
        </w:tc>
        <w:tc>
          <w:tcPr>
            <w:tcW w:w="3461" w:type="pct"/>
            <w:tcMar>
              <w:left w:w="0" w:type="dxa"/>
              <w:bottom w:w="0" w:type="dxa"/>
            </w:tcMar>
          </w:tcPr>
          <w:p w14:paraId="192402A4" w14:textId="762522AD" w:rsidR="660E1532" w:rsidRDefault="660E1532" w:rsidP="43DF52C4">
            <w:pPr>
              <w:pStyle w:val="ATATableBody"/>
              <w:rPr>
                <w:rStyle w:val="ATABodyChar"/>
                <w:color w:val="auto"/>
              </w:rPr>
            </w:pPr>
            <w:r>
              <w:rPr>
                <w:rStyle w:val="ATABodyChar"/>
                <w:color w:val="auto"/>
              </w:rPr>
              <w:t>Échantillon d’une substance qui n’a pas été taché ou contaminé par un autre type de substance (biologique ou autre).</w:t>
            </w:r>
          </w:p>
        </w:tc>
      </w:tr>
      <w:tr w:rsidR="43DF52C4" w14:paraId="679800AF" w14:textId="77777777" w:rsidTr="79FEF9DA">
        <w:trPr>
          <w:cantSplit/>
        </w:trPr>
        <w:tc>
          <w:tcPr>
            <w:tcW w:w="1539" w:type="pct"/>
            <w:tcMar>
              <w:top w:w="0" w:type="dxa"/>
              <w:left w:w="0" w:type="dxa"/>
              <w:bottom w:w="0" w:type="dxa"/>
              <w:right w:w="0" w:type="dxa"/>
            </w:tcMar>
          </w:tcPr>
          <w:p w14:paraId="64073C14" w14:textId="2A33159D" w:rsidR="660E1532" w:rsidRDefault="660E1532" w:rsidP="43DF52C4">
            <w:pPr>
              <w:pStyle w:val="ATATableBody"/>
              <w:rPr>
                <w:color w:val="auto"/>
              </w:rPr>
            </w:pPr>
            <w:r>
              <w:rPr>
                <w:color w:val="auto"/>
              </w:rPr>
              <w:t>Échantillon d'élimination</w:t>
            </w:r>
          </w:p>
        </w:tc>
        <w:tc>
          <w:tcPr>
            <w:tcW w:w="3461" w:type="pct"/>
            <w:tcMar>
              <w:left w:w="0" w:type="dxa"/>
              <w:bottom w:w="0" w:type="dxa"/>
            </w:tcMar>
          </w:tcPr>
          <w:p w14:paraId="4862239D" w14:textId="0312EC6F" w:rsidR="660E1532" w:rsidRDefault="0C02ECDB" w:rsidP="43DF52C4">
            <w:pPr>
              <w:pStyle w:val="ATATableBody"/>
              <w:rPr>
                <w:color w:val="auto"/>
              </w:rPr>
            </w:pPr>
            <w:r>
              <w:rPr>
                <w:rStyle w:val="ATABodyChar"/>
                <w:color w:val="auto"/>
              </w:rPr>
              <w:t>Comparable à un échantillon de référence, mais servant à éliminer de la liste des potentiels suspects les personnes qui ont un accès légitime au site.</w:t>
            </w:r>
          </w:p>
        </w:tc>
      </w:tr>
      <w:tr w:rsidR="43DF52C4" w14:paraId="76E7CE15" w14:textId="77777777" w:rsidTr="79FEF9DA">
        <w:trPr>
          <w:cantSplit/>
        </w:trPr>
        <w:tc>
          <w:tcPr>
            <w:tcW w:w="1539" w:type="pct"/>
            <w:tcMar>
              <w:top w:w="0" w:type="dxa"/>
              <w:left w:w="0" w:type="dxa"/>
              <w:bottom w:w="0" w:type="dxa"/>
              <w:right w:w="0" w:type="dxa"/>
            </w:tcMar>
          </w:tcPr>
          <w:p w14:paraId="75E9807B" w14:textId="77777777" w:rsidR="165AC63B" w:rsidRDefault="165AC63B" w:rsidP="43DF52C4">
            <w:pPr>
              <w:pStyle w:val="ATATableBody"/>
              <w:rPr>
                <w:color w:val="auto"/>
              </w:rPr>
            </w:pPr>
            <w:r>
              <w:rPr>
                <w:color w:val="auto"/>
              </w:rPr>
              <w:t>Responsabilité des preuves</w:t>
            </w:r>
          </w:p>
        </w:tc>
        <w:tc>
          <w:tcPr>
            <w:tcW w:w="3461" w:type="pct"/>
            <w:tcMar>
              <w:left w:w="0" w:type="dxa"/>
              <w:bottom w:w="0" w:type="dxa"/>
            </w:tcMar>
          </w:tcPr>
          <w:p w14:paraId="1993B932" w14:textId="7C3AC675" w:rsidR="165AC63B" w:rsidRDefault="165AC63B" w:rsidP="43DF52C4">
            <w:pPr>
              <w:pStyle w:val="ATATableBody"/>
              <w:rPr>
                <w:color w:val="auto"/>
              </w:rPr>
            </w:pPr>
            <w:r>
              <w:rPr>
                <w:color w:val="auto"/>
              </w:rPr>
              <w:t>Indique la continuité de possession d’un élément de preuve.</w:t>
            </w:r>
          </w:p>
        </w:tc>
      </w:tr>
      <w:tr w:rsidR="43DF52C4" w14:paraId="65BB5E43" w14:textId="77777777" w:rsidTr="79FEF9DA">
        <w:trPr>
          <w:cantSplit/>
        </w:trPr>
        <w:tc>
          <w:tcPr>
            <w:tcW w:w="1539" w:type="pct"/>
            <w:tcMar>
              <w:top w:w="0" w:type="dxa"/>
              <w:left w:w="0" w:type="dxa"/>
              <w:bottom w:w="0" w:type="dxa"/>
              <w:right w:w="0" w:type="dxa"/>
            </w:tcMar>
          </w:tcPr>
          <w:p w14:paraId="6CF2DFF4" w14:textId="5A6098A6" w:rsidR="03183F97" w:rsidRDefault="03183F97" w:rsidP="43DF52C4">
            <w:pPr>
              <w:pStyle w:val="ATATableBody"/>
              <w:rPr>
                <w:color w:val="auto"/>
              </w:rPr>
            </w:pPr>
            <w:r>
              <w:rPr>
                <w:color w:val="auto"/>
              </w:rPr>
              <w:t>Premiers intervenants</w:t>
            </w:r>
          </w:p>
        </w:tc>
        <w:tc>
          <w:tcPr>
            <w:tcW w:w="3461" w:type="pct"/>
            <w:tcMar>
              <w:left w:w="0" w:type="dxa"/>
              <w:bottom w:w="0" w:type="dxa"/>
            </w:tcMar>
          </w:tcPr>
          <w:p w14:paraId="61B4DD44" w14:textId="52895666" w:rsidR="03183F97" w:rsidRDefault="03183F97" w:rsidP="43DF52C4">
            <w:pPr>
              <w:pStyle w:val="ATATableBody"/>
              <w:rPr>
                <w:color w:val="auto"/>
              </w:rPr>
            </w:pPr>
            <w:r>
              <w:rPr>
                <w:color w:val="auto"/>
              </w:rPr>
              <w:t>Agents des forces de l'ordre, pompiers, personnel médical et autres secouristes qui normalement arrivent en premier sur les lieux.</w:t>
            </w:r>
          </w:p>
        </w:tc>
      </w:tr>
      <w:tr w:rsidR="000E1ADD" w:rsidRPr="000E1ADD" w14:paraId="097AD347" w14:textId="77777777" w:rsidTr="79FEF9DA">
        <w:trPr>
          <w:cantSplit/>
        </w:trPr>
        <w:tc>
          <w:tcPr>
            <w:tcW w:w="1539" w:type="pct"/>
            <w:tcMar>
              <w:top w:w="0" w:type="dxa"/>
              <w:left w:w="0" w:type="dxa"/>
              <w:bottom w:w="0" w:type="dxa"/>
              <w:right w:w="0" w:type="dxa"/>
            </w:tcMar>
          </w:tcPr>
          <w:p w14:paraId="097AD345" w14:textId="77777777" w:rsidR="00906BE2" w:rsidRPr="000E1ADD" w:rsidRDefault="00906BE2" w:rsidP="00B36A86">
            <w:pPr>
              <w:pStyle w:val="ATATableBody"/>
              <w:rPr>
                <w:color w:val="auto"/>
              </w:rPr>
            </w:pPr>
            <w:r>
              <w:rPr>
                <w:color w:val="auto"/>
              </w:rPr>
              <w:t>Caractéristiques individuelles</w:t>
            </w:r>
          </w:p>
        </w:tc>
        <w:tc>
          <w:tcPr>
            <w:tcW w:w="3461" w:type="pct"/>
            <w:tcMar>
              <w:left w:w="0" w:type="dxa"/>
              <w:bottom w:w="0" w:type="dxa"/>
            </w:tcMar>
          </w:tcPr>
          <w:p w14:paraId="097AD346" w14:textId="2A27C3A5" w:rsidR="00906BE2" w:rsidRPr="000E1ADD" w:rsidRDefault="00906BE2" w:rsidP="005449C2">
            <w:pPr>
              <w:pStyle w:val="ATATableBody"/>
              <w:rPr>
                <w:color w:val="auto"/>
              </w:rPr>
            </w:pPr>
            <w:r>
              <w:rPr>
                <w:color w:val="auto"/>
              </w:rPr>
              <w:t>Elles peuvent servir à déterminer si un élément de preuve a appartenu à une personne ou un objet spécifique.</w:t>
            </w:r>
          </w:p>
        </w:tc>
      </w:tr>
      <w:tr w:rsidR="000E1ADD" w:rsidRPr="000E1ADD" w14:paraId="122F7353" w14:textId="77777777" w:rsidTr="79FEF9DA">
        <w:trPr>
          <w:cantSplit/>
        </w:trPr>
        <w:tc>
          <w:tcPr>
            <w:tcW w:w="1539" w:type="pct"/>
            <w:tcMar>
              <w:top w:w="0" w:type="dxa"/>
              <w:left w:w="0" w:type="dxa"/>
              <w:bottom w:w="0" w:type="dxa"/>
              <w:right w:w="0" w:type="dxa"/>
            </w:tcMar>
          </w:tcPr>
          <w:p w14:paraId="3042660A" w14:textId="6AA26B66" w:rsidR="00FE2E8E" w:rsidRPr="000E1ADD" w:rsidRDefault="00FE2E8E" w:rsidP="0007378E">
            <w:pPr>
              <w:pStyle w:val="ATATableBody"/>
              <w:rPr>
                <w:color w:val="auto"/>
              </w:rPr>
            </w:pPr>
            <w:r>
              <w:rPr>
                <w:color w:val="auto"/>
              </w:rPr>
              <w:t>Preuves matérielles</w:t>
            </w:r>
          </w:p>
        </w:tc>
        <w:tc>
          <w:tcPr>
            <w:tcW w:w="3461" w:type="pct"/>
            <w:tcMar>
              <w:left w:w="0" w:type="dxa"/>
              <w:bottom w:w="0" w:type="dxa"/>
            </w:tcMar>
          </w:tcPr>
          <w:p w14:paraId="7E515B7B" w14:textId="46CD10CA" w:rsidR="00FE2E8E" w:rsidRPr="000E1ADD" w:rsidRDefault="00FE2E8E" w:rsidP="009B4CBC">
            <w:pPr>
              <w:pStyle w:val="ATABulletLevel01BodySlide"/>
              <w:numPr>
                <w:ilvl w:val="0"/>
                <w:numId w:val="0"/>
              </w:numPr>
              <w:ind w:left="90"/>
              <w:rPr>
                <w:color w:val="auto"/>
              </w:rPr>
            </w:pPr>
            <w:r>
              <w:rPr>
                <w:rStyle w:val="ATABodyChar"/>
                <w:color w:val="auto"/>
              </w:rPr>
              <w:t>Tout objet pouvant établir qu’un crime a été commis ou constituant un lien entre le crime et la victime ou l'auteur.</w:t>
            </w:r>
          </w:p>
        </w:tc>
      </w:tr>
      <w:tr w:rsidR="43DF52C4" w14:paraId="24FAE722" w14:textId="77777777" w:rsidTr="79FEF9DA">
        <w:trPr>
          <w:cantSplit/>
        </w:trPr>
        <w:tc>
          <w:tcPr>
            <w:tcW w:w="1539" w:type="pct"/>
            <w:tcMar>
              <w:top w:w="0" w:type="dxa"/>
              <w:left w:w="0" w:type="dxa"/>
              <w:bottom w:w="0" w:type="dxa"/>
              <w:right w:w="0" w:type="dxa"/>
            </w:tcMar>
          </w:tcPr>
          <w:p w14:paraId="2D916EB2" w14:textId="35108D02" w:rsidR="660E1532" w:rsidRDefault="660E1532" w:rsidP="43DF52C4">
            <w:pPr>
              <w:pStyle w:val="ATATableBody"/>
              <w:rPr>
                <w:color w:val="auto"/>
              </w:rPr>
            </w:pPr>
            <w:r>
              <w:rPr>
                <w:color w:val="auto"/>
              </w:rPr>
              <w:t>Échantillon de référence</w:t>
            </w:r>
          </w:p>
        </w:tc>
        <w:tc>
          <w:tcPr>
            <w:tcW w:w="3461" w:type="pct"/>
            <w:tcMar>
              <w:left w:w="0" w:type="dxa"/>
              <w:bottom w:w="0" w:type="dxa"/>
            </w:tcMar>
          </w:tcPr>
          <w:p w14:paraId="0C4964E9" w14:textId="3F1BD7D0" w:rsidR="660E1532" w:rsidRDefault="660E1532" w:rsidP="43DF52C4">
            <w:pPr>
              <w:pStyle w:val="ATATableBody"/>
              <w:rPr>
                <w:color w:val="auto"/>
              </w:rPr>
            </w:pPr>
            <w:r>
              <w:rPr>
                <w:color w:val="auto"/>
              </w:rPr>
              <w:t>Échantillon provenant d’une source humaine connue que l’on peut comparer avec un échantillon provenant des lieux du crime.</w:t>
            </w:r>
          </w:p>
        </w:tc>
      </w:tr>
      <w:tr w:rsidR="000E1ADD" w:rsidRPr="000E1ADD" w14:paraId="097AD350" w14:textId="77777777" w:rsidTr="79FEF9DA">
        <w:trPr>
          <w:cantSplit/>
        </w:trPr>
        <w:tc>
          <w:tcPr>
            <w:tcW w:w="1539" w:type="pct"/>
            <w:tcMar>
              <w:top w:w="0" w:type="dxa"/>
              <w:left w:w="0" w:type="dxa"/>
              <w:bottom w:w="0" w:type="dxa"/>
              <w:right w:w="0" w:type="dxa"/>
            </w:tcMar>
          </w:tcPr>
          <w:p w14:paraId="097AD34E" w14:textId="77777777" w:rsidR="00906BE2" w:rsidRPr="000E1ADD" w:rsidRDefault="00906BE2" w:rsidP="0007378E">
            <w:pPr>
              <w:pStyle w:val="ATATableBody"/>
              <w:rPr>
                <w:color w:val="auto"/>
              </w:rPr>
            </w:pPr>
            <w:r>
              <w:rPr>
                <w:color w:val="auto"/>
              </w:rPr>
              <w:t>Zone de rassemblement</w:t>
            </w:r>
          </w:p>
        </w:tc>
        <w:tc>
          <w:tcPr>
            <w:tcW w:w="3461" w:type="pct"/>
            <w:tcMar>
              <w:left w:w="0" w:type="dxa"/>
              <w:bottom w:w="0" w:type="dxa"/>
            </w:tcMar>
          </w:tcPr>
          <w:p w14:paraId="097AD34F" w14:textId="7FF689A4" w:rsidR="00906BE2" w:rsidRPr="000E1ADD" w:rsidRDefault="00906BE2" w:rsidP="00D84C58">
            <w:pPr>
              <w:pStyle w:val="ATATableBody"/>
              <w:rPr>
                <w:color w:val="auto"/>
              </w:rPr>
            </w:pPr>
            <w:r>
              <w:rPr>
                <w:color w:val="auto"/>
              </w:rPr>
              <w:t>Zone située à proximité de l'entrée des lieux du crime et suffisamment grande pour y rassembler les ressources ; les enquêteurs doivent pouvoir la sécuriser et en limiter l'accès.</w:t>
            </w:r>
          </w:p>
        </w:tc>
      </w:tr>
      <w:tr w:rsidR="000E1ADD" w:rsidRPr="000E1ADD" w14:paraId="353BBB96" w14:textId="77777777" w:rsidTr="79FEF9DA">
        <w:trPr>
          <w:cantSplit/>
        </w:trPr>
        <w:tc>
          <w:tcPr>
            <w:tcW w:w="1539" w:type="pct"/>
            <w:tcMar>
              <w:top w:w="0" w:type="dxa"/>
              <w:left w:w="0" w:type="dxa"/>
              <w:bottom w:w="0" w:type="dxa"/>
              <w:right w:w="0" w:type="dxa"/>
            </w:tcMar>
          </w:tcPr>
          <w:p w14:paraId="43985D98" w14:textId="4F982DC0" w:rsidR="00FE5120" w:rsidRPr="004F50EB" w:rsidRDefault="00FE5120" w:rsidP="00EF784C">
            <w:pPr>
              <w:pStyle w:val="ATATableBody"/>
              <w:rPr>
                <w:color w:val="auto"/>
              </w:rPr>
            </w:pPr>
            <w:r>
              <w:rPr>
                <w:color w:val="auto"/>
              </w:rPr>
              <w:t>Preuve testimoniale</w:t>
            </w:r>
          </w:p>
        </w:tc>
        <w:tc>
          <w:tcPr>
            <w:tcW w:w="3461" w:type="pct"/>
            <w:tcMar>
              <w:left w:w="0" w:type="dxa"/>
              <w:bottom w:w="0" w:type="dxa"/>
            </w:tcMar>
          </w:tcPr>
          <w:p w14:paraId="474B77B2" w14:textId="171FBBC7" w:rsidR="00FE5120" w:rsidRPr="004F50EB" w:rsidRDefault="00FE5120" w:rsidP="00FE5120">
            <w:pPr>
              <w:pStyle w:val="ATATableBody"/>
              <w:rPr>
                <w:color w:val="auto"/>
              </w:rPr>
            </w:pPr>
            <w:r>
              <w:rPr>
                <w:color w:val="auto"/>
              </w:rPr>
              <w:t>Déclarations d’un témoin devant un tribunal établissant la preuve de ce qui est affirmé ou débattu.</w:t>
            </w:r>
          </w:p>
        </w:tc>
      </w:tr>
      <w:tr w:rsidR="43DF52C4" w14:paraId="02338090" w14:textId="77777777" w:rsidTr="79FEF9DA">
        <w:trPr>
          <w:cantSplit/>
        </w:trPr>
        <w:tc>
          <w:tcPr>
            <w:tcW w:w="1539" w:type="pct"/>
            <w:tcMar>
              <w:top w:w="0" w:type="dxa"/>
              <w:left w:w="0" w:type="dxa"/>
              <w:bottom w:w="0" w:type="dxa"/>
              <w:right w:w="0" w:type="dxa"/>
            </w:tcMar>
          </w:tcPr>
          <w:p w14:paraId="02DC775F" w14:textId="77777777" w:rsidR="03183F97" w:rsidRDefault="03183F97" w:rsidP="43DF52C4">
            <w:pPr>
              <w:pStyle w:val="ATATableBody"/>
              <w:rPr>
                <w:color w:val="auto"/>
              </w:rPr>
            </w:pPr>
            <w:r>
              <w:rPr>
                <w:color w:val="auto"/>
              </w:rPr>
              <w:t>Inspection sommaire</w:t>
            </w:r>
          </w:p>
        </w:tc>
        <w:tc>
          <w:tcPr>
            <w:tcW w:w="3461" w:type="pct"/>
            <w:tcMar>
              <w:left w:w="0" w:type="dxa"/>
              <w:bottom w:w="0" w:type="dxa"/>
            </w:tcMar>
          </w:tcPr>
          <w:p w14:paraId="6F20A5BA" w14:textId="77777777" w:rsidR="03183F97" w:rsidRDefault="03183F97" w:rsidP="43DF52C4">
            <w:pPr>
              <w:pStyle w:val="ATATableBody"/>
              <w:rPr>
                <w:color w:val="auto"/>
              </w:rPr>
            </w:pPr>
            <w:r>
              <w:rPr>
                <w:color w:val="auto"/>
              </w:rPr>
              <w:t>Examen rapide des lieux du crime visant à :</w:t>
            </w:r>
          </w:p>
          <w:p w14:paraId="6F11D546" w14:textId="77777777" w:rsidR="03183F97" w:rsidRDefault="77C9E580" w:rsidP="43DF52C4">
            <w:pPr>
              <w:pStyle w:val="ATABulletLevel01BodySlide"/>
              <w:ind w:hanging="270"/>
              <w:rPr>
                <w:color w:val="auto"/>
              </w:rPr>
            </w:pPr>
            <w:r>
              <w:rPr>
                <w:color w:val="auto"/>
              </w:rPr>
              <w:t xml:space="preserve">Identifier les zones à fouiller. </w:t>
            </w:r>
          </w:p>
          <w:p w14:paraId="3957ACFA" w14:textId="77777777" w:rsidR="03183F97" w:rsidRDefault="77C9E580" w:rsidP="43DF52C4">
            <w:pPr>
              <w:pStyle w:val="ATABulletLevel01BodySlide"/>
              <w:ind w:hanging="270"/>
              <w:rPr>
                <w:color w:val="auto"/>
              </w:rPr>
            </w:pPr>
            <w:r>
              <w:rPr>
                <w:color w:val="auto"/>
              </w:rPr>
              <w:t>Hiérarchiser les actions.</w:t>
            </w:r>
          </w:p>
          <w:p w14:paraId="00D30073" w14:textId="77777777" w:rsidR="03183F97" w:rsidRDefault="77C9E580" w:rsidP="43DF52C4">
            <w:pPr>
              <w:pStyle w:val="ATABulletLevel01BodySlide"/>
              <w:ind w:hanging="270"/>
              <w:rPr>
                <w:color w:val="auto"/>
              </w:rPr>
            </w:pPr>
            <w:r>
              <w:rPr>
                <w:color w:val="auto"/>
              </w:rPr>
              <w:t>Déterminer les besoins en équipement et en personnel.</w:t>
            </w:r>
          </w:p>
          <w:p w14:paraId="64DF117E" w14:textId="75DC695E" w:rsidR="03183F97" w:rsidRDefault="77C9E580" w:rsidP="43DF52C4">
            <w:pPr>
              <w:pStyle w:val="ATABulletLevel01BodySlide"/>
              <w:ind w:hanging="270"/>
              <w:rPr>
                <w:color w:val="auto"/>
              </w:rPr>
            </w:pPr>
            <w:r>
              <w:rPr>
                <w:color w:val="auto"/>
              </w:rPr>
              <w:t>Identifier les éventuels problèmes de sécurité.</w:t>
            </w:r>
          </w:p>
        </w:tc>
      </w:tr>
    </w:tbl>
    <w:p w14:paraId="097AD360" w14:textId="77777777" w:rsidR="008F3A61" w:rsidRPr="000E1ADD" w:rsidRDefault="008F3A61" w:rsidP="008F3A61">
      <w:pPr>
        <w:pStyle w:val="ATAHeadingLevel1"/>
        <w:rPr>
          <w:color w:val="auto"/>
        </w:rPr>
      </w:pPr>
      <w:r>
        <w:rPr>
          <w:color w:val="auto"/>
        </w:rPr>
        <w:t>Abréviations/acronymes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79"/>
        <w:gridCol w:w="6475"/>
      </w:tblGrid>
      <w:tr w:rsidR="000E1ADD" w:rsidRPr="000E1ADD" w14:paraId="097AD363" w14:textId="77777777" w:rsidTr="43DF52C4">
        <w:trPr>
          <w:cantSplit/>
          <w:trHeight w:val="360"/>
          <w:tblHeader/>
        </w:trPr>
        <w:tc>
          <w:tcPr>
            <w:tcW w:w="0" w:type="auto"/>
            <w:shd w:val="clear" w:color="auto" w:fill="BFBFBF" w:themeFill="background1" w:themeFillShade="BF"/>
            <w:tcMar>
              <w:left w:w="0" w:type="dxa"/>
            </w:tcMar>
            <w:vAlign w:val="center"/>
            <w:hideMark/>
          </w:tcPr>
          <w:p w14:paraId="097AD361" w14:textId="77777777" w:rsidR="008F3A61" w:rsidRPr="000E1ADD" w:rsidRDefault="008F3A61" w:rsidP="00BF0D43">
            <w:pPr>
              <w:pStyle w:val="ATATableHeading"/>
              <w:rPr>
                <w:color w:val="auto"/>
              </w:rPr>
            </w:pPr>
            <w:r>
              <w:rPr>
                <w:color w:val="auto"/>
              </w:rPr>
              <w:t>Abréviation/acronyme</w:t>
            </w:r>
          </w:p>
        </w:tc>
        <w:tc>
          <w:tcPr>
            <w:tcW w:w="3461" w:type="pct"/>
            <w:shd w:val="clear" w:color="auto" w:fill="BFBFBF" w:themeFill="background1" w:themeFillShade="BF"/>
            <w:tcMar>
              <w:left w:w="0" w:type="dxa"/>
              <w:bottom w:w="0" w:type="dxa"/>
            </w:tcMar>
            <w:vAlign w:val="center"/>
            <w:hideMark/>
          </w:tcPr>
          <w:p w14:paraId="097AD362" w14:textId="77777777" w:rsidR="008F3A61" w:rsidRPr="000E1ADD" w:rsidRDefault="008F3A61" w:rsidP="00BF0D43">
            <w:pPr>
              <w:pStyle w:val="ATATableHeading"/>
              <w:rPr>
                <w:color w:val="auto"/>
              </w:rPr>
            </w:pPr>
            <w:r>
              <w:rPr>
                <w:color w:val="auto"/>
              </w:rPr>
              <w:t>Description</w:t>
            </w:r>
          </w:p>
        </w:tc>
      </w:tr>
      <w:tr w:rsidR="000E1ADD" w:rsidRPr="000E1ADD" w14:paraId="097AD366" w14:textId="77777777" w:rsidTr="43DF52C4">
        <w:trPr>
          <w:cantSplit/>
        </w:trPr>
        <w:tc>
          <w:tcPr>
            <w:tcW w:w="1539" w:type="pct"/>
            <w:tcMar>
              <w:top w:w="0" w:type="dxa"/>
              <w:left w:w="72" w:type="dxa"/>
              <w:bottom w:w="0" w:type="dxa"/>
              <w:right w:w="0" w:type="dxa"/>
            </w:tcMar>
          </w:tcPr>
          <w:p w14:paraId="097AD364" w14:textId="77777777" w:rsidR="007D5C8C" w:rsidRPr="000E1ADD" w:rsidRDefault="007D5C8C" w:rsidP="00BF0D43">
            <w:pPr>
              <w:pStyle w:val="ATATableBody"/>
              <w:ind w:left="0"/>
              <w:rPr>
                <w:color w:val="auto"/>
              </w:rPr>
            </w:pPr>
            <w:r>
              <w:rPr>
                <w:color w:val="auto"/>
              </w:rPr>
              <w:t>ADN</w:t>
            </w:r>
          </w:p>
        </w:tc>
        <w:tc>
          <w:tcPr>
            <w:tcW w:w="3461" w:type="pct"/>
            <w:tcMar>
              <w:left w:w="0" w:type="dxa"/>
              <w:bottom w:w="0" w:type="dxa"/>
            </w:tcMar>
          </w:tcPr>
          <w:p w14:paraId="097AD365" w14:textId="77777777" w:rsidR="007D5C8C" w:rsidRPr="000E1ADD" w:rsidRDefault="007D5C8C" w:rsidP="00BF0D43">
            <w:pPr>
              <w:pStyle w:val="ATATableBody"/>
              <w:rPr>
                <w:color w:val="auto"/>
              </w:rPr>
            </w:pPr>
            <w:r>
              <w:rPr>
                <w:color w:val="auto"/>
              </w:rPr>
              <w:t>Acide désoxyribonucléique.</w:t>
            </w:r>
          </w:p>
        </w:tc>
      </w:tr>
      <w:tr w:rsidR="00EC6135" w:rsidRPr="000E1ADD" w14:paraId="58745EDC" w14:textId="77777777" w:rsidTr="43DF52C4">
        <w:trPr>
          <w:cantSplit/>
        </w:trPr>
        <w:tc>
          <w:tcPr>
            <w:tcW w:w="1539" w:type="pct"/>
            <w:tcMar>
              <w:top w:w="0" w:type="dxa"/>
              <w:left w:w="72" w:type="dxa"/>
              <w:bottom w:w="0" w:type="dxa"/>
              <w:right w:w="0" w:type="dxa"/>
            </w:tcMar>
          </w:tcPr>
          <w:p w14:paraId="39B614EE" w14:textId="75B48DCA" w:rsidR="00EC6135" w:rsidRPr="000E1ADD" w:rsidRDefault="00EC6135" w:rsidP="00EC6135">
            <w:pPr>
              <w:pStyle w:val="ATATableBody"/>
              <w:ind w:left="0"/>
              <w:rPr>
                <w:color w:val="auto"/>
              </w:rPr>
            </w:pPr>
            <w:r>
              <w:rPr>
                <w:color w:val="auto"/>
              </w:rPr>
              <w:t>EEI</w:t>
            </w:r>
          </w:p>
        </w:tc>
        <w:tc>
          <w:tcPr>
            <w:tcW w:w="3461" w:type="pct"/>
            <w:tcMar>
              <w:left w:w="0" w:type="dxa"/>
              <w:bottom w:w="0" w:type="dxa"/>
            </w:tcMar>
          </w:tcPr>
          <w:p w14:paraId="194DCB13" w14:textId="2AB064BD" w:rsidR="00EC6135" w:rsidRPr="000E1ADD" w:rsidRDefault="00EC6135" w:rsidP="00EC6135">
            <w:pPr>
              <w:pStyle w:val="ATATableBody"/>
              <w:rPr>
                <w:color w:val="auto"/>
              </w:rPr>
            </w:pPr>
            <w:r>
              <w:rPr>
                <w:color w:val="auto"/>
              </w:rPr>
              <w:t>Engin explosif improvisé.</w:t>
            </w:r>
          </w:p>
        </w:tc>
      </w:tr>
    </w:tbl>
    <w:p w14:paraId="65394561" w14:textId="77777777" w:rsidR="00CD73C9" w:rsidRPr="000E1ADD" w:rsidRDefault="00CD73C9" w:rsidP="000E5C7D">
      <w:pPr>
        <w:ind w:left="0"/>
      </w:pPr>
    </w:p>
    <w:tbl>
      <w:tblPr>
        <w:tblW w:w="9344"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385731" w:rsidRPr="006C5168" w14:paraId="29FE8BA2" w14:textId="77777777" w:rsidTr="00385731">
        <w:trPr>
          <w:trHeight w:val="420"/>
        </w:trPr>
        <w:tc>
          <w:tcPr>
            <w:tcW w:w="8084" w:type="dxa"/>
            <w:tcBorders>
              <w:top w:val="single" w:sz="6" w:space="0" w:color="969696"/>
              <w:left w:val="single" w:sz="6" w:space="0" w:color="969696"/>
              <w:bottom w:val="single" w:sz="6" w:space="0" w:color="969696"/>
              <w:right w:val="nil"/>
            </w:tcBorders>
            <w:shd w:val="clear" w:color="auto" w:fill="BFBFBF"/>
            <w:vAlign w:val="center"/>
            <w:hideMark/>
          </w:tcPr>
          <w:p w14:paraId="4277595F" w14:textId="06ABB499" w:rsidR="00385731" w:rsidRPr="006C5168" w:rsidRDefault="00385731" w:rsidP="00565060">
            <w:pPr>
              <w:ind w:left="60"/>
              <w:textAlignment w:val="baseline"/>
              <w:rPr>
                <w:rFonts w:ascii="Times New Roman" w:hAnsi="Times New Roman"/>
                <w:b/>
                <w:bCs/>
                <w:color w:val="262626"/>
              </w:rPr>
            </w:pPr>
            <w:bookmarkStart w:id="5" w:name="_Toc357414764"/>
            <w:bookmarkStart w:id="6" w:name="_Toc357414789"/>
            <w:bookmarkStart w:id="7" w:name="_Toc357414500"/>
            <w:r>
              <w:rPr>
                <w:b/>
                <w:color w:val="262626"/>
              </w:rPr>
              <w:t>Sujet : Présentation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77AC59D0" w14:textId="5D290A4F" w:rsidR="00385731" w:rsidRPr="006C5168" w:rsidRDefault="00385731" w:rsidP="00565060">
            <w:pPr>
              <w:ind w:left="60"/>
              <w:jc w:val="center"/>
              <w:textAlignment w:val="baseline"/>
              <w:rPr>
                <w:rFonts w:ascii="Times New Roman" w:hAnsi="Times New Roman"/>
                <w:b/>
                <w:bCs/>
                <w:color w:val="262626"/>
              </w:rPr>
            </w:pPr>
            <w:r>
              <w:rPr>
                <w:b/>
                <w:color w:val="262626"/>
                <w:sz w:val="20"/>
              </w:rPr>
              <w:t>45 minutes </w:t>
            </w:r>
          </w:p>
        </w:tc>
      </w:tr>
    </w:tbl>
    <w:p w14:paraId="097AD374" w14:textId="77777777" w:rsidR="002C5D82" w:rsidRPr="000E1ADD" w:rsidRDefault="002C5D82" w:rsidP="002C5D82">
      <w:pPr>
        <w:pStyle w:val="ATABody"/>
        <w:rP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E1ADD" w:rsidRPr="000E1ADD" w14:paraId="097AD379" w14:textId="77777777" w:rsidTr="79FEF9DA">
        <w:trPr>
          <w:trHeight w:val="432"/>
        </w:trPr>
        <w:tc>
          <w:tcPr>
            <w:tcW w:w="3967" w:type="pct"/>
            <w:shd w:val="clear" w:color="auto" w:fill="DDDDDD"/>
            <w:vAlign w:val="center"/>
          </w:tcPr>
          <w:bookmarkEnd w:id="5"/>
          <w:bookmarkEnd w:id="6"/>
          <w:bookmarkEnd w:id="7"/>
          <w:p w14:paraId="097AD375" w14:textId="7FEF8373" w:rsidR="002C5D82" w:rsidRPr="000E1ADD" w:rsidRDefault="002C5D82" w:rsidP="000A3E98">
            <w:pPr>
              <w:pStyle w:val="ATASlideNoteHeading"/>
              <w:rPr>
                <w:color w:val="auto"/>
              </w:rPr>
            </w:pPr>
            <w:r>
              <w:rPr>
                <w:color w:val="auto"/>
              </w:rPr>
              <w:t xml:space="preserve">Diapo </w:t>
            </w:r>
            <w:r w:rsidR="00D11AE0" w:rsidRPr="000E1ADD">
              <w:rPr>
                <w:color w:val="auto"/>
              </w:rPr>
              <w:fldChar w:fldCharType="begin"/>
            </w:r>
            <w:r w:rsidR="008B6452" w:rsidRPr="000E1ADD">
              <w:rPr>
                <w:color w:val="auto"/>
              </w:rPr>
              <w:instrText xml:space="preserve"> SEQ ataslide \s </w:instrText>
            </w:r>
            <w:r w:rsidR="00D11AE0" w:rsidRPr="000E1ADD">
              <w:rPr>
                <w:color w:val="auto"/>
              </w:rPr>
              <w:fldChar w:fldCharType="separate"/>
            </w:r>
            <w:r w:rsidR="00835F4F">
              <w:rPr>
                <w:noProof/>
                <w:color w:val="auto"/>
              </w:rPr>
              <w:t>1</w:t>
            </w:r>
            <w:r w:rsidR="00D11AE0" w:rsidRPr="000E1ADD">
              <w:rPr>
                <w:color w:val="auto"/>
              </w:rPr>
              <w:fldChar w:fldCharType="end"/>
            </w:r>
            <w:r>
              <w:rPr>
                <w:color w:val="auto"/>
              </w:rPr>
              <w:t xml:space="preserve">. Mener l’enquête sur les lieux d’un crime </w:t>
            </w:r>
          </w:p>
        </w:tc>
        <w:tc>
          <w:tcPr>
            <w:tcW w:w="344" w:type="pct"/>
            <w:shd w:val="clear" w:color="auto" w:fill="DDDDDD"/>
            <w:vAlign w:val="center"/>
          </w:tcPr>
          <w:p w14:paraId="097AD376" w14:textId="77777777" w:rsidR="002C5D82" w:rsidRPr="000E1ADD" w:rsidRDefault="002C5D82" w:rsidP="00121634"/>
        </w:tc>
        <w:tc>
          <w:tcPr>
            <w:tcW w:w="345" w:type="pct"/>
            <w:shd w:val="clear" w:color="auto" w:fill="DDDDDD"/>
            <w:vAlign w:val="center"/>
          </w:tcPr>
          <w:p w14:paraId="097AD377" w14:textId="77777777" w:rsidR="002C5D82" w:rsidRPr="000E1ADD" w:rsidRDefault="002C5D82" w:rsidP="00121634">
            <w:pPr>
              <w:jc w:val="center"/>
            </w:pPr>
          </w:p>
        </w:tc>
        <w:tc>
          <w:tcPr>
            <w:tcW w:w="344" w:type="pct"/>
            <w:shd w:val="clear" w:color="auto" w:fill="DDDDDD"/>
            <w:vAlign w:val="center"/>
          </w:tcPr>
          <w:p w14:paraId="097AD378" w14:textId="77777777" w:rsidR="002C5D82" w:rsidRPr="000E1ADD" w:rsidRDefault="002C5D82" w:rsidP="00121634">
            <w:pPr>
              <w:jc w:val="center"/>
            </w:pPr>
          </w:p>
        </w:tc>
      </w:tr>
      <w:tr w:rsidR="000E1ADD" w:rsidRPr="000E1ADD" w14:paraId="097AD37B" w14:textId="77777777" w:rsidTr="79FEF9DA">
        <w:tc>
          <w:tcPr>
            <w:tcW w:w="5000" w:type="pct"/>
            <w:gridSpan w:val="4"/>
            <w:shd w:val="clear" w:color="auto" w:fill="EAEAEA"/>
            <w:tcMar>
              <w:left w:w="72" w:type="dxa"/>
              <w:right w:w="72" w:type="dxa"/>
            </w:tcMar>
          </w:tcPr>
          <w:p w14:paraId="097AD37A" w14:textId="5735D095" w:rsidR="002C5D82" w:rsidRPr="000E1ADD" w:rsidRDefault="002C5D82" w:rsidP="00BF5441">
            <w:pPr>
              <w:pStyle w:val="ATABulletLevel01BodySlide"/>
            </w:pPr>
            <w:r>
              <w:t>Diapo-titre</w:t>
            </w:r>
          </w:p>
        </w:tc>
      </w:tr>
      <w:tr w:rsidR="000E1ADD" w:rsidRPr="000E1ADD" w14:paraId="097AD37D" w14:textId="77777777" w:rsidTr="79FEF9DA">
        <w:tc>
          <w:tcPr>
            <w:tcW w:w="5000" w:type="pct"/>
            <w:gridSpan w:val="4"/>
            <w:shd w:val="clear" w:color="auto" w:fill="EAEAEA"/>
            <w:vAlign w:val="center"/>
          </w:tcPr>
          <w:p w14:paraId="097AD37C" w14:textId="00B23D93" w:rsidR="002C5D82" w:rsidRPr="000E1ADD" w:rsidRDefault="002C5D82" w:rsidP="00E101B2">
            <w:pPr>
              <w:pStyle w:val="ATAGraphicDescription"/>
              <w:rPr>
                <w:color w:val="auto"/>
              </w:rPr>
            </w:pPr>
            <w:r>
              <w:rPr>
                <w:color w:val="auto"/>
              </w:rPr>
              <w:t>Description de l’image : Drapeau des États-Unis et sceau de l'ATA.</w:t>
            </w:r>
          </w:p>
        </w:tc>
      </w:tr>
    </w:tbl>
    <w:p w14:paraId="0933AFDE" w14:textId="77777777" w:rsidR="00642A7F" w:rsidRPr="000E1ADD" w:rsidRDefault="00642A7F" w:rsidP="00642A7F">
      <w:pPr>
        <w:pStyle w:val="ATABulletLevel01BodySlide"/>
        <w:numPr>
          <w:ilvl w:val="0"/>
          <w:numId w:val="0"/>
        </w:numPr>
        <w:ind w:left="360" w:hanging="360"/>
        <w:rPr>
          <w:color w:val="auto"/>
        </w:rPr>
      </w:pPr>
    </w:p>
    <w:p w14:paraId="1EEE8A14" w14:textId="7241FCA7" w:rsidR="00642A7F" w:rsidRPr="000E1ADD" w:rsidRDefault="00642A7F" w:rsidP="00642A7F">
      <w:pPr>
        <w:pStyle w:val="ATABulletLevel01BodySlide"/>
        <w:numPr>
          <w:ilvl w:val="0"/>
          <w:numId w:val="0"/>
        </w:numPr>
        <w:ind w:left="360" w:hanging="360"/>
        <w:rPr>
          <w:b/>
          <w:color w:val="auto"/>
        </w:rPr>
      </w:pPr>
      <w:r>
        <w:rPr>
          <w:b/>
          <w:color w:val="auto"/>
        </w:rPr>
        <w:t>Préparation du module</w:t>
      </w:r>
    </w:p>
    <w:p w14:paraId="4ABA9063" w14:textId="6A0AE999" w:rsidR="00642A7F" w:rsidRDefault="00642A7F" w:rsidP="00642A7F">
      <w:pPr>
        <w:pStyle w:val="ATABulletLevel01BodySlide"/>
        <w:numPr>
          <w:ilvl w:val="0"/>
          <w:numId w:val="0"/>
        </w:numPr>
        <w:ind w:left="360" w:hanging="360"/>
        <w:rPr>
          <w:color w:val="auto"/>
        </w:rPr>
      </w:pPr>
    </w:p>
    <w:p w14:paraId="727ACC05" w14:textId="11042700" w:rsidR="00C46208" w:rsidRPr="00C46208" w:rsidRDefault="00C46208" w:rsidP="00BF5441">
      <w:pPr>
        <w:pStyle w:val="ATABulletLevel01BodySlide"/>
        <w:rPr>
          <w:rStyle w:val="eop"/>
        </w:rPr>
      </w:pPr>
      <w:r>
        <w:rPr>
          <w:rStyle w:val="normaltextrun"/>
          <w:b/>
          <w:color w:val="000000" w:themeColor="text1"/>
        </w:rPr>
        <w:t>Instructeurs et interprètes :</w:t>
      </w:r>
      <w:r>
        <w:rPr>
          <w:rStyle w:val="normaltextrun"/>
          <w:color w:val="000000" w:themeColor="text1"/>
        </w:rPr>
        <w:t xml:space="preserve"> Les instructeurs et les interprètes travailleront avec chaque équipe pendant les activités.</w:t>
      </w:r>
      <w:r>
        <w:rPr>
          <w:rStyle w:val="eop"/>
          <w:color w:val="000000" w:themeColor="text1"/>
        </w:rPr>
        <w:t> </w:t>
      </w:r>
    </w:p>
    <w:p w14:paraId="7F3381E8" w14:textId="77777777" w:rsidR="00C46208" w:rsidRPr="000E1ADD" w:rsidRDefault="00C46208" w:rsidP="00C46208">
      <w:pPr>
        <w:pStyle w:val="ATABulletLevel02BodySlide"/>
        <w:rPr>
          <w:color w:val="auto"/>
        </w:rPr>
      </w:pPr>
      <w:r>
        <w:rPr>
          <w:color w:val="auto"/>
        </w:rPr>
        <w:t>Ce module est divisé en deux parties : environ 4 heures pour le cours magistral et la discussion et 4 heures pour les exercices.</w:t>
      </w:r>
    </w:p>
    <w:p w14:paraId="760BA9B9" w14:textId="77777777" w:rsidR="00C46208" w:rsidRPr="000E1ADD" w:rsidRDefault="00C46208" w:rsidP="00C46208">
      <w:pPr>
        <w:pStyle w:val="ATABulletLevel02BodySlide"/>
        <w:rPr>
          <w:color w:val="auto"/>
        </w:rPr>
      </w:pPr>
      <w:r>
        <w:rPr>
          <w:color w:val="auto"/>
        </w:rPr>
        <w:t>Il décrit la manière de gérer les lieux d’un crime, mais n’aborde pas en détails les techniques de traitement des lieux d’un crime comme la prise de photos ou la détection et le prélèvement d'empreintes digitales.</w:t>
      </w:r>
    </w:p>
    <w:p w14:paraId="7486D989" w14:textId="77777777" w:rsidR="00C46208" w:rsidRPr="000E1ADD" w:rsidRDefault="00C46208" w:rsidP="00C46208">
      <w:pPr>
        <w:pStyle w:val="ATABulletLevel02BodySlide"/>
        <w:rPr>
          <w:color w:val="auto"/>
        </w:rPr>
      </w:pPr>
      <w:r>
        <w:rPr>
          <w:color w:val="auto"/>
        </w:rPr>
        <w:t>Pour les groupes avancés, visez à poser des questions et à demander des explications sur les concept plutôt qu’à en fournir la définition ou à les identifier.</w:t>
      </w:r>
    </w:p>
    <w:p w14:paraId="6758D662" w14:textId="77777777" w:rsidR="00C46208" w:rsidRDefault="00C46208" w:rsidP="001C38A1">
      <w:pPr>
        <w:pStyle w:val="ATABulletLevel02BodySlide"/>
        <w:numPr>
          <w:ilvl w:val="0"/>
          <w:numId w:val="0"/>
        </w:numPr>
        <w:ind w:left="720"/>
      </w:pPr>
    </w:p>
    <w:p w14:paraId="6BF1C457" w14:textId="77777777" w:rsidR="00C46208" w:rsidRDefault="00C46208" w:rsidP="00C46208">
      <w:pPr>
        <w:pStyle w:val="ATABulletLevel01BodySlide"/>
      </w:pPr>
      <w:r>
        <w:rPr>
          <w:rStyle w:val="normaltextrun"/>
          <w:color w:val="000000" w:themeColor="text1"/>
        </w:rPr>
        <w:t>Prévoyez suffisamment de temps pour les activités suivantes :</w:t>
      </w:r>
      <w:r>
        <w:rPr>
          <w:rStyle w:val="eop"/>
          <w:color w:val="000000" w:themeColor="text1"/>
        </w:rPr>
        <w:t> </w:t>
      </w:r>
    </w:p>
    <w:p w14:paraId="15A07ECF" w14:textId="77777777" w:rsidR="00C46208" w:rsidRDefault="00C46208" w:rsidP="00C46208">
      <w:pPr>
        <w:pStyle w:val="ATABulletLevel02BodySlide"/>
      </w:pPr>
      <w:r>
        <w:t xml:space="preserve">Ce module comporte un exercice au cours duquel les participants évalueront les lieux d’un crime (Polycopié 9.1). </w:t>
      </w:r>
    </w:p>
    <w:p w14:paraId="492D8B7D" w14:textId="2D22C290" w:rsidR="00C46208" w:rsidRDefault="00A21DEE" w:rsidP="00C46208">
      <w:pPr>
        <w:pStyle w:val="ATABulletLevel02BodySlide"/>
      </w:pPr>
      <w:r>
        <w:t>R</w:t>
      </w:r>
      <w:r w:rsidR="00C46208">
        <w:t>eporte</w:t>
      </w:r>
      <w:r>
        <w:t>z-vous</w:t>
      </w:r>
      <w:r w:rsidR="00C46208">
        <w:t xml:space="preserve"> au polycopié de l'instructeur 9.1 : Activité d'évaluation des lieux d’un crime, pour en consulter les consignes. Servez-vous des images figurant sur les pages 3 à 17 pour ajouter à la complexité de chaque scénario, si nécessaire. </w:t>
      </w:r>
    </w:p>
    <w:p w14:paraId="734D0E67" w14:textId="77777777" w:rsidR="00C46208" w:rsidRPr="000E1ADD" w:rsidRDefault="00C46208" w:rsidP="00C46208">
      <w:pPr>
        <w:pStyle w:val="ATABulletLevel02BodySlide"/>
      </w:pPr>
      <w:r>
        <w:t xml:space="preserve">Avant de mener l’exercice, préparez trois lieux de crime dans trois salles de travail. Chacun des lieux de crime doit contenir des photos des éléments de preuve disposés dans les salles. </w:t>
      </w:r>
    </w:p>
    <w:p w14:paraId="6E2E7702" w14:textId="54B88958" w:rsidR="00C46208" w:rsidRPr="000E1ADD" w:rsidRDefault="00C46208" w:rsidP="00C46208">
      <w:pPr>
        <w:pStyle w:val="ATABulletLevel02BodySlide"/>
      </w:pPr>
      <w:r>
        <w:t>Imprimez</w:t>
      </w:r>
      <w:r w:rsidR="00160627">
        <w:t>-en l</w:t>
      </w:r>
      <w:r>
        <w:t xml:space="preserve">es photos (un cliché par page) avant de démarrer l'exercice. Les notes à l'intention de l'instructeur contiennent des recommandations spécifiques. </w:t>
      </w:r>
    </w:p>
    <w:p w14:paraId="45BCC5D4" w14:textId="77777777" w:rsidR="00E44D28" w:rsidRPr="000E1ADD" w:rsidRDefault="00E44D28" w:rsidP="00E44D28">
      <w:pPr>
        <w:pStyle w:val="ATAHeadingLevel1"/>
        <w:rPr>
          <w:color w:val="auto"/>
        </w:rPr>
      </w:pPr>
      <w:r>
        <w:rPr>
          <w:color w:val="auto"/>
        </w:rPr>
        <w:t>Consignes relatives aux participants</w:t>
      </w:r>
    </w:p>
    <w:p w14:paraId="75FE2FDA" w14:textId="77777777" w:rsidR="00E44D28" w:rsidRPr="000E1ADD" w:rsidRDefault="00E44D28" w:rsidP="00425C9E">
      <w:pPr>
        <w:pStyle w:val="ATABulletLevel01BodySlide"/>
      </w:pPr>
      <w:r>
        <w:t>Quand vous commencez ce module :</w:t>
      </w:r>
    </w:p>
    <w:p w14:paraId="337EB63B" w14:textId="77777777" w:rsidR="00E44D28" w:rsidRPr="00425C9E" w:rsidRDefault="00E44D28" w:rsidP="00425C9E">
      <w:pPr>
        <w:pStyle w:val="ATABulletLevel02BodySlide"/>
      </w:pPr>
      <w:r w:rsidRPr="00425C9E">
        <w:t xml:space="preserve">Mentionnez les guides pratiques et polycopiés que les participants utiliseront pendant ce module. Expliquez que les consignes pour toutes les activités et tous les exercices figurent dans les supports de cours. </w:t>
      </w:r>
    </w:p>
    <w:p w14:paraId="1F21CEFA" w14:textId="698D8A50" w:rsidR="00E44D28" w:rsidRPr="000E1ADD" w:rsidRDefault="00E44D28" w:rsidP="00425C9E">
      <w:pPr>
        <w:pStyle w:val="ATABulletLevel02BodySlide"/>
      </w:pPr>
      <w:r w:rsidRPr="00425C9E">
        <w:t>Passez en revue les termes clés, les abréviations et les acronymes avant de démarrer le module</w:t>
      </w:r>
      <w:r>
        <w:t>.</w:t>
      </w:r>
    </w:p>
    <w:p w14:paraId="3D5D1344" w14:textId="77777777" w:rsidR="00642A7F" w:rsidRPr="000E1ADD" w:rsidRDefault="00642A7F" w:rsidP="002C5D82">
      <w:pPr>
        <w:pStyle w:val="ATABody"/>
        <w:rP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E1ADD" w:rsidRPr="000E1ADD" w14:paraId="097AD3B9" w14:textId="77777777" w:rsidTr="79FEF9DA">
        <w:trPr>
          <w:trHeight w:val="432"/>
        </w:trPr>
        <w:tc>
          <w:tcPr>
            <w:tcW w:w="3968" w:type="pct"/>
            <w:shd w:val="clear" w:color="auto" w:fill="DDDDDD"/>
            <w:vAlign w:val="center"/>
          </w:tcPr>
          <w:p w14:paraId="097AD3B5" w14:textId="74252AD4" w:rsidR="002C5D82" w:rsidRPr="000E1ADD" w:rsidRDefault="002C5D82" w:rsidP="00A20E95">
            <w:pPr>
              <w:pStyle w:val="ATASlideNoteHeading"/>
              <w:rPr>
                <w:color w:val="auto"/>
              </w:rPr>
            </w:pPr>
            <w:r>
              <w:t xml:space="preserve">Diapo </w:t>
            </w:r>
            <w:r w:rsidR="00D11AE0" w:rsidRPr="000E1ADD">
              <w:rPr>
                <w:color w:val="auto"/>
              </w:rPr>
              <w:fldChar w:fldCharType="begin"/>
            </w:r>
            <w:r w:rsidR="008B6452" w:rsidRPr="000E1ADD">
              <w:rPr>
                <w:color w:val="auto"/>
              </w:rPr>
              <w:instrText xml:space="preserve"> SEQ ataslide \s </w:instrText>
            </w:r>
            <w:r w:rsidR="00D11AE0" w:rsidRPr="000E1ADD">
              <w:rPr>
                <w:color w:val="auto"/>
              </w:rPr>
              <w:fldChar w:fldCharType="separate"/>
            </w:r>
            <w:r w:rsidR="00835F4F">
              <w:rPr>
                <w:noProof/>
                <w:color w:val="auto"/>
              </w:rPr>
              <w:t>2</w:t>
            </w:r>
            <w:r w:rsidR="00D11AE0" w:rsidRPr="000E1ADD">
              <w:rPr>
                <w:color w:val="auto"/>
              </w:rPr>
              <w:fldChar w:fldCharType="end"/>
            </w:r>
            <w:r>
              <w:t>. Objectif pédagogique final</w:t>
            </w:r>
          </w:p>
        </w:tc>
        <w:tc>
          <w:tcPr>
            <w:tcW w:w="344" w:type="pct"/>
            <w:shd w:val="clear" w:color="auto" w:fill="DDDDDD"/>
            <w:vAlign w:val="center"/>
          </w:tcPr>
          <w:p w14:paraId="097AD3B6" w14:textId="77777777" w:rsidR="002C5D82" w:rsidRPr="000E1ADD" w:rsidRDefault="002C5D82" w:rsidP="00121634"/>
        </w:tc>
        <w:tc>
          <w:tcPr>
            <w:tcW w:w="345" w:type="pct"/>
            <w:shd w:val="clear" w:color="auto" w:fill="DDDDDD"/>
            <w:vAlign w:val="center"/>
          </w:tcPr>
          <w:p w14:paraId="097AD3B7" w14:textId="77777777" w:rsidR="002C5D82" w:rsidRPr="000E1ADD" w:rsidRDefault="002C5D82" w:rsidP="00121634">
            <w:pPr>
              <w:jc w:val="center"/>
            </w:pPr>
          </w:p>
        </w:tc>
        <w:tc>
          <w:tcPr>
            <w:tcW w:w="344" w:type="pct"/>
            <w:shd w:val="clear" w:color="auto" w:fill="DDDDDD"/>
            <w:vAlign w:val="center"/>
          </w:tcPr>
          <w:p w14:paraId="097AD3B8" w14:textId="77777777" w:rsidR="002C5D82" w:rsidRPr="000E1ADD" w:rsidRDefault="002C5D82" w:rsidP="00121634">
            <w:pPr>
              <w:jc w:val="center"/>
            </w:pPr>
          </w:p>
        </w:tc>
      </w:tr>
      <w:tr w:rsidR="000E1ADD" w:rsidRPr="000E1ADD" w14:paraId="097AD3BB" w14:textId="77777777" w:rsidTr="79FEF9DA">
        <w:tc>
          <w:tcPr>
            <w:tcW w:w="5000" w:type="pct"/>
            <w:gridSpan w:val="4"/>
            <w:shd w:val="clear" w:color="auto" w:fill="EAEAEA"/>
            <w:tcMar>
              <w:left w:w="72" w:type="dxa"/>
              <w:right w:w="72" w:type="dxa"/>
            </w:tcMar>
          </w:tcPr>
          <w:p w14:paraId="097AD3BA" w14:textId="6FE80C5D" w:rsidR="002C5D82" w:rsidRPr="000E1ADD" w:rsidRDefault="32434562" w:rsidP="00425C9E">
            <w:pPr>
              <w:pStyle w:val="ATABulletLevel01BodySlide"/>
            </w:pPr>
            <w:r>
              <w:t>Au terme de ce module, vous serez en mesure de décrire les actions à entreprendre pour enquêter sur les lieux d'un crime.</w:t>
            </w:r>
          </w:p>
        </w:tc>
      </w:tr>
      <w:tr w:rsidR="000E1ADD" w:rsidRPr="000E1ADD" w14:paraId="097AD3BD" w14:textId="77777777" w:rsidTr="79FEF9DA">
        <w:tc>
          <w:tcPr>
            <w:tcW w:w="5000" w:type="pct"/>
            <w:gridSpan w:val="4"/>
            <w:shd w:val="clear" w:color="auto" w:fill="EAEAEA"/>
            <w:vAlign w:val="center"/>
          </w:tcPr>
          <w:p w14:paraId="097AD3BC" w14:textId="77777777" w:rsidR="002C5D82" w:rsidRPr="000E1ADD" w:rsidRDefault="002C5D82" w:rsidP="00BF14AE">
            <w:pPr>
              <w:pStyle w:val="ATAGraphicDescription"/>
              <w:rPr>
                <w:color w:val="auto"/>
              </w:rPr>
            </w:pPr>
            <w:r>
              <w:rPr>
                <w:color w:val="auto"/>
              </w:rPr>
              <w:lastRenderedPageBreak/>
              <w:t>Description de l’image : Un enquêteur qui photographie les lieux d’un crime.</w:t>
            </w:r>
          </w:p>
        </w:tc>
      </w:tr>
    </w:tbl>
    <w:p w14:paraId="097AD3BE" w14:textId="77777777" w:rsidR="002C5D82" w:rsidRPr="000E1ADD" w:rsidRDefault="002C5D82" w:rsidP="002C5D82">
      <w:pPr>
        <w:pStyle w:val="ATABody"/>
        <w:rPr>
          <w:color w:val="auto"/>
        </w:rPr>
      </w:pPr>
    </w:p>
    <w:p w14:paraId="097AD3BF" w14:textId="77777777" w:rsidR="002C5D82" w:rsidRPr="000E1ADD" w:rsidRDefault="002C5D82" w:rsidP="002C5D82">
      <w:pPr>
        <w:pStyle w:val="ATABulletLevel01BodySlide"/>
        <w:rPr>
          <w:color w:val="auto"/>
        </w:rPr>
      </w:pPr>
      <w:r>
        <w:rPr>
          <w:color w:val="auto"/>
        </w:rPr>
        <w:t>Évoquez brièvement l'objectif pédagogique final.</w:t>
      </w:r>
    </w:p>
    <w:p w14:paraId="097AD3C0" w14:textId="77777777" w:rsidR="002C5D82" w:rsidRPr="000E1ADD" w:rsidRDefault="002C5D82" w:rsidP="00F57377">
      <w:pPr>
        <w:pStyle w:val="ATABulletLevel01BodySlide"/>
        <w:rPr>
          <w:color w:val="auto"/>
        </w:rPr>
      </w:pPr>
      <w:r>
        <w:rPr>
          <w:color w:val="auto"/>
        </w:rPr>
        <w:t>Faites ressortir les principaux sujets qui seront abordés :</w:t>
      </w:r>
    </w:p>
    <w:p w14:paraId="097AD3C1" w14:textId="2A377461" w:rsidR="00121634" w:rsidRPr="000E1ADD" w:rsidRDefault="00933450" w:rsidP="00121634">
      <w:pPr>
        <w:pStyle w:val="ATABulletLevel02BodySlide"/>
        <w:rPr>
          <w:color w:val="auto"/>
        </w:rPr>
      </w:pPr>
      <w:r>
        <w:rPr>
          <w:color w:val="auto"/>
        </w:rPr>
        <w:t>Introduction aux types de preuve sur les lieux d’un crime</w:t>
      </w:r>
    </w:p>
    <w:p w14:paraId="01A3AD21" w14:textId="31BDF94A" w:rsidR="005B163C" w:rsidRDefault="005B163C" w:rsidP="00121634">
      <w:pPr>
        <w:pStyle w:val="ATABulletLevel02BodySlide"/>
        <w:rPr>
          <w:color w:val="auto"/>
        </w:rPr>
      </w:pPr>
      <w:r>
        <w:rPr>
          <w:color w:val="auto"/>
        </w:rPr>
        <w:t>Acquérir une bonne connaissance de la situation.</w:t>
      </w:r>
    </w:p>
    <w:p w14:paraId="601167E5" w14:textId="477C1CE2" w:rsidR="005B163C" w:rsidRDefault="005B163C" w:rsidP="00121634">
      <w:pPr>
        <w:pStyle w:val="ATABulletLevel02BodySlide"/>
        <w:rPr>
          <w:color w:val="auto"/>
        </w:rPr>
      </w:pPr>
      <w:r>
        <w:rPr>
          <w:color w:val="auto"/>
        </w:rPr>
        <w:t>Contrôler le périmètre et mettre en place une zone de rassemblement.</w:t>
      </w:r>
    </w:p>
    <w:p w14:paraId="097AD3C2" w14:textId="6F3649A1" w:rsidR="00121634" w:rsidRDefault="000E5C7D" w:rsidP="00121634">
      <w:pPr>
        <w:pStyle w:val="ATABulletLevel02BodySlide"/>
        <w:rPr>
          <w:color w:val="auto"/>
        </w:rPr>
      </w:pPr>
      <w:r>
        <w:rPr>
          <w:color w:val="auto"/>
        </w:rPr>
        <w:t>Procéder au traitement des lieux</w:t>
      </w:r>
      <w:r w:rsidR="00B06BE5">
        <w:rPr>
          <w:color w:val="auto"/>
        </w:rPr>
        <w:t>.</w:t>
      </w:r>
    </w:p>
    <w:p w14:paraId="0D8E7BF4" w14:textId="10B3A6E5" w:rsidR="005B163C" w:rsidRPr="000E1ADD" w:rsidRDefault="005B163C" w:rsidP="00121634">
      <w:pPr>
        <w:pStyle w:val="ATABulletLevel02BodySlide"/>
        <w:rPr>
          <w:color w:val="auto"/>
        </w:rPr>
      </w:pPr>
      <w:r>
        <w:rPr>
          <w:color w:val="auto"/>
        </w:rPr>
        <w:t>Planifier l’enquête</w:t>
      </w:r>
      <w:r w:rsidR="00B06BE5">
        <w:rPr>
          <w:color w:val="auto"/>
        </w:rPr>
        <w:t>.</w:t>
      </w:r>
    </w:p>
    <w:p w14:paraId="097AD3CA" w14:textId="77777777" w:rsidR="00E02389" w:rsidRPr="000E1ADD" w:rsidRDefault="00E02389" w:rsidP="00E02389">
      <w:pPr>
        <w:pStyle w:val="ATABody"/>
        <w:rPr>
          <w:rStyle w:val="ATABodyChar"/>
          <w:color w:val="auto"/>
        </w:rPr>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547"/>
        <w:gridCol w:w="21"/>
        <w:gridCol w:w="163"/>
        <w:gridCol w:w="623"/>
        <w:gridCol w:w="21"/>
      </w:tblGrid>
      <w:tr w:rsidR="000E1ADD" w:rsidRPr="000E1ADD" w14:paraId="097AD3CF" w14:textId="77777777" w:rsidTr="00076C3D">
        <w:trPr>
          <w:trHeight w:val="432"/>
        </w:trPr>
        <w:tc>
          <w:tcPr>
            <w:tcW w:w="4559" w:type="pct"/>
            <w:shd w:val="clear" w:color="auto" w:fill="DDDDDD"/>
            <w:vAlign w:val="center"/>
          </w:tcPr>
          <w:p w14:paraId="097AD3CB" w14:textId="61D55243" w:rsidR="00E02389" w:rsidRPr="000E1ADD" w:rsidRDefault="00E02389" w:rsidP="00FE2E8E">
            <w:pPr>
              <w:pStyle w:val="ATASlideNoteHeading"/>
              <w:rPr>
                <w:color w:val="auto"/>
              </w:rPr>
            </w:pPr>
            <w:r>
              <w:t xml:space="preserve">Diapo </w:t>
            </w:r>
            <w:r w:rsidRPr="17A0B570">
              <w:rPr>
                <w:color w:val="auto"/>
              </w:rPr>
              <w:fldChar w:fldCharType="begin"/>
            </w:r>
            <w:r w:rsidRPr="17A0B570">
              <w:rPr>
                <w:color w:val="auto"/>
              </w:rPr>
              <w:instrText xml:space="preserve"> SEQ ataslide \s </w:instrText>
            </w:r>
            <w:r w:rsidRPr="17A0B570">
              <w:rPr>
                <w:color w:val="auto"/>
              </w:rPr>
              <w:fldChar w:fldCharType="separate"/>
            </w:r>
            <w:r w:rsidR="00835F4F">
              <w:rPr>
                <w:noProof/>
                <w:color w:val="auto"/>
              </w:rPr>
              <w:t>3</w:t>
            </w:r>
            <w:r w:rsidRPr="17A0B570">
              <w:rPr>
                <w:color w:val="auto"/>
              </w:rPr>
              <w:fldChar w:fldCharType="end"/>
            </w:r>
            <w:r>
              <w:t xml:space="preserve">. Étude de cas sur le complot de </w:t>
            </w:r>
            <w:proofErr w:type="spellStart"/>
            <w:r>
              <w:t>Bojinka</w:t>
            </w:r>
            <w:proofErr w:type="spellEnd"/>
            <w:r>
              <w:t xml:space="preserve"> (Guide pratique 9.1)</w:t>
            </w:r>
          </w:p>
        </w:tc>
        <w:tc>
          <w:tcPr>
            <w:tcW w:w="11" w:type="pct"/>
            <w:shd w:val="clear" w:color="auto" w:fill="DDDDDD"/>
            <w:vAlign w:val="center"/>
          </w:tcPr>
          <w:p w14:paraId="097AD3CC" w14:textId="77777777" w:rsidR="00E02389" w:rsidRPr="000E1ADD" w:rsidRDefault="00E02389" w:rsidP="00BF0D43"/>
        </w:tc>
        <w:tc>
          <w:tcPr>
            <w:tcW w:w="87" w:type="pct"/>
            <w:shd w:val="clear" w:color="auto" w:fill="DDDDDD"/>
            <w:vAlign w:val="center"/>
          </w:tcPr>
          <w:p w14:paraId="097AD3CD" w14:textId="77777777" w:rsidR="00E02389" w:rsidRPr="000E1ADD" w:rsidRDefault="00E02389" w:rsidP="00773CDB">
            <w:pPr>
              <w:ind w:left="0"/>
            </w:pPr>
          </w:p>
        </w:tc>
        <w:tc>
          <w:tcPr>
            <w:tcW w:w="344" w:type="pct"/>
            <w:gridSpan w:val="2"/>
            <w:shd w:val="clear" w:color="auto" w:fill="DDDDDD"/>
            <w:vAlign w:val="center"/>
          </w:tcPr>
          <w:p w14:paraId="097AD3CE" w14:textId="77777777" w:rsidR="00E02389" w:rsidRPr="000E1ADD" w:rsidRDefault="00E02389" w:rsidP="00076C3D">
            <w:pPr>
              <w:ind w:left="0"/>
            </w:pPr>
            <w:r>
              <w:rPr>
                <w:noProof/>
              </w:rPr>
              <w:drawing>
                <wp:anchor distT="0" distB="0" distL="114300" distR="114300" simplePos="0" relativeHeight="251658240" behindDoc="0" locked="1" layoutInCell="1" allowOverlap="1" wp14:anchorId="097AD7D2" wp14:editId="01CF03FB">
                  <wp:simplePos x="0" y="0"/>
                  <wp:positionH relativeFrom="column">
                    <wp:posOffset>132715</wp:posOffset>
                  </wp:positionH>
                  <wp:positionV relativeFrom="paragraph">
                    <wp:posOffset>-5715</wp:posOffset>
                  </wp:positionV>
                  <wp:extent cx="269875" cy="274320"/>
                  <wp:effectExtent l="0" t="0" r="0" b="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1">
                            <a:extLst>
                              <a:ext uri="{28A0092B-C50C-407E-A947-70E740481C1C}">
                                <a14:useLocalDpi xmlns:a14="http://schemas.microsoft.com/office/drawing/2010/main" val="0"/>
                              </a:ext>
                            </a:extLst>
                          </a:blip>
                          <a:stretch>
                            <a:fillRect/>
                          </a:stretch>
                        </pic:blipFill>
                        <pic:spPr>
                          <a:xfrm>
                            <a:off x="0" y="0"/>
                            <a:ext cx="269875" cy="274320"/>
                          </a:xfrm>
                          <a:prstGeom prst="rect">
                            <a:avLst/>
                          </a:prstGeom>
                          <a:noFill/>
                          <a:ln>
                            <a:noFill/>
                          </a:ln>
                        </pic:spPr>
                      </pic:pic>
                    </a:graphicData>
                  </a:graphic>
                </wp:anchor>
              </w:drawing>
            </w:r>
          </w:p>
        </w:tc>
      </w:tr>
      <w:tr w:rsidR="000E1ADD" w:rsidRPr="000E1ADD" w14:paraId="097AD3D3" w14:textId="77777777" w:rsidTr="00076C3D">
        <w:trPr>
          <w:gridAfter w:val="1"/>
          <w:wAfter w:w="11" w:type="pct"/>
        </w:trPr>
        <w:tc>
          <w:tcPr>
            <w:tcW w:w="4989" w:type="pct"/>
            <w:gridSpan w:val="4"/>
            <w:shd w:val="clear" w:color="auto" w:fill="EAEAEA"/>
            <w:tcMar>
              <w:left w:w="72" w:type="dxa"/>
              <w:right w:w="72" w:type="dxa"/>
            </w:tcMar>
          </w:tcPr>
          <w:p w14:paraId="097AD3D0" w14:textId="0CADCFF9" w:rsidR="00E02389" w:rsidRPr="000E1ADD" w:rsidRDefault="0262DF0B" w:rsidP="00BF0D43">
            <w:pPr>
              <w:pStyle w:val="ATABulletLevel01BodySlide"/>
              <w:rPr>
                <w:color w:val="auto"/>
              </w:rPr>
            </w:pPr>
            <w:r>
              <w:rPr>
                <w:color w:val="auto"/>
              </w:rPr>
              <w:t>But : Analyser le contexte d’une enquête sur les lieux d’un crime</w:t>
            </w:r>
            <w:r w:rsidR="00B06BE5">
              <w:rPr>
                <w:color w:val="auto"/>
              </w:rPr>
              <w:t>.</w:t>
            </w:r>
            <w:r>
              <w:rPr>
                <w:color w:val="auto"/>
              </w:rPr>
              <w:t xml:space="preserve"> </w:t>
            </w:r>
          </w:p>
          <w:p w14:paraId="0754C2A5" w14:textId="0FED1372" w:rsidR="00E02389" w:rsidRPr="000E1ADD" w:rsidRDefault="3FD53D4E" w:rsidP="00EA735D">
            <w:pPr>
              <w:pStyle w:val="ATABulletLevel02BodySlide"/>
              <w:rPr>
                <w:rStyle w:val="ATABodyChar"/>
                <w:color w:val="auto"/>
              </w:rPr>
            </w:pPr>
            <w:r>
              <w:rPr>
                <w:rStyle w:val="ATABodyChar"/>
                <w:color w:val="auto"/>
              </w:rPr>
              <w:t>Durée : 40 minutes (20 min pour l’activité et 20 min de discussion)</w:t>
            </w:r>
          </w:p>
          <w:p w14:paraId="199B3AAF" w14:textId="6DC38F89" w:rsidR="006E7DF3" w:rsidRPr="000E1ADD" w:rsidRDefault="03B5556E" w:rsidP="00EA735D">
            <w:pPr>
              <w:pStyle w:val="ATABulletLevel02BodySlide"/>
              <w:rPr>
                <w:rStyle w:val="ATABodyChar"/>
                <w:color w:val="auto"/>
              </w:rPr>
            </w:pPr>
            <w:r>
              <w:rPr>
                <w:rStyle w:val="ATABodyChar"/>
                <w:color w:val="auto"/>
              </w:rPr>
              <w:t>Composition des groupes : Activité en petits groupes</w:t>
            </w:r>
          </w:p>
          <w:p w14:paraId="097AD3D2" w14:textId="434152DC" w:rsidR="006E7DF3" w:rsidRPr="000E1ADD" w:rsidRDefault="3FD53D4E" w:rsidP="00EA735D">
            <w:pPr>
              <w:pStyle w:val="ATABulletLevel02BodySlide"/>
              <w:rPr>
                <w:color w:val="auto"/>
              </w:rPr>
            </w:pPr>
            <w:r>
              <w:rPr>
                <w:rStyle w:val="ATABodyChar"/>
                <w:color w:val="auto"/>
              </w:rPr>
              <w:t>Débriefing : discussion en grand groupe</w:t>
            </w:r>
          </w:p>
        </w:tc>
      </w:tr>
      <w:tr w:rsidR="000E1ADD" w:rsidRPr="000E1ADD" w14:paraId="097AD3D5" w14:textId="77777777" w:rsidTr="00076C3D">
        <w:trPr>
          <w:gridAfter w:val="1"/>
          <w:wAfter w:w="11" w:type="pct"/>
        </w:trPr>
        <w:tc>
          <w:tcPr>
            <w:tcW w:w="4989" w:type="pct"/>
            <w:gridSpan w:val="4"/>
            <w:shd w:val="clear" w:color="auto" w:fill="EAEAEA"/>
            <w:vAlign w:val="center"/>
          </w:tcPr>
          <w:p w14:paraId="097AD3D4" w14:textId="7ECB3EC5" w:rsidR="00E02389" w:rsidRPr="000E1ADD" w:rsidRDefault="00E02389" w:rsidP="0027293D">
            <w:pPr>
              <w:pStyle w:val="ATAGraphicDescription"/>
              <w:rPr>
                <w:color w:val="auto"/>
              </w:rPr>
            </w:pPr>
            <w:r>
              <w:rPr>
                <w:color w:val="auto"/>
              </w:rPr>
              <w:t>Description de l’image : Pas d’image.</w:t>
            </w:r>
          </w:p>
        </w:tc>
      </w:tr>
    </w:tbl>
    <w:p w14:paraId="67EB9953" w14:textId="77777777" w:rsidR="006E7DF3" w:rsidRPr="000E1ADD" w:rsidRDefault="006E7DF3" w:rsidP="00E02389">
      <w:pPr>
        <w:pStyle w:val="ATABody"/>
        <w:rPr>
          <w:color w:val="auto"/>
        </w:rPr>
      </w:pPr>
    </w:p>
    <w:p w14:paraId="563412A9" w14:textId="467BAB14" w:rsidR="0027293D" w:rsidRPr="000E1ADD" w:rsidRDefault="00E02389" w:rsidP="00E02389">
      <w:pPr>
        <w:pStyle w:val="ATABulletLevel01BodySlide"/>
        <w:rPr>
          <w:rStyle w:val="ATABodyChar"/>
          <w:color w:val="auto"/>
        </w:rPr>
      </w:pPr>
      <w:r>
        <w:rPr>
          <w:rStyle w:val="ATABodyChar"/>
          <w:color w:val="auto"/>
        </w:rPr>
        <w:t xml:space="preserve">Demandez aux participants de se reporter au </w:t>
      </w:r>
      <w:r>
        <w:rPr>
          <w:rStyle w:val="ATABodyChar"/>
          <w:b/>
          <w:color w:val="auto"/>
        </w:rPr>
        <w:t xml:space="preserve">guide pratique 9.1 : Étude de cas sur le complot de </w:t>
      </w:r>
      <w:proofErr w:type="spellStart"/>
      <w:r>
        <w:rPr>
          <w:rStyle w:val="ATABodyChar"/>
          <w:b/>
          <w:color w:val="auto"/>
        </w:rPr>
        <w:t>Bojinka</w:t>
      </w:r>
      <w:proofErr w:type="spellEnd"/>
      <w:r>
        <w:rPr>
          <w:rStyle w:val="ATABodyChar"/>
          <w:b/>
          <w:color w:val="auto"/>
        </w:rPr>
        <w:t>.</w:t>
      </w:r>
    </w:p>
    <w:p w14:paraId="33AE295D" w14:textId="77777777" w:rsidR="0027293D" w:rsidRPr="000E1ADD" w:rsidRDefault="0027293D" w:rsidP="00E02389">
      <w:pPr>
        <w:pStyle w:val="ATABulletLevel01BodySlide"/>
        <w:rPr>
          <w:rStyle w:val="ATABodyChar"/>
          <w:color w:val="auto"/>
        </w:rPr>
      </w:pPr>
      <w:r>
        <w:rPr>
          <w:rStyle w:val="ATABodyChar"/>
          <w:color w:val="auto"/>
        </w:rPr>
        <w:t>Passez en revue les consignes avec les participants.</w:t>
      </w:r>
    </w:p>
    <w:p w14:paraId="6306B0FA" w14:textId="77777777" w:rsidR="00381827" w:rsidRDefault="0027293D" w:rsidP="00E02389">
      <w:pPr>
        <w:pStyle w:val="ATABulletLevel01BodySlide"/>
        <w:rPr>
          <w:rStyle w:val="ATABodyChar"/>
          <w:color w:val="auto"/>
        </w:rPr>
      </w:pPr>
      <w:r>
        <w:rPr>
          <w:rStyle w:val="ATABodyChar"/>
          <w:color w:val="auto"/>
        </w:rPr>
        <w:t>Menez une conversation générale approfondie sur l’affaire.</w:t>
      </w:r>
    </w:p>
    <w:p w14:paraId="29C7E3AF" w14:textId="4432918D" w:rsidR="0027293D" w:rsidRPr="000E1ADD" w:rsidRDefault="00904D44" w:rsidP="00E02389">
      <w:pPr>
        <w:pStyle w:val="ATABulletLevel01BodySlide"/>
        <w:rPr>
          <w:rStyle w:val="ATABodyChar"/>
          <w:color w:val="auto"/>
        </w:rPr>
      </w:pPr>
      <w:r>
        <w:rPr>
          <w:rStyle w:val="ATABodyChar"/>
          <w:color w:val="auto"/>
        </w:rPr>
        <w:t xml:space="preserve">Expliquez que ce qui n'était au départ qu’une intervention banale – dans ce cas précis, un incendie d'appartement – s'est rapidement transformé en dangereux lieux de crime qui ont mené les enquêteurs sur la piste d’un groupe terroriste international. </w:t>
      </w:r>
    </w:p>
    <w:p w14:paraId="68E5C580" w14:textId="09D06B26" w:rsidR="007D454D" w:rsidRDefault="4CD2C91B" w:rsidP="05D98E2B">
      <w:pPr>
        <w:pStyle w:val="ATABulletLevel01BodySlide"/>
        <w:rPr>
          <w:rStyle w:val="ATABodyChar"/>
          <w:color w:val="auto"/>
        </w:rPr>
      </w:pPr>
      <w:r>
        <w:rPr>
          <w:rStyle w:val="ATABodyChar"/>
          <w:color w:val="auto"/>
        </w:rPr>
        <w:t xml:space="preserve">Évoquez d’autres cas similaires dont </w:t>
      </w:r>
      <w:r w:rsidR="00B06BE5">
        <w:rPr>
          <w:rStyle w:val="ATABodyChar"/>
          <w:color w:val="auto"/>
        </w:rPr>
        <w:t xml:space="preserve">vous </w:t>
      </w:r>
      <w:r>
        <w:rPr>
          <w:rStyle w:val="ATABodyChar"/>
          <w:color w:val="auto"/>
        </w:rPr>
        <w:t xml:space="preserve">avez connaissance et demandez aux participants s’ils ont déjà rencontré une situation similaire. </w:t>
      </w:r>
    </w:p>
    <w:p w14:paraId="097AD3DC" w14:textId="6A80C3D5" w:rsidR="00E02389" w:rsidRPr="000E1ADD" w:rsidRDefault="61667CD6" w:rsidP="05D98E2B">
      <w:pPr>
        <w:pStyle w:val="ATABulletLevel01BodySlide"/>
        <w:rPr>
          <w:rStyle w:val="ATABodyChar"/>
          <w:color w:val="auto"/>
        </w:rPr>
      </w:pPr>
      <w:r>
        <w:rPr>
          <w:rStyle w:val="ATABodyChar"/>
          <w:color w:val="auto"/>
        </w:rPr>
        <w:t>Insistez sur le fait qu’une enquête de routine peut rapidement prendre des proportions beaucoup plus importantes, c'est pourquoi les agents devraient toujours y être préparés.</w:t>
      </w:r>
    </w:p>
    <w:p w14:paraId="6C7DA812" w14:textId="77777777" w:rsidR="00385731" w:rsidRPr="006C5168" w:rsidRDefault="00385731" w:rsidP="00385731">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385731" w:rsidRPr="006C5168" w14:paraId="44F13DBF" w14:textId="77777777" w:rsidTr="00565060">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2BA5A923" w14:textId="49C59E15" w:rsidR="00385731" w:rsidRPr="006C5168" w:rsidRDefault="00385731" w:rsidP="00565060">
            <w:pPr>
              <w:ind w:left="60"/>
              <w:textAlignment w:val="baseline"/>
              <w:rPr>
                <w:rFonts w:ascii="Times New Roman" w:hAnsi="Times New Roman"/>
                <w:b/>
                <w:bCs/>
                <w:color w:val="262626"/>
              </w:rPr>
            </w:pPr>
            <w:r>
              <w:rPr>
                <w:b/>
                <w:color w:val="262626"/>
              </w:rPr>
              <w:t>Sujet : Introduction aux types de preuve sur les lieux d’un crime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0D565B17" w14:textId="6291F93D" w:rsidR="00385731" w:rsidRPr="006C5168" w:rsidRDefault="00385731" w:rsidP="00565060">
            <w:pPr>
              <w:ind w:left="60"/>
              <w:jc w:val="center"/>
              <w:textAlignment w:val="baseline"/>
              <w:rPr>
                <w:rFonts w:ascii="Times New Roman" w:hAnsi="Times New Roman"/>
                <w:b/>
                <w:bCs/>
                <w:color w:val="262626"/>
              </w:rPr>
            </w:pPr>
            <w:r>
              <w:rPr>
                <w:b/>
                <w:color w:val="262626"/>
                <w:sz w:val="20"/>
              </w:rPr>
              <w:t>30 minutes </w:t>
            </w:r>
          </w:p>
        </w:tc>
      </w:tr>
    </w:tbl>
    <w:p w14:paraId="3B1695CD" w14:textId="77777777" w:rsidR="00385731" w:rsidRPr="000E1ADD" w:rsidRDefault="00385731" w:rsidP="00121634">
      <w:pPr>
        <w:pStyle w:val="ATABody"/>
        <w:rPr>
          <w:color w:val="auto"/>
        </w:rPr>
      </w:pPr>
    </w:p>
    <w:p w14:paraId="097AD3E1" w14:textId="5F7A16E6" w:rsidR="00121634" w:rsidRPr="000E1ADD" w:rsidRDefault="00A11301" w:rsidP="00121634">
      <w:pPr>
        <w:pStyle w:val="ATABody"/>
        <w:rPr>
          <w:color w:val="auto"/>
        </w:rPr>
      </w:pPr>
      <w:r>
        <w:rPr>
          <w:color w:val="auto"/>
        </w:rPr>
        <w:t>Objectifs pédagogiques intermédiaires :</w:t>
      </w:r>
    </w:p>
    <w:p w14:paraId="141E679E" w14:textId="36EA3A33" w:rsidR="00A2551E" w:rsidRPr="000E1ADD" w:rsidRDefault="00257250" w:rsidP="00264024">
      <w:pPr>
        <w:pStyle w:val="ATABulletLevel01BodySlide"/>
        <w:rPr>
          <w:rStyle w:val="ATADirections"/>
          <w:rFonts w:ascii="Cambria" w:hAnsi="Cambria"/>
          <w:b w:val="0"/>
          <w:bCs w:val="0"/>
          <w:color w:val="auto"/>
          <w:sz w:val="24"/>
        </w:rPr>
      </w:pPr>
      <w:r>
        <w:rPr>
          <w:rStyle w:val="ATADirections"/>
          <w:rFonts w:ascii="Cambria" w:hAnsi="Cambria"/>
          <w:b w:val="0"/>
          <w:color w:val="auto"/>
          <w:sz w:val="24"/>
        </w:rPr>
        <w:t xml:space="preserve">Expliquer le principe d'échange de </w:t>
      </w:r>
      <w:proofErr w:type="spellStart"/>
      <w:r>
        <w:rPr>
          <w:rStyle w:val="ATADirections"/>
          <w:rFonts w:ascii="Cambria" w:hAnsi="Cambria"/>
          <w:b w:val="0"/>
          <w:color w:val="auto"/>
          <w:sz w:val="24"/>
        </w:rPr>
        <w:t>Locard</w:t>
      </w:r>
      <w:proofErr w:type="spellEnd"/>
      <w:r>
        <w:rPr>
          <w:rStyle w:val="ATADirections"/>
          <w:rFonts w:ascii="Cambria" w:hAnsi="Cambria"/>
          <w:b w:val="0"/>
          <w:color w:val="auto"/>
          <w:sz w:val="24"/>
        </w:rPr>
        <w:t>.</w:t>
      </w:r>
    </w:p>
    <w:p w14:paraId="097AD3E2" w14:textId="73922D6D" w:rsidR="00121634" w:rsidRPr="000E1ADD" w:rsidRDefault="00A2551E" w:rsidP="00264024">
      <w:pPr>
        <w:pStyle w:val="ATABulletLevel01BodySlide"/>
        <w:rPr>
          <w:rStyle w:val="ATADirections"/>
          <w:rFonts w:ascii="Cambria" w:hAnsi="Cambria"/>
          <w:b w:val="0"/>
          <w:bCs w:val="0"/>
          <w:color w:val="auto"/>
          <w:sz w:val="24"/>
        </w:rPr>
      </w:pPr>
      <w:r>
        <w:rPr>
          <w:rStyle w:val="ATADirections"/>
          <w:rFonts w:ascii="Cambria" w:hAnsi="Cambria"/>
          <w:b w:val="0"/>
          <w:color w:val="auto"/>
          <w:sz w:val="24"/>
        </w:rPr>
        <w:t>Expliquer l'importance des éléments de preuve.</w:t>
      </w:r>
    </w:p>
    <w:p w14:paraId="2004EA7C" w14:textId="1BAB56DD" w:rsidR="0027541C" w:rsidRDefault="00257250" w:rsidP="00264024">
      <w:pPr>
        <w:pStyle w:val="ATABulletLevel01BodySlide"/>
        <w:rPr>
          <w:rStyle w:val="ATADirections"/>
          <w:rFonts w:ascii="Cambria" w:hAnsi="Cambria"/>
          <w:b w:val="0"/>
          <w:bCs w:val="0"/>
          <w:color w:val="auto"/>
          <w:sz w:val="24"/>
        </w:rPr>
      </w:pPr>
      <w:r>
        <w:rPr>
          <w:rStyle w:val="ATADirections"/>
          <w:rFonts w:ascii="Cambria" w:hAnsi="Cambria"/>
          <w:b w:val="0"/>
          <w:color w:val="auto"/>
          <w:sz w:val="24"/>
        </w:rPr>
        <w:t>Citer les quatre catégories de preuve.</w:t>
      </w:r>
    </w:p>
    <w:p w14:paraId="039E51A4" w14:textId="1AC091AA" w:rsidR="004F2AF2" w:rsidRDefault="004F2AF2" w:rsidP="00264024">
      <w:pPr>
        <w:pStyle w:val="ATABulletLevel01BodySlide"/>
        <w:rPr>
          <w:rStyle w:val="ATADirections"/>
          <w:rFonts w:ascii="Cambria" w:hAnsi="Cambria"/>
          <w:b w:val="0"/>
          <w:bCs w:val="0"/>
          <w:color w:val="auto"/>
          <w:sz w:val="24"/>
        </w:rPr>
      </w:pPr>
      <w:r>
        <w:rPr>
          <w:rStyle w:val="ATADirections"/>
          <w:rFonts w:ascii="Cambria" w:hAnsi="Cambria"/>
          <w:b w:val="0"/>
          <w:color w:val="auto"/>
          <w:sz w:val="24"/>
        </w:rPr>
        <w:t>Identifier les types de preuve matérielle.</w:t>
      </w:r>
    </w:p>
    <w:p w14:paraId="097AD3E3" w14:textId="58C999A5" w:rsidR="00121634" w:rsidRPr="000E1ADD" w:rsidRDefault="00121634" w:rsidP="00121634">
      <w:pPr>
        <w:pStyle w:val="ATABody"/>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E1ADD" w:rsidRPr="000E1ADD" w14:paraId="21A32986" w14:textId="77777777" w:rsidTr="79FEF9DA">
        <w:trPr>
          <w:trHeight w:val="432"/>
        </w:trPr>
        <w:tc>
          <w:tcPr>
            <w:tcW w:w="3967" w:type="pct"/>
            <w:shd w:val="clear" w:color="auto" w:fill="DDDDDD"/>
            <w:vAlign w:val="center"/>
          </w:tcPr>
          <w:p w14:paraId="27C68E2B" w14:textId="60DA1B29" w:rsidR="003D57DA" w:rsidRPr="000E1ADD" w:rsidRDefault="003D57DA" w:rsidP="001C4D43">
            <w:pPr>
              <w:pStyle w:val="ATASlideNoteHeading"/>
              <w:rPr>
                <w:color w:val="auto"/>
              </w:rPr>
            </w:pPr>
            <w:r>
              <w:rPr>
                <w:color w:val="auto"/>
              </w:rPr>
              <w:t xml:space="preserve">Diapo </w:t>
            </w:r>
            <w:r w:rsidR="008E2FD0" w:rsidRPr="000E1ADD">
              <w:rPr>
                <w:color w:val="auto"/>
              </w:rPr>
              <w:fldChar w:fldCharType="begin"/>
            </w:r>
            <w:r w:rsidR="008E2FD0" w:rsidRPr="000E1ADD">
              <w:rPr>
                <w:color w:val="auto"/>
              </w:rPr>
              <w:instrText xml:space="preserve"> SEQ ataslide \s </w:instrText>
            </w:r>
            <w:r w:rsidR="008E2FD0" w:rsidRPr="000E1ADD">
              <w:rPr>
                <w:color w:val="auto"/>
              </w:rPr>
              <w:fldChar w:fldCharType="separate"/>
            </w:r>
            <w:r w:rsidR="00835F4F">
              <w:rPr>
                <w:noProof/>
                <w:color w:val="auto"/>
              </w:rPr>
              <w:t>4</w:t>
            </w:r>
            <w:r w:rsidR="008E2FD0" w:rsidRPr="000E1ADD">
              <w:rPr>
                <w:color w:val="auto"/>
              </w:rPr>
              <w:fldChar w:fldCharType="end"/>
            </w:r>
            <w:r>
              <w:rPr>
                <w:color w:val="auto"/>
              </w:rPr>
              <w:t xml:space="preserve">. Le principe d'échange de </w:t>
            </w:r>
            <w:proofErr w:type="spellStart"/>
            <w:r>
              <w:rPr>
                <w:color w:val="auto"/>
              </w:rPr>
              <w:t>Locard</w:t>
            </w:r>
            <w:proofErr w:type="spellEnd"/>
          </w:p>
        </w:tc>
        <w:tc>
          <w:tcPr>
            <w:tcW w:w="344" w:type="pct"/>
            <w:shd w:val="clear" w:color="auto" w:fill="DDDDDD"/>
            <w:vAlign w:val="center"/>
          </w:tcPr>
          <w:p w14:paraId="0748CC42" w14:textId="77777777" w:rsidR="003D57DA" w:rsidRPr="000E1ADD" w:rsidRDefault="003D57DA" w:rsidP="00F1705D"/>
        </w:tc>
        <w:tc>
          <w:tcPr>
            <w:tcW w:w="345" w:type="pct"/>
            <w:shd w:val="clear" w:color="auto" w:fill="DDDDDD"/>
            <w:vAlign w:val="center"/>
          </w:tcPr>
          <w:p w14:paraId="0ED0C224" w14:textId="77777777" w:rsidR="003D57DA" w:rsidRPr="000E1ADD" w:rsidRDefault="003D57DA" w:rsidP="00F1705D">
            <w:pPr>
              <w:jc w:val="center"/>
            </w:pPr>
          </w:p>
        </w:tc>
        <w:tc>
          <w:tcPr>
            <w:tcW w:w="344" w:type="pct"/>
            <w:shd w:val="clear" w:color="auto" w:fill="DDDDDD"/>
            <w:vAlign w:val="center"/>
          </w:tcPr>
          <w:p w14:paraId="79B4A176" w14:textId="77777777" w:rsidR="003D57DA" w:rsidRPr="000E1ADD" w:rsidRDefault="003D57DA" w:rsidP="00F1705D">
            <w:pPr>
              <w:jc w:val="center"/>
            </w:pPr>
          </w:p>
        </w:tc>
      </w:tr>
      <w:tr w:rsidR="000E1ADD" w:rsidRPr="000E1ADD" w14:paraId="4510EE38" w14:textId="77777777" w:rsidTr="79FEF9DA">
        <w:tc>
          <w:tcPr>
            <w:tcW w:w="5000" w:type="pct"/>
            <w:gridSpan w:val="4"/>
            <w:shd w:val="clear" w:color="auto" w:fill="EAEAEA"/>
            <w:tcMar>
              <w:left w:w="72" w:type="dxa"/>
              <w:right w:w="72" w:type="dxa"/>
            </w:tcMar>
          </w:tcPr>
          <w:p w14:paraId="411D905E" w14:textId="77777777" w:rsidR="001C4D43" w:rsidRPr="000E1ADD" w:rsidRDefault="001C4D43" w:rsidP="002E3FBA">
            <w:pPr>
              <w:pStyle w:val="ATABulletLevel01BodySlide"/>
            </w:pPr>
            <w:r>
              <w:t>Tout contact entre deux objets laissera des traces tant sur l’un que sur l'autre.</w:t>
            </w:r>
          </w:p>
          <w:p w14:paraId="1A763D0D" w14:textId="588EF641" w:rsidR="003D57DA" w:rsidRPr="000E1ADD" w:rsidRDefault="617EE2D8" w:rsidP="002E3FBA">
            <w:pPr>
              <w:pStyle w:val="ATABulletLevel01BodySlide"/>
            </w:pPr>
            <w:r>
              <w:t>Toute personne qui entre dans un lieu y laissera et y prendra quelque chose.</w:t>
            </w:r>
          </w:p>
        </w:tc>
      </w:tr>
      <w:tr w:rsidR="000E1ADD" w:rsidRPr="000E1ADD" w14:paraId="64EC21A6" w14:textId="77777777" w:rsidTr="79FEF9DA">
        <w:tc>
          <w:tcPr>
            <w:tcW w:w="5000" w:type="pct"/>
            <w:gridSpan w:val="4"/>
            <w:shd w:val="clear" w:color="auto" w:fill="EAEAEA"/>
            <w:vAlign w:val="center"/>
          </w:tcPr>
          <w:p w14:paraId="358FB3A9" w14:textId="3B84BAB4" w:rsidR="003D57DA" w:rsidRPr="000E1ADD" w:rsidRDefault="003D57DA" w:rsidP="001E2D7C">
            <w:pPr>
              <w:pStyle w:val="ATAGraphicDescription"/>
              <w:rPr>
                <w:color w:val="auto"/>
              </w:rPr>
            </w:pPr>
            <w:r>
              <w:rPr>
                <w:color w:val="auto"/>
              </w:rPr>
              <w:t xml:space="preserve">Description de l’image : Saupoudrage pour </w:t>
            </w:r>
            <w:proofErr w:type="spellStart"/>
            <w:r>
              <w:rPr>
                <w:color w:val="auto"/>
              </w:rPr>
              <w:t>relevé</w:t>
            </w:r>
            <w:proofErr w:type="spellEnd"/>
            <w:r>
              <w:rPr>
                <w:color w:val="auto"/>
              </w:rPr>
              <w:t xml:space="preserve"> d'empreintes digitales.</w:t>
            </w:r>
          </w:p>
        </w:tc>
      </w:tr>
    </w:tbl>
    <w:p w14:paraId="49182BC7" w14:textId="60492A2B" w:rsidR="003D57DA" w:rsidRPr="000E1ADD" w:rsidRDefault="003D57DA" w:rsidP="00121634">
      <w:pPr>
        <w:pStyle w:val="ATABody"/>
        <w:rPr>
          <w:rStyle w:val="ATABodyChar"/>
          <w:color w:val="auto"/>
        </w:rPr>
      </w:pPr>
    </w:p>
    <w:p w14:paraId="0F243AE4" w14:textId="7F47382A" w:rsidR="001C4D43" w:rsidRPr="000E1ADD" w:rsidRDefault="001C4D43" w:rsidP="00502823">
      <w:pPr>
        <w:pStyle w:val="ATABulletLevel01BodySlide"/>
      </w:pPr>
      <w:r>
        <w:t xml:space="preserve">Expliquer le principe d'échange de </w:t>
      </w:r>
      <w:proofErr w:type="spellStart"/>
      <w:r>
        <w:t>Locard</w:t>
      </w:r>
      <w:proofErr w:type="spellEnd"/>
      <w:r>
        <w:t xml:space="preserve"> :</w:t>
      </w:r>
      <w:r>
        <w:rPr>
          <w:rStyle w:val="ATASlideNoteHeadingChar"/>
          <w:color w:val="auto"/>
        </w:rPr>
        <w:t xml:space="preserve"> </w:t>
      </w:r>
      <w:r>
        <w:rPr>
          <w:rStyle w:val="Strong"/>
          <w:b w:val="0"/>
          <w:color w:val="auto"/>
        </w:rPr>
        <w:t>ce</w:t>
      </w:r>
      <w:r>
        <w:rPr>
          <w:rStyle w:val="Strong"/>
          <w:color w:val="auto"/>
        </w:rPr>
        <w:t xml:space="preserve"> </w:t>
      </w:r>
      <w:r>
        <w:t>concept a été élaboré par le Dr. Edmond </w:t>
      </w:r>
      <w:proofErr w:type="spellStart"/>
      <w:r>
        <w:t>Locard</w:t>
      </w:r>
      <w:proofErr w:type="spellEnd"/>
      <w:r>
        <w:t xml:space="preserve"> (1877-1966) qui spéculait qu’à chaque fois que l’on entre en contact avec une autre personne, un lieu ou un objet, il en résulte un échange de matières physiques. D'après lui, peu importe le crime et son lieu de commission, le criminel peut laisser toutes sortes de preuve derrière lui, notamment </w:t>
      </w:r>
      <w:r>
        <w:rPr>
          <w:rStyle w:val="ATAAnswers"/>
          <w:i w:val="0"/>
          <w:color w:val="auto"/>
        </w:rPr>
        <w:t>son</w:t>
      </w:r>
      <w:r>
        <w:rPr>
          <w:rStyle w:val="ATAAnswers"/>
          <w:color w:val="auto"/>
        </w:rPr>
        <w:t xml:space="preserve"> </w:t>
      </w:r>
      <w:r>
        <w:t xml:space="preserve">ADN, ses empreintes digitales, des empreintes de pas, des cheveux ou poils, des cellules cutanées, du sang, des liquides corporels, des morceaux de vêtements, des fibres, etc. De la même manière, un criminel emportera également quelque chose des lieux du crime avec lui. (Source : </w:t>
      </w:r>
      <w:proofErr w:type="spellStart"/>
      <w:r>
        <w:t>Forensic</w:t>
      </w:r>
      <w:proofErr w:type="spellEnd"/>
      <w:r>
        <w:t xml:space="preserve"> </w:t>
      </w:r>
      <w:proofErr w:type="spellStart"/>
      <w:r>
        <w:t>Handbook</w:t>
      </w:r>
      <w:proofErr w:type="spellEnd"/>
      <w:r>
        <w:t xml:space="preserve">) </w:t>
      </w:r>
    </w:p>
    <w:p w14:paraId="7BF4049B" w14:textId="190ECDDE" w:rsidR="001C4D43" w:rsidRPr="000E1ADD" w:rsidRDefault="001C4D43" w:rsidP="002E3FBA">
      <w:pPr>
        <w:pStyle w:val="ATABulletLevel01BodySlide"/>
      </w:pPr>
      <w:r>
        <w:t xml:space="preserve">Faites remarquer que ce principe peut s'appliquer à tout type de preuve, </w:t>
      </w:r>
      <w:r w:rsidR="00B06BE5">
        <w:t>y compris</w:t>
      </w:r>
      <w:r>
        <w:t xml:space="preserve"> à des éléments numériques. </w:t>
      </w:r>
    </w:p>
    <w:p w14:paraId="5B61AEF6" w14:textId="77777777" w:rsidR="001C4D43" w:rsidRPr="000E1ADD" w:rsidRDefault="001C4D43" w:rsidP="002E3FBA">
      <w:pPr>
        <w:pStyle w:val="ATABulletLevel01BodySlide"/>
        <w:rPr>
          <w:rStyle w:val="CommentReference"/>
          <w:color w:val="auto"/>
          <w:sz w:val="24"/>
          <w:szCs w:val="24"/>
        </w:rPr>
      </w:pPr>
      <w:r>
        <w:t>Faites remarquer que lorsque l’enquêteur ou les premiers intervenants pénètrent sur les lieux, ils laisseront également des traces de leur passage.</w:t>
      </w:r>
    </w:p>
    <w:p w14:paraId="3A068C74" w14:textId="77777777" w:rsidR="003D57DA" w:rsidRPr="00622079" w:rsidRDefault="003D57DA" w:rsidP="00121634">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E1ADD" w:rsidRPr="000E1ADD" w14:paraId="097AD3E8" w14:textId="77777777" w:rsidTr="79FEF9DA">
        <w:trPr>
          <w:trHeight w:val="432"/>
        </w:trPr>
        <w:tc>
          <w:tcPr>
            <w:tcW w:w="3967" w:type="pct"/>
            <w:shd w:val="clear" w:color="auto" w:fill="DDDDDD"/>
            <w:vAlign w:val="center"/>
          </w:tcPr>
          <w:p w14:paraId="097AD3E4" w14:textId="7B55BB6B" w:rsidR="00121634" w:rsidRPr="000E1ADD" w:rsidRDefault="00121634" w:rsidP="007E21E9">
            <w:pPr>
              <w:pStyle w:val="ATASlideNoteHeading"/>
              <w:rPr>
                <w:color w:val="auto"/>
              </w:rPr>
            </w:pPr>
            <w:r>
              <w:rPr>
                <w:color w:val="auto"/>
              </w:rPr>
              <w:t xml:space="preserve">Diapo </w:t>
            </w:r>
            <w:r w:rsidR="00D11AE0" w:rsidRPr="000E1ADD">
              <w:rPr>
                <w:color w:val="auto"/>
              </w:rPr>
              <w:fldChar w:fldCharType="begin"/>
            </w:r>
            <w:r w:rsidR="008B6452" w:rsidRPr="000E1ADD">
              <w:rPr>
                <w:color w:val="auto"/>
              </w:rPr>
              <w:instrText xml:space="preserve"> SEQ ataslide \s </w:instrText>
            </w:r>
            <w:r w:rsidR="00D11AE0" w:rsidRPr="000E1ADD">
              <w:rPr>
                <w:color w:val="auto"/>
              </w:rPr>
              <w:fldChar w:fldCharType="separate"/>
            </w:r>
            <w:r w:rsidR="00835F4F">
              <w:rPr>
                <w:noProof/>
                <w:color w:val="auto"/>
              </w:rPr>
              <w:t>5</w:t>
            </w:r>
            <w:r w:rsidR="00D11AE0" w:rsidRPr="000E1ADD">
              <w:rPr>
                <w:color w:val="auto"/>
              </w:rPr>
              <w:fldChar w:fldCharType="end"/>
            </w:r>
            <w:r>
              <w:rPr>
                <w:color w:val="auto"/>
              </w:rPr>
              <w:t>. L’importance des éléments de preuve (1/2)</w:t>
            </w:r>
          </w:p>
        </w:tc>
        <w:tc>
          <w:tcPr>
            <w:tcW w:w="344" w:type="pct"/>
            <w:shd w:val="clear" w:color="auto" w:fill="DDDDDD"/>
            <w:vAlign w:val="center"/>
          </w:tcPr>
          <w:p w14:paraId="097AD3E5" w14:textId="77777777" w:rsidR="00121634" w:rsidRPr="000E1ADD" w:rsidRDefault="00121634" w:rsidP="00121634"/>
        </w:tc>
        <w:tc>
          <w:tcPr>
            <w:tcW w:w="345" w:type="pct"/>
            <w:shd w:val="clear" w:color="auto" w:fill="DDDDDD"/>
            <w:vAlign w:val="center"/>
          </w:tcPr>
          <w:p w14:paraId="097AD3E6" w14:textId="77777777" w:rsidR="00121634" w:rsidRPr="000E1ADD" w:rsidRDefault="00121634" w:rsidP="00121634">
            <w:pPr>
              <w:jc w:val="center"/>
            </w:pPr>
          </w:p>
        </w:tc>
        <w:tc>
          <w:tcPr>
            <w:tcW w:w="344" w:type="pct"/>
            <w:shd w:val="clear" w:color="auto" w:fill="DDDDDD"/>
            <w:vAlign w:val="center"/>
          </w:tcPr>
          <w:p w14:paraId="097AD3E7" w14:textId="77777777" w:rsidR="00121634" w:rsidRPr="000E1ADD" w:rsidRDefault="00121634" w:rsidP="00121634">
            <w:pPr>
              <w:jc w:val="center"/>
            </w:pPr>
          </w:p>
        </w:tc>
      </w:tr>
      <w:tr w:rsidR="000E1ADD" w:rsidRPr="000E1ADD" w14:paraId="097AD3EC" w14:textId="77777777" w:rsidTr="79FEF9DA">
        <w:tc>
          <w:tcPr>
            <w:tcW w:w="5000" w:type="pct"/>
            <w:gridSpan w:val="4"/>
            <w:shd w:val="clear" w:color="auto" w:fill="EAEAEA"/>
            <w:tcMar>
              <w:left w:w="72" w:type="dxa"/>
              <w:right w:w="72" w:type="dxa"/>
            </w:tcMar>
          </w:tcPr>
          <w:p w14:paraId="097AD3E9" w14:textId="6A00226C" w:rsidR="00A23063" w:rsidRPr="000E1ADD" w:rsidRDefault="54A6BC29" w:rsidP="00A23063">
            <w:pPr>
              <w:pStyle w:val="ATABulletLevel01BodySlide"/>
              <w:rPr>
                <w:color w:val="auto"/>
              </w:rPr>
            </w:pPr>
            <w:r>
              <w:rPr>
                <w:color w:val="auto"/>
              </w:rPr>
              <w:t>Ils racontent les évènements :</w:t>
            </w:r>
          </w:p>
          <w:p w14:paraId="097AD3EA" w14:textId="77777777" w:rsidR="00A23063" w:rsidRPr="000E1ADD" w:rsidRDefault="00A23063" w:rsidP="007F0D69">
            <w:pPr>
              <w:pStyle w:val="ATABulletLevel01BodySlide"/>
              <w:numPr>
                <w:ilvl w:val="0"/>
                <w:numId w:val="23"/>
              </w:numPr>
              <w:rPr>
                <w:color w:val="auto"/>
              </w:rPr>
            </w:pPr>
            <w:r>
              <w:rPr>
                <w:color w:val="auto"/>
              </w:rPr>
              <w:t>Il faut parfois les interpréter.</w:t>
            </w:r>
          </w:p>
          <w:p w14:paraId="097AD3EB" w14:textId="77777777" w:rsidR="00121634" w:rsidRPr="000E1ADD" w:rsidRDefault="00A23063" w:rsidP="007F0D69">
            <w:pPr>
              <w:pStyle w:val="ATABulletLevel01BodySlide"/>
              <w:numPr>
                <w:ilvl w:val="0"/>
                <w:numId w:val="23"/>
              </w:numPr>
              <w:rPr>
                <w:color w:val="auto"/>
              </w:rPr>
            </w:pPr>
            <w:r>
              <w:rPr>
                <w:color w:val="auto"/>
              </w:rPr>
              <w:t>Ils contribuent à prouver les faits relatifs au crime.</w:t>
            </w:r>
          </w:p>
        </w:tc>
      </w:tr>
      <w:tr w:rsidR="000E1ADD" w:rsidRPr="000E1ADD" w14:paraId="097AD3EE" w14:textId="77777777" w:rsidTr="79FEF9DA">
        <w:tc>
          <w:tcPr>
            <w:tcW w:w="5000" w:type="pct"/>
            <w:gridSpan w:val="4"/>
            <w:shd w:val="clear" w:color="auto" w:fill="EAEAEA"/>
            <w:vAlign w:val="center"/>
          </w:tcPr>
          <w:p w14:paraId="097AD3ED" w14:textId="774AE58B" w:rsidR="00121634" w:rsidRPr="000E1ADD" w:rsidRDefault="51E66DB2" w:rsidP="001E2D7C">
            <w:pPr>
              <w:pStyle w:val="ATAGraphicDescription"/>
              <w:rPr>
                <w:color w:val="auto"/>
              </w:rPr>
            </w:pPr>
            <w:r>
              <w:rPr>
                <w:color w:val="auto"/>
              </w:rPr>
              <w:t>Description de l’image : Attentat terroriste à la bombe dans un bus à Londres, au Royaume-Uni.</w:t>
            </w:r>
          </w:p>
        </w:tc>
      </w:tr>
    </w:tbl>
    <w:p w14:paraId="097AD3EF" w14:textId="18B67DA5" w:rsidR="00121634" w:rsidRPr="000E1ADD" w:rsidRDefault="00121634" w:rsidP="00121634">
      <w:pPr>
        <w:pStyle w:val="ATABody"/>
        <w:rPr>
          <w:color w:val="auto"/>
        </w:rPr>
      </w:pPr>
    </w:p>
    <w:p w14:paraId="097AD3F0" w14:textId="77777777" w:rsidR="008310F0" w:rsidRPr="000E1ADD" w:rsidRDefault="008310F0" w:rsidP="008310F0">
      <w:pPr>
        <w:pStyle w:val="ATABulletLevel01BodySlide"/>
        <w:rPr>
          <w:color w:val="auto"/>
        </w:rPr>
      </w:pPr>
      <w:r>
        <w:rPr>
          <w:color w:val="auto"/>
        </w:rPr>
        <w:t>Décrivez l'importance des éléments de preuve.</w:t>
      </w:r>
    </w:p>
    <w:p w14:paraId="097AD3F1" w14:textId="00513340" w:rsidR="008310F0" w:rsidRPr="000E1ADD" w:rsidRDefault="35F79E61" w:rsidP="00631E54">
      <w:pPr>
        <w:pStyle w:val="ATABulletLevel01BodySlide"/>
        <w:rPr>
          <w:color w:val="auto"/>
        </w:rPr>
      </w:pPr>
      <w:r>
        <w:rPr>
          <w:color w:val="auto"/>
        </w:rPr>
        <w:t>Soulignez le fait que les éléments de preuve racontent l</w:t>
      </w:r>
      <w:r w:rsidR="00B06BE5">
        <w:rPr>
          <w:color w:val="auto"/>
        </w:rPr>
        <w:t>a commission du</w:t>
      </w:r>
      <w:r>
        <w:rPr>
          <w:color w:val="auto"/>
        </w:rPr>
        <w:t xml:space="preserve"> crime. En général, les faits essentiels sont découverts sur les lieux du crime. Étudier le type d’attaque et de victime (ou de cible) raconte souvent une histoire.</w:t>
      </w:r>
    </w:p>
    <w:p w14:paraId="097AD3F2" w14:textId="77777777" w:rsidR="00631E54" w:rsidRPr="000E1ADD" w:rsidRDefault="00631E54" w:rsidP="00631E54">
      <w:pPr>
        <w:pStyle w:val="ATABody"/>
        <w:rP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E1ADD" w:rsidRPr="000E1ADD" w14:paraId="097AD3F7" w14:textId="77777777" w:rsidTr="79FEF9DA">
        <w:trPr>
          <w:trHeight w:val="432"/>
        </w:trPr>
        <w:tc>
          <w:tcPr>
            <w:tcW w:w="3967" w:type="pct"/>
            <w:shd w:val="clear" w:color="auto" w:fill="DDDDDD"/>
            <w:vAlign w:val="center"/>
          </w:tcPr>
          <w:p w14:paraId="097AD3F3" w14:textId="6AEEDB9C" w:rsidR="00631E54" w:rsidRPr="000E1ADD" w:rsidRDefault="00631E54" w:rsidP="00BF0D43">
            <w:pPr>
              <w:pStyle w:val="ATASlideNoteHeading"/>
              <w:rPr>
                <w:color w:val="auto"/>
              </w:rPr>
            </w:pPr>
            <w:r>
              <w:rPr>
                <w:color w:val="auto"/>
              </w:rPr>
              <w:t xml:space="preserve">Diapo </w:t>
            </w:r>
            <w:r w:rsidR="00D11AE0" w:rsidRPr="000E1ADD">
              <w:rPr>
                <w:color w:val="auto"/>
              </w:rPr>
              <w:fldChar w:fldCharType="begin"/>
            </w:r>
            <w:r w:rsidR="008B6452" w:rsidRPr="000E1ADD">
              <w:rPr>
                <w:color w:val="auto"/>
              </w:rPr>
              <w:instrText xml:space="preserve"> SEQ ataslide \s </w:instrText>
            </w:r>
            <w:r w:rsidR="00D11AE0" w:rsidRPr="000E1ADD">
              <w:rPr>
                <w:color w:val="auto"/>
              </w:rPr>
              <w:fldChar w:fldCharType="separate"/>
            </w:r>
            <w:r w:rsidR="00835F4F">
              <w:rPr>
                <w:noProof/>
                <w:color w:val="auto"/>
              </w:rPr>
              <w:t>6</w:t>
            </w:r>
            <w:r w:rsidR="00D11AE0" w:rsidRPr="000E1ADD">
              <w:rPr>
                <w:color w:val="auto"/>
              </w:rPr>
              <w:fldChar w:fldCharType="end"/>
            </w:r>
            <w:r>
              <w:rPr>
                <w:color w:val="auto"/>
              </w:rPr>
              <w:t>. L’importance des éléments de preuve (2/2)</w:t>
            </w:r>
          </w:p>
        </w:tc>
        <w:tc>
          <w:tcPr>
            <w:tcW w:w="344" w:type="pct"/>
            <w:shd w:val="clear" w:color="auto" w:fill="DDDDDD"/>
            <w:vAlign w:val="center"/>
          </w:tcPr>
          <w:p w14:paraId="097AD3F4" w14:textId="77777777" w:rsidR="00631E54" w:rsidRPr="000E1ADD" w:rsidRDefault="00631E54" w:rsidP="00BF0D43"/>
        </w:tc>
        <w:tc>
          <w:tcPr>
            <w:tcW w:w="345" w:type="pct"/>
            <w:shd w:val="clear" w:color="auto" w:fill="DDDDDD"/>
            <w:vAlign w:val="center"/>
          </w:tcPr>
          <w:p w14:paraId="097AD3F5" w14:textId="77777777" w:rsidR="00631E54" w:rsidRPr="000E1ADD" w:rsidRDefault="00631E54" w:rsidP="00BF0D43">
            <w:pPr>
              <w:jc w:val="center"/>
            </w:pPr>
          </w:p>
        </w:tc>
        <w:tc>
          <w:tcPr>
            <w:tcW w:w="344" w:type="pct"/>
            <w:shd w:val="clear" w:color="auto" w:fill="DDDDDD"/>
            <w:vAlign w:val="center"/>
          </w:tcPr>
          <w:p w14:paraId="097AD3F6" w14:textId="77777777" w:rsidR="00631E54" w:rsidRPr="000E1ADD" w:rsidRDefault="00631E54" w:rsidP="00BF0D43">
            <w:pPr>
              <w:jc w:val="center"/>
            </w:pPr>
          </w:p>
        </w:tc>
      </w:tr>
      <w:tr w:rsidR="000E1ADD" w:rsidRPr="000E1ADD" w14:paraId="097AD3FC" w14:textId="77777777" w:rsidTr="79FEF9DA">
        <w:tc>
          <w:tcPr>
            <w:tcW w:w="5000" w:type="pct"/>
            <w:gridSpan w:val="4"/>
            <w:shd w:val="clear" w:color="auto" w:fill="EAEAEA"/>
            <w:tcMar>
              <w:left w:w="72" w:type="dxa"/>
              <w:right w:w="72" w:type="dxa"/>
            </w:tcMar>
          </w:tcPr>
          <w:p w14:paraId="097AD3F8" w14:textId="77777777" w:rsidR="00631E54" w:rsidRPr="002E3FBA" w:rsidRDefault="00631E54" w:rsidP="002E3FBA">
            <w:pPr>
              <w:pStyle w:val="ATABulletLevel01BodySlide"/>
            </w:pPr>
            <w:r>
              <w:t>Ils relient le suspect au crime.</w:t>
            </w:r>
          </w:p>
          <w:p w14:paraId="097AD3F9" w14:textId="77777777" w:rsidR="00631E54" w:rsidRPr="002E3FBA" w:rsidRDefault="00631E54" w:rsidP="002E3FBA">
            <w:pPr>
              <w:pStyle w:val="ATABulletLevel01BodySlide"/>
            </w:pPr>
            <w:r>
              <w:t>Ils permettent d’identifier des complices.</w:t>
            </w:r>
          </w:p>
          <w:p w14:paraId="097AD3FA" w14:textId="77777777" w:rsidR="00631E54" w:rsidRPr="002E3FBA" w:rsidRDefault="00A11301" w:rsidP="002E3FBA">
            <w:pPr>
              <w:pStyle w:val="ATABulletLevel01BodySlide"/>
            </w:pPr>
            <w:r>
              <w:t>Ils peuvent établir la présence d’un suspect.</w:t>
            </w:r>
          </w:p>
          <w:p w14:paraId="097AD3FB" w14:textId="77777777" w:rsidR="00631E54" w:rsidRPr="000E1ADD" w:rsidRDefault="00631E54" w:rsidP="002E3FBA">
            <w:pPr>
              <w:pStyle w:val="ATABulletLevel01BodySlide"/>
            </w:pPr>
            <w:r>
              <w:t>Ils peuvent fournir un motif légal d'arrestation ou de perquisition.</w:t>
            </w:r>
          </w:p>
        </w:tc>
      </w:tr>
      <w:tr w:rsidR="000E1ADD" w:rsidRPr="000E1ADD" w14:paraId="097AD3FE" w14:textId="77777777" w:rsidTr="79FEF9DA">
        <w:tc>
          <w:tcPr>
            <w:tcW w:w="5000" w:type="pct"/>
            <w:gridSpan w:val="4"/>
            <w:shd w:val="clear" w:color="auto" w:fill="EAEAEA"/>
            <w:vAlign w:val="center"/>
          </w:tcPr>
          <w:p w14:paraId="097AD3FD" w14:textId="43ECBF42" w:rsidR="00631E54" w:rsidRPr="000E1ADD" w:rsidRDefault="00631E54" w:rsidP="00A951E6">
            <w:pPr>
              <w:pStyle w:val="ATAGraphicDescription"/>
              <w:rPr>
                <w:color w:val="auto"/>
              </w:rPr>
            </w:pPr>
            <w:r>
              <w:rPr>
                <w:color w:val="auto"/>
              </w:rPr>
              <w:t xml:space="preserve">Description de l’image : Une empreinte de pas dans la neige. </w:t>
            </w:r>
          </w:p>
        </w:tc>
      </w:tr>
    </w:tbl>
    <w:p w14:paraId="097AD3FF" w14:textId="77777777" w:rsidR="00631E54" w:rsidRPr="000E1ADD" w:rsidRDefault="00631E54" w:rsidP="00631E54">
      <w:pPr>
        <w:pStyle w:val="ATABody"/>
        <w:rPr>
          <w:color w:val="auto"/>
        </w:rPr>
      </w:pPr>
    </w:p>
    <w:p w14:paraId="097AD400" w14:textId="77777777" w:rsidR="00631E54" w:rsidRPr="000E1ADD" w:rsidRDefault="00631E54" w:rsidP="00631E54">
      <w:pPr>
        <w:pStyle w:val="ATABulletLevel01BodySlide"/>
        <w:rPr>
          <w:color w:val="auto"/>
        </w:rPr>
      </w:pPr>
      <w:r>
        <w:rPr>
          <w:color w:val="auto"/>
        </w:rPr>
        <w:t>Continuez de décrire l'importance des éléments de preuve.</w:t>
      </w:r>
    </w:p>
    <w:p w14:paraId="097AD401" w14:textId="38AB34BA" w:rsidR="00A23063" w:rsidRPr="000E1ADD" w:rsidRDefault="00631E54" w:rsidP="00631E54">
      <w:pPr>
        <w:pStyle w:val="ATABulletLevel01BodySlide"/>
        <w:rPr>
          <w:color w:val="auto"/>
        </w:rPr>
      </w:pPr>
      <w:r>
        <w:rPr>
          <w:color w:val="auto"/>
        </w:rPr>
        <w:t>Expliquez que les éléments de preuve peuvent relier les auteurs au crime soit parce ceux-ci ont un lien avec les lieux ou parce qu’ils étaient présents, soit en fournissant une raison légale d'arrêter un suspect ou de perquisitionner un lieu.</w:t>
      </w:r>
    </w:p>
    <w:p w14:paraId="097AD402" w14:textId="77777777" w:rsidR="00FB5CA9" w:rsidRPr="000E1ADD" w:rsidRDefault="00FB5CA9" w:rsidP="00944D4B">
      <w:pPr>
        <w:pStyle w:val="ATABody"/>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E1ADD" w:rsidRPr="000E1ADD" w14:paraId="097AD407" w14:textId="77777777" w:rsidTr="79FEF9DA">
        <w:trPr>
          <w:trHeight w:val="432"/>
        </w:trPr>
        <w:tc>
          <w:tcPr>
            <w:tcW w:w="3967" w:type="pct"/>
            <w:shd w:val="clear" w:color="auto" w:fill="DDDDDD"/>
            <w:vAlign w:val="center"/>
          </w:tcPr>
          <w:p w14:paraId="097AD403" w14:textId="0CAAFB0F" w:rsidR="00944D4B" w:rsidRPr="000E1ADD" w:rsidRDefault="00944D4B" w:rsidP="007F2A2C">
            <w:pPr>
              <w:pStyle w:val="ATASlideNoteHeading"/>
              <w:rPr>
                <w:color w:val="auto"/>
              </w:rPr>
            </w:pPr>
            <w:r>
              <w:t xml:space="preserve">Diapo </w:t>
            </w:r>
            <w:r w:rsidR="00D11AE0" w:rsidRPr="000E1ADD">
              <w:rPr>
                <w:color w:val="auto"/>
              </w:rPr>
              <w:fldChar w:fldCharType="begin"/>
            </w:r>
            <w:r w:rsidR="008B6452" w:rsidRPr="000E1ADD">
              <w:rPr>
                <w:color w:val="auto"/>
              </w:rPr>
              <w:instrText xml:space="preserve"> SEQ ataslide \s </w:instrText>
            </w:r>
            <w:r w:rsidR="00D11AE0" w:rsidRPr="000E1ADD">
              <w:rPr>
                <w:color w:val="auto"/>
              </w:rPr>
              <w:fldChar w:fldCharType="separate"/>
            </w:r>
            <w:r w:rsidR="00835F4F">
              <w:rPr>
                <w:noProof/>
                <w:color w:val="auto"/>
              </w:rPr>
              <w:t>7</w:t>
            </w:r>
            <w:r w:rsidR="00D11AE0" w:rsidRPr="000E1ADD">
              <w:rPr>
                <w:color w:val="auto"/>
              </w:rPr>
              <w:fldChar w:fldCharType="end"/>
            </w:r>
            <w:r>
              <w:t>. Les catégories de preuves</w:t>
            </w:r>
            <w:r>
              <w:rPr>
                <w:color w:val="auto"/>
              </w:rPr>
              <w:t xml:space="preserve"> </w:t>
            </w:r>
          </w:p>
        </w:tc>
        <w:tc>
          <w:tcPr>
            <w:tcW w:w="344" w:type="pct"/>
            <w:shd w:val="clear" w:color="auto" w:fill="DDDDDD"/>
            <w:vAlign w:val="center"/>
          </w:tcPr>
          <w:p w14:paraId="097AD404" w14:textId="77777777" w:rsidR="00944D4B" w:rsidRPr="000E1ADD" w:rsidRDefault="00944D4B" w:rsidP="00113450"/>
        </w:tc>
        <w:tc>
          <w:tcPr>
            <w:tcW w:w="345" w:type="pct"/>
            <w:shd w:val="clear" w:color="auto" w:fill="DDDDDD"/>
            <w:vAlign w:val="center"/>
          </w:tcPr>
          <w:p w14:paraId="097AD405" w14:textId="77777777" w:rsidR="00944D4B" w:rsidRPr="000E1ADD" w:rsidRDefault="00944D4B" w:rsidP="00113450">
            <w:pPr>
              <w:jc w:val="center"/>
            </w:pPr>
          </w:p>
        </w:tc>
        <w:tc>
          <w:tcPr>
            <w:tcW w:w="344" w:type="pct"/>
            <w:shd w:val="clear" w:color="auto" w:fill="DDDDDD"/>
            <w:vAlign w:val="center"/>
          </w:tcPr>
          <w:p w14:paraId="097AD406" w14:textId="77777777" w:rsidR="00944D4B" w:rsidRPr="000E1ADD" w:rsidRDefault="00944D4B" w:rsidP="00113450">
            <w:pPr>
              <w:jc w:val="center"/>
            </w:pPr>
          </w:p>
        </w:tc>
      </w:tr>
      <w:tr w:rsidR="000E1ADD" w:rsidRPr="000E1ADD" w14:paraId="097AD40C" w14:textId="77777777" w:rsidTr="79FEF9DA">
        <w:tc>
          <w:tcPr>
            <w:tcW w:w="5000" w:type="pct"/>
            <w:gridSpan w:val="4"/>
            <w:shd w:val="clear" w:color="auto" w:fill="EAEAEA"/>
            <w:tcMar>
              <w:left w:w="72" w:type="dxa"/>
              <w:right w:w="72" w:type="dxa"/>
            </w:tcMar>
          </w:tcPr>
          <w:p w14:paraId="097AD408" w14:textId="0BA6429C" w:rsidR="008310F0" w:rsidRPr="000E1ADD" w:rsidRDefault="008310F0" w:rsidP="008310F0">
            <w:pPr>
              <w:pStyle w:val="ATABulletLevel01BodySlide"/>
              <w:rPr>
                <w:color w:val="auto"/>
              </w:rPr>
            </w:pPr>
            <w:r>
              <w:rPr>
                <w:color w:val="auto"/>
              </w:rPr>
              <w:t xml:space="preserve">Matérielles </w:t>
            </w:r>
          </w:p>
          <w:p w14:paraId="097AD409" w14:textId="04560DDA" w:rsidR="008310F0" w:rsidRPr="000E1ADD" w:rsidRDefault="008310F0" w:rsidP="008310F0">
            <w:pPr>
              <w:pStyle w:val="ATABulletLevel01BodySlide"/>
              <w:rPr>
                <w:color w:val="auto"/>
              </w:rPr>
            </w:pPr>
            <w:r>
              <w:rPr>
                <w:color w:val="auto"/>
              </w:rPr>
              <w:t xml:space="preserve">Numériques </w:t>
            </w:r>
          </w:p>
          <w:p w14:paraId="097AD40A" w14:textId="745E19FE" w:rsidR="00944D4B" w:rsidRPr="000E1ADD" w:rsidRDefault="008310F0" w:rsidP="008310F0">
            <w:pPr>
              <w:pStyle w:val="ATABulletLevel01BodySlide"/>
              <w:rPr>
                <w:color w:val="auto"/>
              </w:rPr>
            </w:pPr>
            <w:r>
              <w:rPr>
                <w:color w:val="auto"/>
              </w:rPr>
              <w:t xml:space="preserve">Documentaires </w:t>
            </w:r>
          </w:p>
          <w:p w14:paraId="097AD40B" w14:textId="59180F25" w:rsidR="00371FB5" w:rsidRPr="000E1ADD" w:rsidRDefault="43F017BE" w:rsidP="00FE2E8E">
            <w:pPr>
              <w:pStyle w:val="ATABulletLevel01BodySlide"/>
              <w:rPr>
                <w:color w:val="auto"/>
              </w:rPr>
            </w:pPr>
            <w:r>
              <w:rPr>
                <w:color w:val="auto"/>
              </w:rPr>
              <w:lastRenderedPageBreak/>
              <w:t xml:space="preserve">Testimoniales </w:t>
            </w:r>
          </w:p>
        </w:tc>
      </w:tr>
      <w:tr w:rsidR="000E1ADD" w:rsidRPr="000E1ADD" w14:paraId="097AD40E" w14:textId="77777777" w:rsidTr="79FEF9DA">
        <w:tc>
          <w:tcPr>
            <w:tcW w:w="5000" w:type="pct"/>
            <w:gridSpan w:val="4"/>
            <w:shd w:val="clear" w:color="auto" w:fill="EAEAEA"/>
            <w:vAlign w:val="center"/>
          </w:tcPr>
          <w:p w14:paraId="097AD40D" w14:textId="75F9A2A5" w:rsidR="00944D4B" w:rsidRPr="000E1ADD" w:rsidRDefault="00DB7D14" w:rsidP="00DB7D14">
            <w:pPr>
              <w:pStyle w:val="ATAGraphicDescription"/>
              <w:ind w:left="72" w:firstLine="0"/>
              <w:rPr>
                <w:color w:val="auto"/>
              </w:rPr>
            </w:pPr>
            <w:r>
              <w:rPr>
                <w:color w:val="auto"/>
              </w:rPr>
              <w:lastRenderedPageBreak/>
              <w:t xml:space="preserve">Description de l’image : </w:t>
            </w:r>
            <w:r w:rsidR="00944D4B">
              <w:rPr>
                <w:color w:val="auto"/>
              </w:rPr>
              <w:t xml:space="preserve">Les déclencheurs de bombes et dispositifs d'amorçage recueillis comme éléments de preuve dans l'affaire de l’aspirant terroriste de 2011, dans laquelle Khalid </w:t>
            </w:r>
            <w:proofErr w:type="spellStart"/>
            <w:r w:rsidR="00944D4B">
              <w:rPr>
                <w:color w:val="auto"/>
              </w:rPr>
              <w:t>Ali-M</w:t>
            </w:r>
            <w:proofErr w:type="spellEnd"/>
            <w:r w:rsidR="00944D4B">
              <w:rPr>
                <w:color w:val="auto"/>
              </w:rPr>
              <w:t xml:space="preserve"> </w:t>
            </w:r>
            <w:proofErr w:type="spellStart"/>
            <w:r w:rsidR="00944D4B">
              <w:rPr>
                <w:color w:val="auto"/>
              </w:rPr>
              <w:t>Aldawsari</w:t>
            </w:r>
            <w:proofErr w:type="spellEnd"/>
            <w:r w:rsidR="00944D4B">
              <w:rPr>
                <w:color w:val="auto"/>
              </w:rPr>
              <w:t xml:space="preserve"> a été reconnu coupable de tentative d'utilisation d'une arme de destruction massive. Un téléphone portable dans un sac</w:t>
            </w:r>
            <w:r w:rsidR="00B06BE5">
              <w:rPr>
                <w:color w:val="auto"/>
              </w:rPr>
              <w:t>het</w:t>
            </w:r>
            <w:r w:rsidR="00944D4B">
              <w:rPr>
                <w:color w:val="auto"/>
              </w:rPr>
              <w:t xml:space="preserve"> pour élément de preuve. Une pile de reçus. Une personne qu</w:t>
            </w:r>
            <w:r w:rsidR="00B06BE5">
              <w:rPr>
                <w:color w:val="auto"/>
              </w:rPr>
              <w:t>i</w:t>
            </w:r>
            <w:r w:rsidR="00944D4B">
              <w:rPr>
                <w:color w:val="auto"/>
              </w:rPr>
              <w:t xml:space="preserve"> témoigne devant un tribunal.</w:t>
            </w:r>
          </w:p>
        </w:tc>
      </w:tr>
    </w:tbl>
    <w:p w14:paraId="097AD40F" w14:textId="77777777" w:rsidR="00944D4B" w:rsidRPr="000E1ADD" w:rsidRDefault="00944D4B" w:rsidP="00944D4B">
      <w:pPr>
        <w:pStyle w:val="ATABody"/>
        <w:rPr>
          <w:color w:val="auto"/>
        </w:rPr>
      </w:pPr>
    </w:p>
    <w:p w14:paraId="4DDCF741" w14:textId="6F09851C" w:rsidR="003021E9" w:rsidRDefault="43FC8036" w:rsidP="05D98E2B">
      <w:pPr>
        <w:pStyle w:val="ATABulletLevel01BodySlide"/>
        <w:rPr>
          <w:rStyle w:val="ATABodyChar"/>
          <w:color w:val="auto"/>
        </w:rPr>
      </w:pPr>
      <w:r>
        <w:rPr>
          <w:rStyle w:val="ATABodyChar"/>
          <w:color w:val="auto"/>
        </w:rPr>
        <w:t>Expliquez les quatre grandes catégories de preuve.</w:t>
      </w:r>
    </w:p>
    <w:p w14:paraId="492632A1" w14:textId="77777777" w:rsidR="002E3FBA" w:rsidRPr="000E1ADD" w:rsidRDefault="002E3FBA" w:rsidP="002E3FBA">
      <w:pPr>
        <w:pStyle w:val="ATABulletLevel01BodySlide"/>
        <w:numPr>
          <w:ilvl w:val="0"/>
          <w:numId w:val="0"/>
        </w:numPr>
        <w:ind w:left="360"/>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E3FBA" w:rsidRPr="000E1ADD" w14:paraId="7CF6ADB0" w14:textId="77777777" w:rsidTr="79FEF9DA">
        <w:trPr>
          <w:trHeight w:val="432"/>
        </w:trPr>
        <w:tc>
          <w:tcPr>
            <w:tcW w:w="3968" w:type="pct"/>
            <w:shd w:val="clear" w:color="auto" w:fill="DDDDDD"/>
            <w:vAlign w:val="center"/>
          </w:tcPr>
          <w:p w14:paraId="58C38C53" w14:textId="19E774F8" w:rsidR="002E3FBA" w:rsidRPr="000E1ADD" w:rsidRDefault="002E3FBA">
            <w:pPr>
              <w:pStyle w:val="ATASlideNoteHeading"/>
              <w:rPr>
                <w:color w:val="auto"/>
              </w:rPr>
            </w:pPr>
            <w:r>
              <w:t xml:space="preserve">Diapo </w:t>
            </w:r>
            <w:r w:rsidRPr="000E1ADD">
              <w:rPr>
                <w:color w:val="auto"/>
              </w:rPr>
              <w:fldChar w:fldCharType="begin"/>
            </w:r>
            <w:r w:rsidRPr="000E1ADD">
              <w:rPr>
                <w:color w:val="auto"/>
              </w:rPr>
              <w:instrText>SEQ ataslide \s</w:instrText>
            </w:r>
            <w:r w:rsidRPr="000E1ADD">
              <w:rPr>
                <w:color w:val="auto"/>
              </w:rPr>
              <w:fldChar w:fldCharType="separate"/>
            </w:r>
            <w:r w:rsidR="00835F4F">
              <w:rPr>
                <w:noProof/>
                <w:color w:val="auto"/>
              </w:rPr>
              <w:t>8</w:t>
            </w:r>
            <w:r w:rsidRPr="000E1ADD">
              <w:rPr>
                <w:color w:val="auto"/>
              </w:rPr>
              <w:fldChar w:fldCharType="end"/>
            </w:r>
            <w:r>
              <w:t xml:space="preserve">. Les </w:t>
            </w:r>
            <w:r>
              <w:rPr>
                <w:color w:val="auto"/>
              </w:rPr>
              <w:t>types</w:t>
            </w:r>
            <w:r>
              <w:t xml:space="preserve"> de preuve matérielle</w:t>
            </w:r>
            <w:r>
              <w:rPr>
                <w:color w:val="auto"/>
              </w:rPr>
              <w:t xml:space="preserve"> </w:t>
            </w:r>
          </w:p>
        </w:tc>
        <w:tc>
          <w:tcPr>
            <w:tcW w:w="344" w:type="pct"/>
            <w:shd w:val="clear" w:color="auto" w:fill="DDDDDD"/>
            <w:vAlign w:val="center"/>
          </w:tcPr>
          <w:p w14:paraId="60EB3F2A" w14:textId="77777777" w:rsidR="002E3FBA" w:rsidRPr="000E1ADD" w:rsidRDefault="002E3FBA"/>
        </w:tc>
        <w:tc>
          <w:tcPr>
            <w:tcW w:w="345" w:type="pct"/>
            <w:shd w:val="clear" w:color="auto" w:fill="DDDDDD"/>
            <w:vAlign w:val="center"/>
          </w:tcPr>
          <w:p w14:paraId="3BE3277E" w14:textId="77777777" w:rsidR="002E3FBA" w:rsidRPr="000E1ADD" w:rsidRDefault="002E3FBA">
            <w:pPr>
              <w:jc w:val="center"/>
            </w:pPr>
          </w:p>
        </w:tc>
        <w:tc>
          <w:tcPr>
            <w:tcW w:w="344" w:type="pct"/>
            <w:shd w:val="clear" w:color="auto" w:fill="DDDDDD"/>
            <w:vAlign w:val="center"/>
          </w:tcPr>
          <w:p w14:paraId="146EE292" w14:textId="77777777" w:rsidR="002E3FBA" w:rsidRPr="000E1ADD" w:rsidRDefault="002E3FBA">
            <w:pPr>
              <w:jc w:val="center"/>
            </w:pPr>
          </w:p>
        </w:tc>
      </w:tr>
      <w:tr w:rsidR="002E3FBA" w:rsidRPr="000E1ADD" w14:paraId="29003DB6" w14:textId="77777777" w:rsidTr="79FEF9DA">
        <w:tc>
          <w:tcPr>
            <w:tcW w:w="5000" w:type="pct"/>
            <w:gridSpan w:val="4"/>
            <w:shd w:val="clear" w:color="auto" w:fill="EAEAEA"/>
            <w:tcMar>
              <w:left w:w="72" w:type="dxa"/>
              <w:right w:w="72" w:type="dxa"/>
            </w:tcMar>
          </w:tcPr>
          <w:p w14:paraId="1E72310D" w14:textId="77777777" w:rsidR="002E3FBA" w:rsidRPr="000E1ADD" w:rsidRDefault="002E3FBA">
            <w:pPr>
              <w:pStyle w:val="ATABulletLevel01BodySlide"/>
              <w:rPr>
                <w:color w:val="auto"/>
              </w:rPr>
            </w:pPr>
            <w:r>
              <w:rPr>
                <w:color w:val="auto"/>
              </w:rPr>
              <w:t>Les empreintes digitales</w:t>
            </w:r>
          </w:p>
          <w:p w14:paraId="1DD079CB" w14:textId="77777777" w:rsidR="002E3FBA" w:rsidRPr="000E1ADD" w:rsidRDefault="002E3FBA">
            <w:pPr>
              <w:pStyle w:val="ATABulletLevel01BodySlide"/>
              <w:rPr>
                <w:color w:val="auto"/>
              </w:rPr>
            </w:pPr>
            <w:r>
              <w:rPr>
                <w:color w:val="auto"/>
              </w:rPr>
              <w:t>Les traces</w:t>
            </w:r>
          </w:p>
          <w:p w14:paraId="61DD31D1" w14:textId="77777777" w:rsidR="002E3FBA" w:rsidRPr="000E1ADD" w:rsidRDefault="002E3FBA">
            <w:pPr>
              <w:pStyle w:val="ATABulletLevel01BodySlide"/>
              <w:rPr>
                <w:color w:val="auto"/>
              </w:rPr>
            </w:pPr>
            <w:r>
              <w:rPr>
                <w:color w:val="auto"/>
              </w:rPr>
              <w:t>Les armes à feu</w:t>
            </w:r>
          </w:p>
          <w:p w14:paraId="7DCD0D4B" w14:textId="77777777" w:rsidR="002E3FBA" w:rsidRPr="000E1ADD" w:rsidRDefault="002E3FBA">
            <w:pPr>
              <w:pStyle w:val="ATABulletLevel01BodySlide"/>
              <w:rPr>
                <w:color w:val="auto"/>
              </w:rPr>
            </w:pPr>
            <w:r>
              <w:rPr>
                <w:color w:val="auto"/>
              </w:rPr>
              <w:t>Les impressions (autres type d’empreintes)</w:t>
            </w:r>
          </w:p>
          <w:p w14:paraId="3E83E571" w14:textId="77777777" w:rsidR="002E3FBA" w:rsidRPr="000E1ADD" w:rsidRDefault="002E3FBA">
            <w:pPr>
              <w:pStyle w:val="ATABulletLevel01BodySlide"/>
              <w:rPr>
                <w:color w:val="auto"/>
              </w:rPr>
            </w:pPr>
            <w:r>
              <w:rPr>
                <w:color w:val="auto"/>
              </w:rPr>
              <w:t>Le sang</w:t>
            </w:r>
          </w:p>
          <w:p w14:paraId="6505E8CE" w14:textId="77777777" w:rsidR="002E3FBA" w:rsidRPr="000E1ADD" w:rsidRDefault="002E3FBA">
            <w:pPr>
              <w:pStyle w:val="ATABulletLevel01BodySlide"/>
              <w:rPr>
                <w:color w:val="auto"/>
              </w:rPr>
            </w:pPr>
            <w:r>
              <w:rPr>
                <w:color w:val="auto"/>
              </w:rPr>
              <w:t>Les explosifs</w:t>
            </w:r>
          </w:p>
          <w:p w14:paraId="2EC10EFD" w14:textId="77777777" w:rsidR="002E3FBA" w:rsidRPr="000E1ADD" w:rsidRDefault="002E3FBA">
            <w:pPr>
              <w:pStyle w:val="ATABulletLevel01BodySlide"/>
              <w:rPr>
                <w:color w:val="auto"/>
              </w:rPr>
            </w:pPr>
            <w:r>
              <w:rPr>
                <w:color w:val="auto"/>
              </w:rPr>
              <w:t>Les documents :</w:t>
            </w:r>
          </w:p>
          <w:p w14:paraId="3F68C5D2" w14:textId="77777777" w:rsidR="002E3FBA" w:rsidRPr="000E1ADD" w:rsidRDefault="002E3FBA">
            <w:pPr>
              <w:pStyle w:val="ATABulletLevel02BodySlide"/>
              <w:rPr>
                <w:rFonts w:eastAsia="Cambria" w:cs="Cambria"/>
              </w:rPr>
            </w:pPr>
            <w:r>
              <w:rPr>
                <w:color w:val="auto"/>
              </w:rPr>
              <w:t>Numériques</w:t>
            </w:r>
          </w:p>
          <w:p w14:paraId="3179CED3" w14:textId="77777777" w:rsidR="002E3FBA" w:rsidRPr="000E1ADD" w:rsidRDefault="002E3FBA">
            <w:pPr>
              <w:pStyle w:val="ATABulletLevel02BodySlide"/>
            </w:pPr>
            <w:r>
              <w:rPr>
                <w:color w:val="auto"/>
              </w:rPr>
              <w:t>Papier</w:t>
            </w:r>
          </w:p>
        </w:tc>
      </w:tr>
      <w:tr w:rsidR="002E3FBA" w:rsidRPr="000E1ADD" w14:paraId="496A8C4B" w14:textId="77777777" w:rsidTr="79FEF9DA">
        <w:tc>
          <w:tcPr>
            <w:tcW w:w="5000" w:type="pct"/>
            <w:gridSpan w:val="4"/>
            <w:shd w:val="clear" w:color="auto" w:fill="EAEAEA"/>
            <w:vAlign w:val="center"/>
          </w:tcPr>
          <w:p w14:paraId="094C266B" w14:textId="77777777" w:rsidR="002E3FBA" w:rsidRPr="000E1ADD" w:rsidRDefault="002E3FBA">
            <w:pPr>
              <w:pStyle w:val="ATAGraphicDescription"/>
              <w:rPr>
                <w:color w:val="auto"/>
              </w:rPr>
            </w:pPr>
            <w:r>
              <w:rPr>
                <w:color w:val="auto"/>
              </w:rPr>
              <w:t>Description de l’image : Pas d’image.</w:t>
            </w:r>
          </w:p>
        </w:tc>
      </w:tr>
    </w:tbl>
    <w:p w14:paraId="179506A5" w14:textId="77777777" w:rsidR="002E3FBA" w:rsidRPr="000E1ADD" w:rsidRDefault="002E3FBA" w:rsidP="002E3FBA">
      <w:pPr>
        <w:pStyle w:val="ATABody"/>
        <w:rPr>
          <w:rStyle w:val="ATABodyChar"/>
          <w:color w:val="auto"/>
        </w:rPr>
      </w:pPr>
    </w:p>
    <w:p w14:paraId="7E0C6D39" w14:textId="4EB8D028" w:rsidR="00372FC1" w:rsidRDefault="00372FC1" w:rsidP="002E3FBA">
      <w:pPr>
        <w:pStyle w:val="ATABulletLevel01BodySlide"/>
      </w:pPr>
      <w:r>
        <w:t>Donnez la définition du terme « élément de preuve » en expliquant qu’il s'agit de tout objet pouvant établir qu’un crime a été commis ou présentant un lien entre le crime et la victime ou l'auteur.</w:t>
      </w:r>
    </w:p>
    <w:p w14:paraId="4B2CA2E9" w14:textId="0DE0A451" w:rsidR="002E3FBA" w:rsidRPr="000E1ADD" w:rsidRDefault="002E3FBA" w:rsidP="002E3FBA">
      <w:pPr>
        <w:pStyle w:val="ATABulletLevel01BodySlide"/>
      </w:pPr>
      <w:r>
        <w:t>Présentez les types de preuve matérielle que l’on peut retrouver sur les lieux d’un crime.</w:t>
      </w:r>
    </w:p>
    <w:p w14:paraId="0A729C9D" w14:textId="77777777" w:rsidR="002E3FBA" w:rsidRPr="000E1ADD" w:rsidRDefault="002E3FBA" w:rsidP="002E3FBA">
      <w:pPr>
        <w:pStyle w:val="ATABulletLevel01BodySlide"/>
      </w:pPr>
      <w:r>
        <w:t>Parmi les informations ci-dessous, présentez celles qui vous semblent pertinentes pour les participants, selon leurs rôles et responsabilités :</w:t>
      </w:r>
    </w:p>
    <w:p w14:paraId="0E7830F8" w14:textId="54BC6CC1" w:rsidR="002E3FBA" w:rsidRPr="00B7490D" w:rsidRDefault="002E3FBA" w:rsidP="00B7490D">
      <w:pPr>
        <w:pStyle w:val="ATABulletLevel02BodySlide"/>
        <w:rPr>
          <w:b/>
        </w:rPr>
      </w:pPr>
      <w:r>
        <w:rPr>
          <w:b/>
        </w:rPr>
        <w:t xml:space="preserve">Les empreintes digitales </w:t>
      </w:r>
      <w:r w:rsidR="00690892">
        <w:rPr>
          <w:b/>
        </w:rPr>
        <w:br/>
      </w:r>
      <w:r>
        <w:t xml:space="preserve">Expliquez que </w:t>
      </w:r>
      <w:r w:rsidR="00690892">
        <w:t>l</w:t>
      </w:r>
      <w:r>
        <w:t xml:space="preserve">es empreintes de référence </w:t>
      </w:r>
      <w:r w:rsidR="00690892">
        <w:t>aident</w:t>
      </w:r>
      <w:r>
        <w:t xml:space="preserve"> les enquêteurs à identifier avec certitude les empreintes relevées sur les lieux du crime qui n’appartiennent pas au suspect.</w:t>
      </w:r>
    </w:p>
    <w:p w14:paraId="33FB5EF4" w14:textId="77777777" w:rsidR="002E3FBA" w:rsidRPr="002E3FBA" w:rsidRDefault="002E3FBA" w:rsidP="00B7490D">
      <w:pPr>
        <w:pStyle w:val="ATABulletLevel02BodySlide"/>
        <w:rPr>
          <w:b/>
        </w:rPr>
      </w:pPr>
      <w:r>
        <w:rPr>
          <w:b/>
        </w:rPr>
        <w:t>Les traces</w:t>
      </w:r>
    </w:p>
    <w:p w14:paraId="58273524" w14:textId="19DCC918" w:rsidR="002E3FBA" w:rsidRPr="000E1ADD" w:rsidRDefault="002E3FBA" w:rsidP="00D975AD">
      <w:pPr>
        <w:pStyle w:val="ATABulletLevel03BodySlide"/>
      </w:pPr>
      <w:r>
        <w:t xml:space="preserve">Expliquez que toutes sortes d'éléments peuvent être considéré comme des traces, parmi lesquels : de la terre sur un sol, des copeaux de peinture, des éclats de verre, etc. </w:t>
      </w:r>
    </w:p>
    <w:p w14:paraId="732E7E7E" w14:textId="77777777" w:rsidR="002E3FBA" w:rsidRPr="000E1ADD" w:rsidRDefault="002E3FBA" w:rsidP="00B7490D">
      <w:pPr>
        <w:pStyle w:val="ATABulletLevel03BodySlide"/>
      </w:pPr>
      <w:r>
        <w:t xml:space="preserve">On peut prélever ces traces avec des gants ou une pince à épiler. </w:t>
      </w:r>
    </w:p>
    <w:p w14:paraId="59B78E80" w14:textId="3A6B70CA" w:rsidR="002E3FBA" w:rsidRPr="000E1ADD" w:rsidRDefault="002E3FBA" w:rsidP="00B7490D">
      <w:pPr>
        <w:pStyle w:val="ATABulletLevel03BodySlide"/>
      </w:pPr>
      <w:r>
        <w:t>La collecte à l'adhésif est idéale pour recueillir des traces (cheveux ou poils</w:t>
      </w:r>
      <w:r w:rsidR="00274F14">
        <w:t>, par ex.</w:t>
      </w:r>
      <w:r>
        <w:t>) présentes sur des vêtements ou des meubles.</w:t>
      </w:r>
    </w:p>
    <w:p w14:paraId="71E29F89" w14:textId="77777777" w:rsidR="002E3FBA" w:rsidRPr="000E1ADD" w:rsidRDefault="002E3FBA" w:rsidP="00B7490D">
      <w:pPr>
        <w:pStyle w:val="ATABulletLevel03BodySlide"/>
      </w:pPr>
      <w:r>
        <w:t xml:space="preserve">On peut prélever d’autres types de traces par grattage ou aspiration. </w:t>
      </w:r>
    </w:p>
    <w:p w14:paraId="1E0F3F36" w14:textId="77777777" w:rsidR="002E3FBA" w:rsidRPr="002E3FBA" w:rsidRDefault="002E3FBA" w:rsidP="00B7490D">
      <w:pPr>
        <w:pStyle w:val="ATABulletLevel02BodySlide"/>
      </w:pPr>
      <w:r>
        <w:rPr>
          <w:b/>
        </w:rPr>
        <w:t>Les armes à feu</w:t>
      </w:r>
    </w:p>
    <w:p w14:paraId="49F8B895" w14:textId="77777777" w:rsidR="002E3FBA" w:rsidRPr="000E1ADD" w:rsidRDefault="002E3FBA" w:rsidP="00B7490D">
      <w:pPr>
        <w:pStyle w:val="ATABulletLevel03BodySlide"/>
      </w:pPr>
      <w:r>
        <w:t>Expliquez qu'après avoir neutralisé une arme, il faut la manipuler et l’emballer de manière à préserver les éléments de preuve qu’elle contient.</w:t>
      </w:r>
    </w:p>
    <w:p w14:paraId="65CE0E48" w14:textId="77777777" w:rsidR="002E3FBA" w:rsidRPr="000E1ADD" w:rsidRDefault="002E3FBA" w:rsidP="00B7490D">
      <w:pPr>
        <w:pStyle w:val="ATABulletLevel03BodySlide"/>
      </w:pPr>
      <w:r>
        <w:t>Toujours présumer qu’une arme à feu est chargée et la neutraliser soi-même.</w:t>
      </w:r>
    </w:p>
    <w:p w14:paraId="2D06DE69" w14:textId="77777777" w:rsidR="002E3FBA" w:rsidRPr="000E1ADD" w:rsidRDefault="002E3FBA" w:rsidP="00B7490D">
      <w:pPr>
        <w:pStyle w:val="ATABulletLevel03BodySlide"/>
      </w:pPr>
      <w:r>
        <w:lastRenderedPageBreak/>
        <w:t>Toujours enfiler des gants avant de toucher une arme à feu.</w:t>
      </w:r>
    </w:p>
    <w:p w14:paraId="7B8F3E74" w14:textId="77777777" w:rsidR="002E3FBA" w:rsidRPr="000E1ADD" w:rsidRDefault="002E3FBA" w:rsidP="00B7490D">
      <w:pPr>
        <w:pStyle w:val="ATABulletLevel03BodySlide"/>
      </w:pPr>
      <w:r>
        <w:t>Toujours prendre des mesures de sécurité universelles.</w:t>
      </w:r>
    </w:p>
    <w:p w14:paraId="415BDFF4" w14:textId="77777777" w:rsidR="002E3FBA" w:rsidRPr="002E3FBA" w:rsidRDefault="002E3FBA" w:rsidP="00B7490D">
      <w:pPr>
        <w:pStyle w:val="ATABulletLevel02BodySlide"/>
      </w:pPr>
      <w:r>
        <w:rPr>
          <w:b/>
        </w:rPr>
        <w:t>Les impressions (autres type d’empreintes)</w:t>
      </w:r>
    </w:p>
    <w:p w14:paraId="7CAB5832" w14:textId="651FD5B4" w:rsidR="002E3FBA" w:rsidRPr="000E1ADD" w:rsidRDefault="002E3FBA" w:rsidP="00B7490D">
      <w:pPr>
        <w:pStyle w:val="ATABulletLevel03BodySlide"/>
      </w:pPr>
      <w:r>
        <w:t xml:space="preserve">Expliquez que les impressions/autres types d'empreinte sont parmi les éléments de preuve les plus négligés sur les lieux d’un crime. En général, on retrouve et </w:t>
      </w:r>
      <w:r w:rsidR="00274F14">
        <w:t>l’</w:t>
      </w:r>
      <w:r>
        <w:t xml:space="preserve">on traite les empreintes moulées (celles qui présentent une longueur, une largeur et une profondeur) comme une empreinte de pas dans la boue ; </w:t>
      </w:r>
      <w:r w:rsidR="00274F14">
        <w:t>en revanche</w:t>
      </w:r>
      <w:r>
        <w:t xml:space="preserve">, les empreintes de surface (celles qui présentent une longueur et une largeur, mais pas de profondeur), comme une empreinte de pas dans la poussière, restent souvent non détectées ou sont rarement </w:t>
      </w:r>
      <w:r w:rsidR="00274F14">
        <w:t xml:space="preserve">adéquatement </w:t>
      </w:r>
      <w:r>
        <w:t>protégées, collectées et emballées.</w:t>
      </w:r>
    </w:p>
    <w:p w14:paraId="54637E15" w14:textId="77777777" w:rsidR="002E3FBA" w:rsidRPr="000E1ADD" w:rsidRDefault="002E3FBA" w:rsidP="00B7490D">
      <w:pPr>
        <w:pStyle w:val="ATABulletLevel03BodySlide"/>
      </w:pPr>
      <w:r>
        <w:t>Expliquez que l’on peut recourir à trois procédés différents pour documenter les impressions : La prise de photos, le prélèvement et le moulage.</w:t>
      </w:r>
    </w:p>
    <w:p w14:paraId="07E8D8A7" w14:textId="77777777" w:rsidR="002E3FBA" w:rsidRPr="000E1ADD" w:rsidRDefault="002E3FBA" w:rsidP="00B7490D">
      <w:pPr>
        <w:pStyle w:val="ATABulletLevel03BodySlide"/>
      </w:pPr>
      <w:r>
        <w:t xml:space="preserve">Expliquez l'importance de détecter toute présence d’impressions durant l’inspection sommaire des lieux du crime. Si les techniciens ne sont pas attentifs, ils peuvent facilement détruire ou contaminer ce type de preuve. </w:t>
      </w:r>
    </w:p>
    <w:p w14:paraId="0ACC3D29" w14:textId="77777777" w:rsidR="002E3FBA" w:rsidRPr="002E3FBA" w:rsidRDefault="002E3FBA" w:rsidP="00B7490D">
      <w:pPr>
        <w:pStyle w:val="ATABulletLevel02BodySlide"/>
      </w:pPr>
      <w:r>
        <w:rPr>
          <w:b/>
        </w:rPr>
        <w:t>Le sang</w:t>
      </w:r>
    </w:p>
    <w:p w14:paraId="5853141A" w14:textId="3538980E" w:rsidR="002E3FBA" w:rsidRPr="000E1ADD" w:rsidRDefault="002E3FBA" w:rsidP="00B7490D">
      <w:pPr>
        <w:pStyle w:val="ATABulletLevel03BodySlide"/>
      </w:pPr>
      <w:r>
        <w:t>Expliquez que bien que les analyses de sang et d’ADN sont menées en laboratoire</w:t>
      </w:r>
      <w:r w:rsidR="006966F2">
        <w:t>,</w:t>
      </w:r>
      <w:r>
        <w:t xml:space="preserve"> et</w:t>
      </w:r>
      <w:r w:rsidR="006966F2">
        <w:t xml:space="preserve"> non</w:t>
      </w:r>
      <w:r>
        <w:t xml:space="preserve"> pas sur le terrain, il est essentiel de manipuler correctement ce type de preuve sur les lieux du crime afin d'éviter toute contamination et dégradation. Les éléments de preuve qui n’ont pas été traités correctement – comme du sang ou de l’ADN dégradé ou contaminé au point de ne plus être exploitable à des fins d’identification – perdent leur valeur.</w:t>
      </w:r>
    </w:p>
    <w:p w14:paraId="06370ADB" w14:textId="77777777" w:rsidR="002E3FBA" w:rsidRPr="002E3FBA" w:rsidRDefault="002E3FBA" w:rsidP="00B7490D">
      <w:pPr>
        <w:pStyle w:val="ATABulletLevel02BodySlide"/>
      </w:pPr>
      <w:r>
        <w:rPr>
          <w:b/>
        </w:rPr>
        <w:t>Les explosifs</w:t>
      </w:r>
    </w:p>
    <w:p w14:paraId="08A82C22" w14:textId="4C333FDD" w:rsidR="002E3FBA" w:rsidRPr="000E1ADD" w:rsidRDefault="002E3FBA" w:rsidP="00B7490D">
      <w:pPr>
        <w:pStyle w:val="ATABulletLevel03BodySlide"/>
      </w:pPr>
      <w:r>
        <w:t xml:space="preserve">Expliquez que les scènes d’explosion présentent des caractéristiques uniques en matière d'enquête sur les lieux d'un crime. La force de l'explosion peut projeter </w:t>
      </w:r>
      <w:r w:rsidR="006966F2">
        <w:t>d</w:t>
      </w:r>
      <w:r>
        <w:t xml:space="preserve">es éléments de preuve partout dans le périmètre. Ces éléments peuvent être expulsés d’un bâtiment et se retrouver dans un arbre, à une certaine distance des lieux . </w:t>
      </w:r>
    </w:p>
    <w:p w14:paraId="36B1CD26" w14:textId="7121E19B" w:rsidR="002E3FBA" w:rsidRPr="000E1ADD" w:rsidRDefault="002E3FBA" w:rsidP="00B7490D">
      <w:pPr>
        <w:pStyle w:val="ATABulletLevel03BodySlide"/>
      </w:pPr>
      <w:r>
        <w:t xml:space="preserve">Bien connaître les composants d'une bombe permet à l'enquêteur de savoir quoi chercher et de reconnaître un composant déformé par l'explosion lorsqu’il en </w:t>
      </w:r>
      <w:r w:rsidR="00C20C53">
        <w:t>aperçoit</w:t>
      </w:r>
      <w:r>
        <w:t xml:space="preserve"> un.</w:t>
      </w:r>
    </w:p>
    <w:p w14:paraId="5E17F881" w14:textId="77777777" w:rsidR="002E3FBA" w:rsidRPr="002E3FBA" w:rsidRDefault="002E3FBA" w:rsidP="00B7490D">
      <w:pPr>
        <w:pStyle w:val="ATABulletLevel02BodySlide"/>
      </w:pPr>
      <w:r>
        <w:rPr>
          <w:b/>
        </w:rPr>
        <w:t>Les documents numériques et papier</w:t>
      </w:r>
    </w:p>
    <w:p w14:paraId="58A55490" w14:textId="4FAE6F1F" w:rsidR="002E3FBA" w:rsidRPr="000E1ADD" w:rsidRDefault="002E3FBA" w:rsidP="00B7490D">
      <w:pPr>
        <w:pStyle w:val="ATABulletLevel03BodySlide"/>
      </w:pPr>
      <w:r>
        <w:t xml:space="preserve">Expliquez que même si le contenu d’un document n'est pas pertinent, le document </w:t>
      </w:r>
      <w:r w:rsidR="00C20C53">
        <w:t xml:space="preserve">en lui-même </w:t>
      </w:r>
      <w:r>
        <w:t>peut présenter des éléments intéressants comme l’écriture de la personne, ses empreintes digitales ou</w:t>
      </w:r>
      <w:r w:rsidR="00C20C53">
        <w:t xml:space="preserve"> encore</w:t>
      </w:r>
      <w:r>
        <w:t xml:space="preserve"> un foulage.</w:t>
      </w:r>
    </w:p>
    <w:p w14:paraId="59AA0123" w14:textId="77777777" w:rsidR="002E3FBA" w:rsidRDefault="002E3FBA" w:rsidP="00B7490D">
      <w:pPr>
        <w:pStyle w:val="ATABulletLevel03BodySlide"/>
      </w:pPr>
      <w:r>
        <w:t xml:space="preserve">Expliquez qu’un technicien d’investigation criminelle ne devrait pas tenter de recueillir des preuves numériques s’il n’a pas été formé à cet effet, sauf si cela est nécessaire pour éviter la perte de preuves potentielles. </w:t>
      </w:r>
    </w:p>
    <w:p w14:paraId="5B0BD013" w14:textId="77777777" w:rsidR="00DE53C8" w:rsidRPr="000E1ADD" w:rsidRDefault="00DE53C8" w:rsidP="00B7490D">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4677"/>
        <w:gridCol w:w="2746"/>
        <w:gridCol w:w="644"/>
        <w:gridCol w:w="645"/>
        <w:gridCol w:w="642"/>
      </w:tblGrid>
      <w:tr w:rsidR="00DE53C8" w:rsidRPr="000E1ADD" w14:paraId="31B896A3" w14:textId="77777777" w:rsidTr="79FEF9DA">
        <w:trPr>
          <w:trHeight w:val="432"/>
        </w:trPr>
        <w:tc>
          <w:tcPr>
            <w:tcW w:w="3968" w:type="pct"/>
            <w:gridSpan w:val="2"/>
            <w:shd w:val="clear" w:color="auto" w:fill="DDDDDD"/>
            <w:vAlign w:val="center"/>
          </w:tcPr>
          <w:p w14:paraId="7D738CC3" w14:textId="2B1AB9C9" w:rsidR="00DE53C8" w:rsidRPr="000E1ADD" w:rsidRDefault="00DE53C8">
            <w:pPr>
              <w:pStyle w:val="ATASlideNoteHeading"/>
              <w:rPr>
                <w:color w:val="auto"/>
              </w:rPr>
            </w:pPr>
            <w:r>
              <w:rPr>
                <w:color w:val="auto"/>
              </w:rP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9</w:t>
            </w:r>
            <w:r w:rsidRPr="000E1ADD">
              <w:rPr>
                <w:color w:val="auto"/>
              </w:rPr>
              <w:fldChar w:fldCharType="end"/>
            </w:r>
            <w:r>
              <w:rPr>
                <w:color w:val="auto"/>
              </w:rPr>
              <w:t>. Caractéristiques des preuves matérielles</w:t>
            </w:r>
          </w:p>
        </w:tc>
        <w:tc>
          <w:tcPr>
            <w:tcW w:w="344" w:type="pct"/>
            <w:shd w:val="clear" w:color="auto" w:fill="DDDDDD"/>
            <w:vAlign w:val="center"/>
          </w:tcPr>
          <w:p w14:paraId="54EC0F0C" w14:textId="77777777" w:rsidR="00DE53C8" w:rsidRPr="000E1ADD" w:rsidRDefault="00DE53C8"/>
        </w:tc>
        <w:tc>
          <w:tcPr>
            <w:tcW w:w="345" w:type="pct"/>
            <w:shd w:val="clear" w:color="auto" w:fill="DDDDDD"/>
            <w:vAlign w:val="center"/>
          </w:tcPr>
          <w:p w14:paraId="7F0A2316" w14:textId="77777777" w:rsidR="00DE53C8" w:rsidRPr="000E1ADD" w:rsidRDefault="00DE53C8">
            <w:pPr>
              <w:jc w:val="center"/>
            </w:pPr>
          </w:p>
        </w:tc>
        <w:tc>
          <w:tcPr>
            <w:tcW w:w="344" w:type="pct"/>
            <w:shd w:val="clear" w:color="auto" w:fill="DDDDDD"/>
            <w:vAlign w:val="center"/>
          </w:tcPr>
          <w:p w14:paraId="42F0FA21" w14:textId="77777777" w:rsidR="00DE53C8" w:rsidRPr="000E1ADD" w:rsidRDefault="00DE53C8">
            <w:pPr>
              <w:jc w:val="center"/>
            </w:pPr>
          </w:p>
        </w:tc>
      </w:tr>
      <w:tr w:rsidR="00DE53C8" w:rsidRPr="000E1ADD" w14:paraId="4E72A31F" w14:textId="77777777" w:rsidTr="79FEF9DA">
        <w:tc>
          <w:tcPr>
            <w:tcW w:w="2500" w:type="pct"/>
            <w:shd w:val="clear" w:color="auto" w:fill="EAEAEA"/>
            <w:tcMar>
              <w:left w:w="72" w:type="dxa"/>
              <w:right w:w="72" w:type="dxa"/>
            </w:tcMar>
          </w:tcPr>
          <w:p w14:paraId="1177AC1B" w14:textId="77777777" w:rsidR="00DE53C8" w:rsidRPr="000E1ADD" w:rsidRDefault="00DE53C8">
            <w:pPr>
              <w:pStyle w:val="ATABulletLevel01BodySlide"/>
              <w:rPr>
                <w:color w:val="auto"/>
              </w:rPr>
            </w:pPr>
            <w:r>
              <w:rPr>
                <w:color w:val="auto"/>
              </w:rPr>
              <w:t>Caractéristiques de classe</w:t>
            </w:r>
          </w:p>
          <w:p w14:paraId="371246D3" w14:textId="77777777" w:rsidR="00DE53C8" w:rsidRPr="000E1ADD" w:rsidRDefault="00DE53C8">
            <w:pPr>
              <w:pStyle w:val="ATABulletLevel02BodySlide"/>
              <w:rPr>
                <w:color w:val="auto"/>
              </w:rPr>
            </w:pPr>
            <w:r>
              <w:rPr>
                <w:color w:val="auto"/>
              </w:rPr>
              <w:t>Elles sont les mêmes pour un groupe spécifique.</w:t>
            </w:r>
          </w:p>
          <w:p w14:paraId="5333DD46" w14:textId="77777777" w:rsidR="00DE53C8" w:rsidRPr="000E1ADD" w:rsidRDefault="00DE53C8">
            <w:pPr>
              <w:pStyle w:val="ATABulletLevel02BodySlide"/>
              <w:rPr>
                <w:color w:val="auto"/>
              </w:rPr>
            </w:pPr>
            <w:r>
              <w:rPr>
                <w:color w:val="auto"/>
              </w:rPr>
              <w:lastRenderedPageBreak/>
              <w:t>Elles permettent d'exclure un objet de la liste des preuves.</w:t>
            </w:r>
          </w:p>
        </w:tc>
        <w:tc>
          <w:tcPr>
            <w:tcW w:w="2500" w:type="pct"/>
            <w:gridSpan w:val="4"/>
            <w:shd w:val="clear" w:color="auto" w:fill="EAEAEA"/>
          </w:tcPr>
          <w:p w14:paraId="07BCB15B" w14:textId="77777777" w:rsidR="00DE53C8" w:rsidRPr="000E1ADD" w:rsidRDefault="00DE53C8">
            <w:pPr>
              <w:pStyle w:val="ATABulletLevel01BodySlide"/>
              <w:rPr>
                <w:color w:val="auto"/>
              </w:rPr>
            </w:pPr>
            <w:r>
              <w:rPr>
                <w:color w:val="auto"/>
              </w:rPr>
              <w:lastRenderedPageBreak/>
              <w:t>Caractéristiques individuelles</w:t>
            </w:r>
          </w:p>
          <w:p w14:paraId="6CECAB40" w14:textId="77777777" w:rsidR="00DE53C8" w:rsidRPr="000E1ADD" w:rsidRDefault="00DE53C8">
            <w:pPr>
              <w:pStyle w:val="ATABulletLevel02BodySlide"/>
              <w:rPr>
                <w:color w:val="auto"/>
              </w:rPr>
            </w:pPr>
            <w:r>
              <w:rPr>
                <w:color w:val="auto"/>
              </w:rPr>
              <w:t>Elles permettent la comparaison avec un objet ou une personne.</w:t>
            </w:r>
          </w:p>
        </w:tc>
      </w:tr>
      <w:tr w:rsidR="00DE53C8" w:rsidRPr="000E1ADD" w14:paraId="60319A08" w14:textId="77777777" w:rsidTr="79FEF9DA">
        <w:tc>
          <w:tcPr>
            <w:tcW w:w="5000" w:type="pct"/>
            <w:gridSpan w:val="5"/>
            <w:shd w:val="clear" w:color="auto" w:fill="EAEAEA"/>
            <w:vAlign w:val="center"/>
          </w:tcPr>
          <w:p w14:paraId="1EE8B341" w14:textId="77777777" w:rsidR="00DE53C8" w:rsidRPr="000E1ADD" w:rsidRDefault="00DE53C8">
            <w:pPr>
              <w:pStyle w:val="ATAGraphicDescription"/>
              <w:rPr>
                <w:color w:val="auto"/>
              </w:rPr>
            </w:pPr>
            <w:r>
              <w:rPr>
                <w:color w:val="auto"/>
              </w:rPr>
              <w:lastRenderedPageBreak/>
              <w:t>Description de l’image : Un pneu neuf et un pneu usé.</w:t>
            </w:r>
          </w:p>
        </w:tc>
      </w:tr>
    </w:tbl>
    <w:p w14:paraId="69EF0171" w14:textId="77777777" w:rsidR="00DE53C8" w:rsidRPr="000E1ADD" w:rsidRDefault="00DE53C8" w:rsidP="00DE53C8">
      <w:pPr>
        <w:pStyle w:val="ATABody"/>
        <w:rPr>
          <w:color w:val="auto"/>
        </w:rPr>
      </w:pPr>
    </w:p>
    <w:p w14:paraId="11173268" w14:textId="192FE4D2" w:rsidR="00DE53C8" w:rsidRPr="000E1ADD" w:rsidRDefault="00DE53C8" w:rsidP="00DE53C8">
      <w:pPr>
        <w:pStyle w:val="ATABulletLevel01BodySlide"/>
        <w:rPr>
          <w:color w:val="auto"/>
        </w:rPr>
      </w:pPr>
      <w:r>
        <w:rPr>
          <w:color w:val="auto"/>
        </w:rPr>
        <w:t xml:space="preserve">Expliquer que les potentiels éléments de preuve peuvent présenter des caractéristiques de classe ou </w:t>
      </w:r>
      <w:r w:rsidR="00C20C53">
        <w:rPr>
          <w:color w:val="auto"/>
        </w:rPr>
        <w:t xml:space="preserve">des </w:t>
      </w:r>
      <w:r>
        <w:rPr>
          <w:color w:val="auto"/>
        </w:rPr>
        <w:t xml:space="preserve">caractéristiques individuelles. </w:t>
      </w:r>
    </w:p>
    <w:p w14:paraId="41F577E7" w14:textId="77777777" w:rsidR="00DE53C8" w:rsidRPr="000E1ADD" w:rsidRDefault="00DE53C8" w:rsidP="00DE53C8">
      <w:pPr>
        <w:pStyle w:val="ATABulletLevel02BodySlide"/>
        <w:rPr>
          <w:color w:val="auto"/>
        </w:rPr>
      </w:pPr>
      <w:r>
        <w:rPr>
          <w:color w:val="auto"/>
        </w:rPr>
        <w:t xml:space="preserve">Les </w:t>
      </w:r>
      <w:r>
        <w:rPr>
          <w:b/>
          <w:color w:val="auto"/>
        </w:rPr>
        <w:t>caractéristiques de classe</w:t>
      </w:r>
      <w:r>
        <w:rPr>
          <w:color w:val="auto"/>
        </w:rPr>
        <w:t xml:space="preserve"> sont les caractéristiques générales d’un objet pouvant servir à réduire le nombre de correspondances possibles.</w:t>
      </w:r>
    </w:p>
    <w:p w14:paraId="0105B4A2" w14:textId="485D3EAA" w:rsidR="00DE53C8" w:rsidRPr="000E1ADD" w:rsidRDefault="00DE53C8" w:rsidP="00DE53C8">
      <w:pPr>
        <w:pStyle w:val="ATABulletLevel02BodySlide"/>
        <w:rPr>
          <w:color w:val="auto"/>
        </w:rPr>
      </w:pPr>
      <w:r>
        <w:rPr>
          <w:color w:val="auto"/>
        </w:rPr>
        <w:t xml:space="preserve">En revanche, les </w:t>
      </w:r>
      <w:r>
        <w:rPr>
          <w:b/>
          <w:color w:val="auto"/>
        </w:rPr>
        <w:t>caractéristiques individuelles</w:t>
      </w:r>
      <w:r>
        <w:rPr>
          <w:color w:val="auto"/>
        </w:rPr>
        <w:t xml:space="preserve"> peuvent servir à déterminer si un élément de preuve a appartenu à une personne ou </w:t>
      </w:r>
      <w:r w:rsidR="00C20C53">
        <w:rPr>
          <w:color w:val="auto"/>
        </w:rPr>
        <w:t xml:space="preserve">à </w:t>
      </w:r>
      <w:r>
        <w:rPr>
          <w:color w:val="auto"/>
        </w:rPr>
        <w:t xml:space="preserve">un objet spécifique. </w:t>
      </w:r>
    </w:p>
    <w:p w14:paraId="52EF6AEA" w14:textId="77777777" w:rsidR="00DE53C8" w:rsidRPr="000E1ADD" w:rsidRDefault="00DE53C8" w:rsidP="00DE53C8">
      <w:pPr>
        <w:pStyle w:val="ATABulletLevel01BodySlide"/>
        <w:rPr>
          <w:color w:val="auto"/>
        </w:rPr>
      </w:pPr>
      <w:r>
        <w:rPr>
          <w:color w:val="auto"/>
        </w:rPr>
        <w:t>Donnez l’exemple suivant de caractéristique de classe :</w:t>
      </w:r>
    </w:p>
    <w:p w14:paraId="45E57876" w14:textId="77777777" w:rsidR="00DE53C8" w:rsidRPr="000E1ADD" w:rsidRDefault="00DE53C8" w:rsidP="00DE53C8">
      <w:pPr>
        <w:pStyle w:val="ATABulletLevel02BodySlide"/>
        <w:rPr>
          <w:color w:val="auto"/>
        </w:rPr>
      </w:pPr>
      <w:r>
        <w:rPr>
          <w:color w:val="auto"/>
        </w:rPr>
        <w:t>Des traces de pneu qui indiquent une marque de pneu spécifique.</w:t>
      </w:r>
    </w:p>
    <w:p w14:paraId="0F4B29ED" w14:textId="77777777" w:rsidR="00DE53C8" w:rsidRPr="000E1ADD" w:rsidRDefault="00DE53C8" w:rsidP="00DE53C8">
      <w:pPr>
        <w:pStyle w:val="ATABulletLevel01BodySlide"/>
        <w:rPr>
          <w:color w:val="auto"/>
        </w:rPr>
      </w:pPr>
      <w:r>
        <w:rPr>
          <w:color w:val="auto"/>
        </w:rPr>
        <w:t>Donnez l’exemple suivant de caractéristique individuelle :</w:t>
      </w:r>
    </w:p>
    <w:p w14:paraId="51942185" w14:textId="77777777" w:rsidR="00DE53C8" w:rsidRPr="000E1ADD" w:rsidRDefault="00DE53C8" w:rsidP="00DE53C8">
      <w:pPr>
        <w:pStyle w:val="ATABulletLevel02BodySlide"/>
        <w:rPr>
          <w:color w:val="auto"/>
        </w:rPr>
      </w:pPr>
      <w:r>
        <w:rPr>
          <w:color w:val="auto"/>
        </w:rPr>
        <w:t>Des traces de pneu dont la marque d’usure correspond à un pneu spécifique.</w:t>
      </w:r>
    </w:p>
    <w:p w14:paraId="097AD415" w14:textId="77777777" w:rsidR="008310F0" w:rsidRPr="000E1ADD" w:rsidRDefault="008310F0" w:rsidP="008310F0">
      <w:pPr>
        <w:pStyle w:val="ATABody"/>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E1ADD" w:rsidRPr="000E1ADD" w14:paraId="097AD41A" w14:textId="77777777" w:rsidTr="79FEF9DA">
        <w:trPr>
          <w:trHeight w:val="432"/>
        </w:trPr>
        <w:tc>
          <w:tcPr>
            <w:tcW w:w="3967" w:type="pct"/>
            <w:shd w:val="clear" w:color="auto" w:fill="DDDDDD"/>
            <w:vAlign w:val="center"/>
          </w:tcPr>
          <w:p w14:paraId="097AD416" w14:textId="6F86F801" w:rsidR="00944D4B" w:rsidRPr="000E1ADD" w:rsidRDefault="00944D4B" w:rsidP="008310F0">
            <w:pPr>
              <w:pStyle w:val="ATASlideNoteHeading"/>
              <w:rPr>
                <w:color w:val="auto"/>
              </w:rPr>
            </w:pPr>
            <w:r>
              <w:t xml:space="preserve">Diapo </w:t>
            </w:r>
            <w:r w:rsidR="00D11AE0" w:rsidRPr="000E1ADD">
              <w:rPr>
                <w:color w:val="auto"/>
              </w:rPr>
              <w:fldChar w:fldCharType="begin"/>
            </w:r>
            <w:r w:rsidR="008B6452" w:rsidRPr="000E1ADD">
              <w:rPr>
                <w:color w:val="auto"/>
              </w:rPr>
              <w:instrText xml:space="preserve"> SEQ ataslide \s </w:instrText>
            </w:r>
            <w:r w:rsidR="00D11AE0" w:rsidRPr="000E1ADD">
              <w:rPr>
                <w:color w:val="auto"/>
              </w:rPr>
              <w:fldChar w:fldCharType="separate"/>
            </w:r>
            <w:r w:rsidR="00835F4F">
              <w:rPr>
                <w:noProof/>
                <w:color w:val="auto"/>
              </w:rPr>
              <w:t>10</w:t>
            </w:r>
            <w:r w:rsidR="00D11AE0" w:rsidRPr="000E1ADD">
              <w:rPr>
                <w:color w:val="auto"/>
              </w:rPr>
              <w:fldChar w:fldCharType="end"/>
            </w:r>
            <w:r>
              <w:t>. Question de discussion</w:t>
            </w:r>
            <w:r>
              <w:rPr>
                <w:color w:val="auto"/>
              </w:rPr>
              <w:t xml:space="preserve"> </w:t>
            </w:r>
          </w:p>
        </w:tc>
        <w:tc>
          <w:tcPr>
            <w:tcW w:w="344" w:type="pct"/>
            <w:shd w:val="clear" w:color="auto" w:fill="DDDDDD"/>
            <w:vAlign w:val="center"/>
          </w:tcPr>
          <w:p w14:paraId="097AD417" w14:textId="77777777" w:rsidR="00944D4B" w:rsidRPr="000E1ADD" w:rsidRDefault="00944D4B" w:rsidP="00113450"/>
        </w:tc>
        <w:tc>
          <w:tcPr>
            <w:tcW w:w="345" w:type="pct"/>
            <w:shd w:val="clear" w:color="auto" w:fill="DDDDDD"/>
            <w:vAlign w:val="center"/>
          </w:tcPr>
          <w:p w14:paraId="097AD418" w14:textId="77777777" w:rsidR="00944D4B" w:rsidRPr="000E1ADD" w:rsidRDefault="00944D4B" w:rsidP="00113450">
            <w:pPr>
              <w:jc w:val="center"/>
            </w:pPr>
          </w:p>
        </w:tc>
        <w:tc>
          <w:tcPr>
            <w:tcW w:w="344" w:type="pct"/>
            <w:shd w:val="clear" w:color="auto" w:fill="DDDDDD"/>
            <w:vAlign w:val="center"/>
          </w:tcPr>
          <w:p w14:paraId="097AD419" w14:textId="77777777" w:rsidR="00944D4B" w:rsidRPr="000E1ADD" w:rsidRDefault="00944D4B" w:rsidP="00113450">
            <w:pPr>
              <w:jc w:val="center"/>
            </w:pPr>
          </w:p>
        </w:tc>
      </w:tr>
      <w:tr w:rsidR="000E1ADD" w:rsidRPr="000E1ADD" w14:paraId="097AD41C" w14:textId="77777777" w:rsidTr="79FEF9DA">
        <w:tc>
          <w:tcPr>
            <w:tcW w:w="5000" w:type="pct"/>
            <w:gridSpan w:val="4"/>
            <w:shd w:val="clear" w:color="auto" w:fill="EAEAEA"/>
            <w:tcMar>
              <w:left w:w="72" w:type="dxa"/>
              <w:right w:w="72" w:type="dxa"/>
            </w:tcMar>
          </w:tcPr>
          <w:p w14:paraId="097AD41B" w14:textId="1C36603F" w:rsidR="001C343F" w:rsidRPr="001C343F" w:rsidRDefault="008310F0" w:rsidP="001C343F">
            <w:pPr>
              <w:pStyle w:val="ATABulletLevel01BodySlide"/>
              <w:rPr>
                <w:color w:val="auto"/>
              </w:rPr>
            </w:pPr>
            <w:r>
              <w:rPr>
                <w:color w:val="auto"/>
              </w:rPr>
              <w:t>Pouvez-vous citer des exemples et caractéristiques de preuves matérielles ?</w:t>
            </w:r>
          </w:p>
        </w:tc>
      </w:tr>
      <w:tr w:rsidR="000E1ADD" w:rsidRPr="000E1ADD" w14:paraId="097AD41E" w14:textId="77777777" w:rsidTr="79FEF9DA">
        <w:tc>
          <w:tcPr>
            <w:tcW w:w="5000" w:type="pct"/>
            <w:gridSpan w:val="4"/>
            <w:shd w:val="clear" w:color="auto" w:fill="EAEAEA"/>
            <w:vAlign w:val="center"/>
          </w:tcPr>
          <w:p w14:paraId="097AD41D" w14:textId="77777777" w:rsidR="00944D4B" w:rsidRPr="000E1ADD" w:rsidRDefault="00944D4B" w:rsidP="00BF14AE">
            <w:pPr>
              <w:pStyle w:val="ATAGraphicDescription"/>
              <w:rPr>
                <w:color w:val="auto"/>
              </w:rPr>
            </w:pPr>
            <w:r>
              <w:rPr>
                <w:color w:val="auto"/>
              </w:rPr>
              <w:t>Description de l’image : Un point d'interrogation.</w:t>
            </w:r>
          </w:p>
        </w:tc>
      </w:tr>
    </w:tbl>
    <w:p w14:paraId="097AD41F" w14:textId="77777777" w:rsidR="00944D4B" w:rsidRPr="000E1ADD" w:rsidRDefault="00944D4B" w:rsidP="00944D4B">
      <w:pPr>
        <w:pStyle w:val="ATABody"/>
        <w:rPr>
          <w:color w:val="auto"/>
        </w:rPr>
      </w:pPr>
    </w:p>
    <w:p w14:paraId="097AD420" w14:textId="370B7063" w:rsidR="008310F0" w:rsidRPr="000E1ADD" w:rsidRDefault="008310F0" w:rsidP="008310F0">
      <w:pPr>
        <w:pStyle w:val="ATABulletLevel01BodySlide"/>
        <w:rPr>
          <w:rStyle w:val="ATAAnswers"/>
          <w:color w:val="auto"/>
        </w:rPr>
      </w:pPr>
      <w:r>
        <w:rPr>
          <w:color w:val="auto"/>
        </w:rPr>
        <w:t xml:space="preserve">Animez une discussion de groupe en posant la question suivante : </w:t>
      </w:r>
      <w:r>
        <w:rPr>
          <w:rStyle w:val="ATAEmphasis"/>
          <w:color w:val="auto"/>
        </w:rPr>
        <w:t>Pouvez-vous citer des exemples et caractéristiques de preuves matérielles ?</w:t>
      </w:r>
      <w:r>
        <w:rPr>
          <w:color w:val="auto"/>
        </w:rPr>
        <w:t xml:space="preserve"> </w:t>
      </w:r>
      <w:r w:rsidR="00ED02B0">
        <w:rPr>
          <w:color w:val="auto"/>
        </w:rPr>
        <w:br/>
      </w:r>
      <w:r>
        <w:rPr>
          <w:rStyle w:val="ATAAnswers"/>
          <w:color w:val="auto"/>
        </w:rPr>
        <w:t>Exemples de réponses possibles :</w:t>
      </w:r>
    </w:p>
    <w:p w14:paraId="097AD421" w14:textId="77777777" w:rsidR="008310F0" w:rsidRPr="000E1ADD" w:rsidRDefault="008310F0" w:rsidP="008310F0">
      <w:pPr>
        <w:pStyle w:val="ATABulletLevel02BodySlide"/>
        <w:rPr>
          <w:rStyle w:val="ATAAnswers"/>
          <w:color w:val="auto"/>
        </w:rPr>
      </w:pPr>
      <w:r>
        <w:rPr>
          <w:rStyle w:val="ATAAnswers"/>
          <w:color w:val="auto"/>
        </w:rPr>
        <w:t xml:space="preserve">Les substances biologiques </w:t>
      </w:r>
    </w:p>
    <w:p w14:paraId="097AD422" w14:textId="77777777" w:rsidR="008310F0" w:rsidRPr="000E1ADD" w:rsidRDefault="008310F0" w:rsidP="008310F0">
      <w:pPr>
        <w:pStyle w:val="ATABulletLevel03BodySlide"/>
        <w:rPr>
          <w:rStyle w:val="ATAAnswers"/>
          <w:color w:val="auto"/>
        </w:rPr>
      </w:pPr>
      <w:r>
        <w:rPr>
          <w:rStyle w:val="ATAAnswers"/>
          <w:color w:val="auto"/>
        </w:rPr>
        <w:t>Le sang</w:t>
      </w:r>
    </w:p>
    <w:p w14:paraId="097AD423" w14:textId="375CE970" w:rsidR="008310F0" w:rsidRPr="000E1ADD" w:rsidRDefault="008310F0" w:rsidP="007D5C8C">
      <w:pPr>
        <w:pStyle w:val="ATABulletLevel03BodySlide"/>
        <w:rPr>
          <w:rStyle w:val="ATAAnswers"/>
          <w:color w:val="auto"/>
        </w:rPr>
      </w:pPr>
      <w:r>
        <w:rPr>
          <w:rStyle w:val="ATAAnswers"/>
          <w:color w:val="auto"/>
        </w:rPr>
        <w:t>L’ADN</w:t>
      </w:r>
    </w:p>
    <w:p w14:paraId="097AD424" w14:textId="77777777" w:rsidR="008310F0" w:rsidRPr="000E1ADD" w:rsidRDefault="008310F0" w:rsidP="008310F0">
      <w:pPr>
        <w:pStyle w:val="ATABulletLevel02BodySlide"/>
        <w:rPr>
          <w:rStyle w:val="ATAAnswers"/>
          <w:color w:val="auto"/>
        </w:rPr>
      </w:pPr>
      <w:r>
        <w:rPr>
          <w:rStyle w:val="ATAAnswers"/>
          <w:color w:val="auto"/>
        </w:rPr>
        <w:t>Les explosifs</w:t>
      </w:r>
    </w:p>
    <w:p w14:paraId="097AD425" w14:textId="77777777" w:rsidR="008310F0" w:rsidRPr="000E1ADD" w:rsidRDefault="008310F0" w:rsidP="008310F0">
      <w:pPr>
        <w:pStyle w:val="ATABulletLevel03BodySlide"/>
        <w:rPr>
          <w:rStyle w:val="ATAAnswers"/>
          <w:color w:val="auto"/>
        </w:rPr>
      </w:pPr>
      <w:r>
        <w:rPr>
          <w:rStyle w:val="ATAAnswers"/>
          <w:color w:val="auto"/>
        </w:rPr>
        <w:t>Les précurseurs, composants et fragments d'explosifs</w:t>
      </w:r>
    </w:p>
    <w:p w14:paraId="097AD426" w14:textId="77777777" w:rsidR="008310F0" w:rsidRPr="000E1ADD" w:rsidRDefault="008310F0" w:rsidP="008310F0">
      <w:pPr>
        <w:pStyle w:val="ATABulletLevel03BodySlide"/>
        <w:rPr>
          <w:rStyle w:val="ATAAnswers"/>
          <w:color w:val="auto"/>
        </w:rPr>
      </w:pPr>
      <w:r>
        <w:rPr>
          <w:rStyle w:val="ATAAnswers"/>
          <w:color w:val="auto"/>
        </w:rPr>
        <w:t>Les résidus chimiques</w:t>
      </w:r>
    </w:p>
    <w:p w14:paraId="097AD427" w14:textId="77777777" w:rsidR="008310F0" w:rsidRPr="000E1ADD" w:rsidRDefault="008310F0" w:rsidP="008310F0">
      <w:pPr>
        <w:pStyle w:val="ATABulletLevel02BodySlide"/>
        <w:rPr>
          <w:rStyle w:val="ATAAnswers"/>
          <w:color w:val="auto"/>
        </w:rPr>
      </w:pPr>
      <w:r>
        <w:rPr>
          <w:rStyle w:val="ATAAnswers"/>
          <w:color w:val="auto"/>
        </w:rPr>
        <w:t>Les empreintes digitales</w:t>
      </w:r>
    </w:p>
    <w:p w14:paraId="097AD428" w14:textId="77777777" w:rsidR="008310F0" w:rsidRPr="000E1ADD" w:rsidRDefault="008310F0" w:rsidP="008310F0">
      <w:pPr>
        <w:pStyle w:val="ATABulletLevel02BodySlide"/>
        <w:rPr>
          <w:rStyle w:val="ATAAnswers"/>
          <w:color w:val="auto"/>
        </w:rPr>
      </w:pPr>
      <w:r>
        <w:rPr>
          <w:rStyle w:val="ATAAnswers"/>
          <w:color w:val="auto"/>
        </w:rPr>
        <w:t>Les arme à feu et autres types d’arme</w:t>
      </w:r>
    </w:p>
    <w:p w14:paraId="097AD429" w14:textId="77777777" w:rsidR="008310F0" w:rsidRPr="000E1ADD" w:rsidRDefault="008310F0" w:rsidP="008310F0">
      <w:pPr>
        <w:pStyle w:val="ATABulletLevel03BodySlide"/>
        <w:rPr>
          <w:rStyle w:val="ATAAnswers"/>
          <w:color w:val="auto"/>
        </w:rPr>
      </w:pPr>
      <w:r>
        <w:rPr>
          <w:rStyle w:val="ATAAnswers"/>
          <w:color w:val="auto"/>
        </w:rPr>
        <w:t>Les balles, orifices de balles et douilles</w:t>
      </w:r>
    </w:p>
    <w:p w14:paraId="097AD42A" w14:textId="77777777" w:rsidR="008310F0" w:rsidRPr="000E1ADD" w:rsidRDefault="008310F0" w:rsidP="008310F0">
      <w:pPr>
        <w:pStyle w:val="ATABulletLevel02BodySlide"/>
        <w:rPr>
          <w:rStyle w:val="ATAAnswers"/>
          <w:color w:val="auto"/>
        </w:rPr>
      </w:pPr>
      <w:r>
        <w:rPr>
          <w:rStyle w:val="ATAAnswers"/>
          <w:color w:val="auto"/>
        </w:rPr>
        <w:t xml:space="preserve">Les impressions (autres type d’empreintes) </w:t>
      </w:r>
    </w:p>
    <w:p w14:paraId="097AD42B" w14:textId="77777777" w:rsidR="008310F0" w:rsidRPr="000E1ADD" w:rsidRDefault="008310F0" w:rsidP="008310F0">
      <w:pPr>
        <w:pStyle w:val="ATABulletLevel03BodySlide"/>
        <w:rPr>
          <w:rStyle w:val="ATAAnswers"/>
          <w:color w:val="auto"/>
        </w:rPr>
      </w:pPr>
      <w:r>
        <w:rPr>
          <w:rStyle w:val="ATAAnswers"/>
          <w:color w:val="auto"/>
        </w:rPr>
        <w:t>Les empreintes de pas</w:t>
      </w:r>
    </w:p>
    <w:p w14:paraId="097AD42C" w14:textId="77777777" w:rsidR="008310F0" w:rsidRPr="000E1ADD" w:rsidRDefault="008310F0" w:rsidP="008310F0">
      <w:pPr>
        <w:pStyle w:val="ATABulletLevel03BodySlide"/>
        <w:rPr>
          <w:rStyle w:val="ATAAnswers"/>
          <w:color w:val="auto"/>
        </w:rPr>
      </w:pPr>
      <w:r>
        <w:rPr>
          <w:rStyle w:val="ATAAnswers"/>
          <w:color w:val="auto"/>
        </w:rPr>
        <w:t>Les traces de pneu</w:t>
      </w:r>
    </w:p>
    <w:p w14:paraId="097AD42D" w14:textId="77777777" w:rsidR="008310F0" w:rsidRPr="000E1ADD" w:rsidRDefault="008310F0" w:rsidP="008310F0">
      <w:pPr>
        <w:pStyle w:val="ATABulletLevel03BodySlide"/>
        <w:rPr>
          <w:rStyle w:val="ATAAnswers"/>
          <w:color w:val="auto"/>
        </w:rPr>
      </w:pPr>
      <w:r>
        <w:rPr>
          <w:rStyle w:val="ATAAnswers"/>
          <w:color w:val="auto"/>
        </w:rPr>
        <w:t xml:space="preserve">Les marques d'outils </w:t>
      </w:r>
    </w:p>
    <w:p w14:paraId="097AD42E" w14:textId="77777777" w:rsidR="008310F0" w:rsidRPr="000E1ADD" w:rsidRDefault="008310F0" w:rsidP="008310F0">
      <w:pPr>
        <w:pStyle w:val="ATABulletLevel02BodySlide"/>
        <w:rPr>
          <w:rStyle w:val="ATAAnswers"/>
          <w:color w:val="auto"/>
        </w:rPr>
      </w:pPr>
      <w:r>
        <w:rPr>
          <w:rStyle w:val="ATAAnswers"/>
          <w:color w:val="auto"/>
        </w:rPr>
        <w:t xml:space="preserve">Les traces </w:t>
      </w:r>
    </w:p>
    <w:p w14:paraId="097AD42F" w14:textId="08747DC2" w:rsidR="008310F0" w:rsidRPr="000E1ADD" w:rsidRDefault="008310F0" w:rsidP="008310F0">
      <w:pPr>
        <w:pStyle w:val="ATABulletLevel03BodySlide"/>
        <w:rPr>
          <w:rStyle w:val="ATAAnswers"/>
          <w:color w:val="auto"/>
        </w:rPr>
      </w:pPr>
      <w:r>
        <w:rPr>
          <w:rStyle w:val="ATAAnswers"/>
          <w:color w:val="auto"/>
        </w:rPr>
        <w:t>Les fibres (provenant d’un vêtement ou d’un tapis)</w:t>
      </w:r>
    </w:p>
    <w:p w14:paraId="097AD430" w14:textId="77777777" w:rsidR="008310F0" w:rsidRPr="000E1ADD" w:rsidRDefault="008310F0" w:rsidP="008310F0">
      <w:pPr>
        <w:pStyle w:val="ATABulletLevel03BodySlide"/>
        <w:rPr>
          <w:rStyle w:val="ATABodyChar"/>
          <w:color w:val="auto"/>
        </w:rPr>
      </w:pPr>
      <w:r>
        <w:rPr>
          <w:rStyle w:val="ATAAnswers"/>
          <w:color w:val="auto"/>
        </w:rPr>
        <w:t>Les cheveux et poils</w:t>
      </w:r>
    </w:p>
    <w:p w14:paraId="097AD431" w14:textId="77777777" w:rsidR="00944D4B" w:rsidRPr="000E1ADD" w:rsidRDefault="008310F0" w:rsidP="008310F0">
      <w:pPr>
        <w:pStyle w:val="ATABulletLevel01BodySlide"/>
        <w:rPr>
          <w:rStyle w:val="ATABodyChar"/>
          <w:color w:val="auto"/>
        </w:rPr>
      </w:pPr>
      <w:r>
        <w:rPr>
          <w:rStyle w:val="ATABodyChar"/>
          <w:color w:val="auto"/>
        </w:rPr>
        <w:t>Proposez d'autres suggestions, le cas échéant, si les participants oublient un type d'éléments de preuve.</w:t>
      </w:r>
    </w:p>
    <w:p w14:paraId="097AD434" w14:textId="77866901" w:rsidR="00C01D48" w:rsidRPr="000E1ADD" w:rsidRDefault="00C01D48" w:rsidP="004302C2">
      <w:pPr>
        <w:pStyle w:val="ATABulletLevel01BodySlide"/>
        <w:rPr>
          <w:rStyle w:val="ATABodyChar"/>
          <w:color w:val="auto"/>
        </w:rPr>
      </w:pPr>
      <w:r>
        <w:rPr>
          <w:rStyle w:val="ATABodyChar"/>
          <w:color w:val="auto"/>
        </w:rPr>
        <w:t xml:space="preserve">Résumez la discussion en fournissant la définition du terme « preuve matérielle » : tout objet pouvant établir qu’un crime a été commis ou constituant un lien entre le crime et la victime ou l'auteur. </w:t>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E1ADD" w:rsidRPr="000E1ADD" w14:paraId="097AD450" w14:textId="77777777" w:rsidTr="004620BB">
        <w:trPr>
          <w:trHeight w:val="432"/>
        </w:trPr>
        <w:tc>
          <w:tcPr>
            <w:tcW w:w="3968" w:type="pct"/>
            <w:shd w:val="clear" w:color="auto" w:fill="DDDDDD"/>
            <w:vAlign w:val="center"/>
          </w:tcPr>
          <w:p w14:paraId="097AD44C" w14:textId="1CE69D28" w:rsidR="00867012" w:rsidRPr="000E1ADD" w:rsidRDefault="00867012" w:rsidP="0069379E">
            <w:pPr>
              <w:pStyle w:val="ATASlideNoteHeading"/>
              <w:rPr>
                <w:color w:val="auto"/>
              </w:rPr>
            </w:pPr>
            <w:r>
              <w:lastRenderedPageBreak/>
              <w:t>Diapo</w:t>
            </w:r>
            <w:r>
              <w:rPr>
                <w:color w:val="auto"/>
              </w:rPr>
              <w:t xml:space="preserve"> </w:t>
            </w:r>
            <w:r w:rsidR="00D11AE0" w:rsidRPr="000E1ADD">
              <w:rPr>
                <w:color w:val="auto"/>
              </w:rPr>
              <w:fldChar w:fldCharType="begin"/>
            </w:r>
            <w:r w:rsidRPr="000E1ADD">
              <w:rPr>
                <w:color w:val="auto"/>
              </w:rPr>
              <w:instrText xml:space="preserve"> SEQ ataslide \s </w:instrText>
            </w:r>
            <w:r w:rsidR="00D11AE0" w:rsidRPr="000E1ADD">
              <w:rPr>
                <w:color w:val="auto"/>
              </w:rPr>
              <w:fldChar w:fldCharType="separate"/>
            </w:r>
            <w:r w:rsidR="00835F4F">
              <w:rPr>
                <w:noProof/>
                <w:color w:val="auto"/>
              </w:rPr>
              <w:t>11</w:t>
            </w:r>
            <w:r w:rsidR="00D11AE0" w:rsidRPr="000E1ADD">
              <w:rPr>
                <w:color w:val="auto"/>
              </w:rPr>
              <w:fldChar w:fldCharType="end"/>
            </w:r>
            <w:r>
              <w:rPr>
                <w:color w:val="auto"/>
              </w:rPr>
              <w:t>. Les échantillons...</w:t>
            </w:r>
          </w:p>
        </w:tc>
        <w:tc>
          <w:tcPr>
            <w:tcW w:w="344" w:type="pct"/>
            <w:shd w:val="clear" w:color="auto" w:fill="DDDDDD"/>
            <w:vAlign w:val="center"/>
          </w:tcPr>
          <w:p w14:paraId="097AD44D" w14:textId="77777777" w:rsidR="00867012" w:rsidRPr="000E1ADD" w:rsidRDefault="00867012" w:rsidP="0069379E"/>
        </w:tc>
        <w:tc>
          <w:tcPr>
            <w:tcW w:w="345" w:type="pct"/>
            <w:shd w:val="clear" w:color="auto" w:fill="DDDDDD"/>
            <w:vAlign w:val="center"/>
          </w:tcPr>
          <w:p w14:paraId="097AD44E" w14:textId="77777777" w:rsidR="00867012" w:rsidRPr="000E1ADD" w:rsidRDefault="00867012" w:rsidP="0069379E">
            <w:pPr>
              <w:jc w:val="center"/>
            </w:pPr>
          </w:p>
        </w:tc>
        <w:tc>
          <w:tcPr>
            <w:tcW w:w="343" w:type="pct"/>
            <w:shd w:val="clear" w:color="auto" w:fill="DDDDDD"/>
            <w:vAlign w:val="center"/>
          </w:tcPr>
          <w:p w14:paraId="097AD44F" w14:textId="77777777" w:rsidR="00867012" w:rsidRPr="000E1ADD" w:rsidRDefault="00867012" w:rsidP="0069379E">
            <w:pPr>
              <w:jc w:val="center"/>
            </w:pPr>
          </w:p>
        </w:tc>
      </w:tr>
      <w:tr w:rsidR="000E1ADD" w:rsidRPr="000E1ADD" w14:paraId="097AD454" w14:textId="77777777" w:rsidTr="79FEF9DA">
        <w:tc>
          <w:tcPr>
            <w:tcW w:w="5000" w:type="pct"/>
            <w:gridSpan w:val="4"/>
            <w:shd w:val="clear" w:color="auto" w:fill="EAEAEA"/>
            <w:tcMar>
              <w:left w:w="72" w:type="dxa"/>
              <w:right w:w="72" w:type="dxa"/>
            </w:tcMar>
          </w:tcPr>
          <w:p w14:paraId="097AD451" w14:textId="4EA2BAD9" w:rsidR="00867012" w:rsidRPr="000E1ADD" w:rsidRDefault="00867012" w:rsidP="0069379E">
            <w:pPr>
              <w:pStyle w:val="ATABulletLevel01BodySlide"/>
              <w:rPr>
                <w:color w:val="auto"/>
              </w:rPr>
            </w:pPr>
            <w:r>
              <w:rPr>
                <w:color w:val="auto"/>
              </w:rPr>
              <w:t xml:space="preserve">de référence </w:t>
            </w:r>
          </w:p>
          <w:p w14:paraId="097AD452" w14:textId="53E6FF82" w:rsidR="00867012" w:rsidRPr="000E1ADD" w:rsidRDefault="00867012" w:rsidP="0069379E">
            <w:pPr>
              <w:pStyle w:val="ATABulletLevel01BodySlide"/>
              <w:rPr>
                <w:color w:val="auto"/>
              </w:rPr>
            </w:pPr>
            <w:r>
              <w:rPr>
                <w:color w:val="auto"/>
              </w:rPr>
              <w:t xml:space="preserve">témoins </w:t>
            </w:r>
          </w:p>
          <w:p w14:paraId="097AD453" w14:textId="5FE4EE8C" w:rsidR="00867012" w:rsidRPr="000E1ADD" w:rsidRDefault="00867012" w:rsidP="004302C2">
            <w:pPr>
              <w:pStyle w:val="ATABulletLevel01BodySlide"/>
              <w:rPr>
                <w:color w:val="auto"/>
              </w:rPr>
            </w:pPr>
            <w:r>
              <w:rPr>
                <w:color w:val="auto"/>
              </w:rPr>
              <w:t xml:space="preserve">de contrôle </w:t>
            </w:r>
          </w:p>
        </w:tc>
      </w:tr>
      <w:tr w:rsidR="000E1ADD" w:rsidRPr="000E1ADD" w14:paraId="097AD456" w14:textId="77777777" w:rsidTr="79FEF9DA">
        <w:tc>
          <w:tcPr>
            <w:tcW w:w="5000" w:type="pct"/>
            <w:gridSpan w:val="4"/>
            <w:shd w:val="clear" w:color="auto" w:fill="EAEAEA"/>
            <w:vAlign w:val="center"/>
          </w:tcPr>
          <w:p w14:paraId="097AD455" w14:textId="556BE658" w:rsidR="00867012" w:rsidRPr="000E1ADD" w:rsidRDefault="6A193E2D" w:rsidP="0069379E">
            <w:pPr>
              <w:pStyle w:val="ATAGraphicDescription"/>
              <w:rPr>
                <w:color w:val="auto"/>
              </w:rPr>
            </w:pPr>
            <w:r>
              <w:rPr>
                <w:color w:val="auto"/>
              </w:rPr>
              <w:t>Description de l’image : Une carte pour empreintes digitales, la botte d’un pompier et une équerre sur de la moquette tachée.</w:t>
            </w:r>
          </w:p>
        </w:tc>
      </w:tr>
    </w:tbl>
    <w:p w14:paraId="097AD457" w14:textId="77777777" w:rsidR="00867012" w:rsidRPr="000E1ADD" w:rsidRDefault="00867012" w:rsidP="00867012">
      <w:pPr>
        <w:pStyle w:val="ATABody"/>
        <w:rPr>
          <w:color w:val="auto"/>
        </w:rPr>
      </w:pPr>
    </w:p>
    <w:p w14:paraId="097AD458" w14:textId="77777777" w:rsidR="00867012" w:rsidRPr="000E1ADD" w:rsidRDefault="00867012" w:rsidP="00867012">
      <w:pPr>
        <w:pStyle w:val="ATABulletLevel01BodySlide"/>
        <w:rPr>
          <w:color w:val="auto"/>
        </w:rPr>
      </w:pPr>
      <w:r>
        <w:rPr>
          <w:color w:val="auto"/>
        </w:rPr>
        <w:t>Expliquer à quoi servent les échantillons.</w:t>
      </w:r>
    </w:p>
    <w:p w14:paraId="097AD459" w14:textId="1286D1AC" w:rsidR="00867012" w:rsidRPr="000E1ADD" w:rsidRDefault="00867012" w:rsidP="007D0DDF">
      <w:pPr>
        <w:pStyle w:val="ATABulletLevel01BodySlide"/>
      </w:pPr>
      <w:r>
        <w:rPr>
          <w:rStyle w:val="ATAEmphasis"/>
          <w:color w:val="auto"/>
        </w:rPr>
        <w:t>Échantillon de référence :</w:t>
      </w:r>
      <w:r>
        <w:t xml:space="preserve"> Échantillon provenant d’une source humaine connue que l’on peut comparer avec un échantillon provenant des lieux du crime. Quelques exemples :</w:t>
      </w:r>
    </w:p>
    <w:p w14:paraId="097AD45A" w14:textId="1D1161EB" w:rsidR="00867012" w:rsidRPr="000E1ADD" w:rsidRDefault="00867012" w:rsidP="007D0DDF">
      <w:pPr>
        <w:pStyle w:val="ATABodyBulletLevel02"/>
      </w:pPr>
      <w:r>
        <w:t>Les empreintes digitales ou l’ADN d’un suspect potentiel.</w:t>
      </w:r>
    </w:p>
    <w:p w14:paraId="097AD45B" w14:textId="561092D8" w:rsidR="00867012" w:rsidRPr="000E1ADD" w:rsidRDefault="00867012" w:rsidP="007D0DDF">
      <w:pPr>
        <w:pStyle w:val="ATABodyBulletLevel02"/>
      </w:pPr>
      <w:r>
        <w:t xml:space="preserve">Des échantillon de peinture automobile à comparer à de la peinture retrouvée sur </w:t>
      </w:r>
      <w:r w:rsidR="00795854">
        <w:t>une personne</w:t>
      </w:r>
      <w:r>
        <w:t xml:space="preserve"> victime d’un accident.</w:t>
      </w:r>
    </w:p>
    <w:p w14:paraId="097AD45C" w14:textId="0FCEB0A0" w:rsidR="00867012" w:rsidRPr="000E1ADD" w:rsidRDefault="00867012" w:rsidP="007D0DDF">
      <w:pPr>
        <w:pStyle w:val="ATABodyBulletLevel02"/>
      </w:pPr>
      <w:r>
        <w:t xml:space="preserve">Les fibres de la moquette </w:t>
      </w:r>
      <w:r w:rsidR="006C2226">
        <w:t>d</w:t>
      </w:r>
      <w:r>
        <w:t>es lieux du crime à comparer à des fibres retrouvé</w:t>
      </w:r>
      <w:r w:rsidR="006C2226">
        <w:t>e</w:t>
      </w:r>
      <w:r>
        <w:t>s sur les chaussures d’un suspect ou dans l’ourlet de son pantalon.</w:t>
      </w:r>
    </w:p>
    <w:p w14:paraId="097AD45D" w14:textId="255BB234" w:rsidR="00867012" w:rsidRPr="000E1ADD" w:rsidRDefault="003D95E1" w:rsidP="007D0DDF">
      <w:pPr>
        <w:pStyle w:val="ATABulletLevel01BodySlide"/>
        <w:rPr>
          <w:rStyle w:val="ATABodyChar"/>
          <w:color w:val="auto"/>
        </w:rPr>
      </w:pPr>
      <w:r>
        <w:rPr>
          <w:rStyle w:val="ATAEmphasis"/>
          <w:color w:val="auto"/>
        </w:rPr>
        <w:t>Échantillon témoin :</w:t>
      </w:r>
      <w:r>
        <w:rPr>
          <w:rStyle w:val="ATABodyChar"/>
          <w:color w:val="auto"/>
        </w:rPr>
        <w:t xml:space="preserve"> Comparable à un échantillon de référence, mais servant à éliminer de la liste des potentiels suspects les personnes qui ont un accès légitime au site. Quelques exemples :</w:t>
      </w:r>
    </w:p>
    <w:p w14:paraId="097AD45E" w14:textId="6EF341F4" w:rsidR="00867012" w:rsidRPr="000E1ADD" w:rsidRDefault="00867012" w:rsidP="007D0DDF">
      <w:pPr>
        <w:pStyle w:val="ATABodyBulletLevel02"/>
        <w:rPr>
          <w:rStyle w:val="ATABodyChar"/>
          <w:color w:val="auto"/>
        </w:rPr>
      </w:pPr>
      <w:r>
        <w:rPr>
          <w:rStyle w:val="ATABodyChar"/>
          <w:color w:val="auto"/>
        </w:rPr>
        <w:t>Les empreintes digitales de toute personne, notamment des policiers et premiers intervenants (si nécessaire), ayant pu accéder de manière légitime aux lieux du crime.</w:t>
      </w:r>
    </w:p>
    <w:p w14:paraId="097AD45F" w14:textId="66BF05F9" w:rsidR="00867012" w:rsidRPr="000E1ADD" w:rsidRDefault="00867012" w:rsidP="007D0DDF">
      <w:pPr>
        <w:pStyle w:val="ATABodyBulletLevel02"/>
        <w:rPr>
          <w:rStyle w:val="ATABodyChar"/>
          <w:color w:val="auto"/>
        </w:rPr>
      </w:pPr>
      <w:r>
        <w:rPr>
          <w:rStyle w:val="ATABodyChar"/>
          <w:color w:val="auto"/>
        </w:rPr>
        <w:t>Les empreintes de pas des premiers intervenants et les traces de pneu de leurs véhicules.</w:t>
      </w:r>
    </w:p>
    <w:p w14:paraId="097AD460" w14:textId="4DD3782E" w:rsidR="00867012" w:rsidRPr="000E1ADD" w:rsidRDefault="00867012" w:rsidP="007D0DDF">
      <w:pPr>
        <w:pStyle w:val="ATABulletLevel01BodySlide"/>
        <w:rPr>
          <w:rStyle w:val="ATABodyChar"/>
          <w:color w:val="auto"/>
        </w:rPr>
      </w:pPr>
      <w:r>
        <w:rPr>
          <w:rStyle w:val="ATAEmphasis"/>
          <w:color w:val="auto"/>
        </w:rPr>
        <w:t xml:space="preserve">Échantillon de contrôle : </w:t>
      </w:r>
      <w:r>
        <w:rPr>
          <w:rStyle w:val="ATABodyChar"/>
          <w:color w:val="auto"/>
        </w:rPr>
        <w:t xml:space="preserve">Échantillon d’une </w:t>
      </w:r>
      <w:r w:rsidR="006C2226">
        <w:rPr>
          <w:rStyle w:val="ATABodyChar"/>
          <w:color w:val="auto"/>
        </w:rPr>
        <w:t>matière</w:t>
      </w:r>
      <w:r>
        <w:rPr>
          <w:rStyle w:val="ATABodyChar"/>
          <w:color w:val="auto"/>
        </w:rPr>
        <w:t xml:space="preserve">, qui n’a pas été taché ou contaminé par un autre type de </w:t>
      </w:r>
      <w:r w:rsidR="006C2226">
        <w:rPr>
          <w:rStyle w:val="ATABodyChar"/>
          <w:color w:val="auto"/>
        </w:rPr>
        <w:t>matière</w:t>
      </w:r>
      <w:r>
        <w:rPr>
          <w:rStyle w:val="ATABodyChar"/>
          <w:color w:val="auto"/>
        </w:rPr>
        <w:t xml:space="preserve"> (biologique ou autre). Quelques exemples :</w:t>
      </w:r>
    </w:p>
    <w:p w14:paraId="097AD461" w14:textId="7BE12EF3" w:rsidR="00867012" w:rsidRPr="000E1ADD" w:rsidRDefault="00867012" w:rsidP="007D0DDF">
      <w:pPr>
        <w:pStyle w:val="ATABodyBulletLevel02"/>
        <w:rPr>
          <w:rStyle w:val="ATABodyChar"/>
          <w:color w:val="auto"/>
        </w:rPr>
      </w:pPr>
      <w:r>
        <w:rPr>
          <w:rStyle w:val="ATABodyChar"/>
          <w:color w:val="auto"/>
        </w:rPr>
        <w:t>Une moquette tachée de sang qui présente une zone intacte.</w:t>
      </w:r>
    </w:p>
    <w:p w14:paraId="097AD472" w14:textId="77777777" w:rsidR="00FF0E2C" w:rsidRPr="000E1ADD" w:rsidRDefault="00FF0E2C" w:rsidP="00FF0E2C">
      <w:pPr>
        <w:pStyle w:val="ATABody"/>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E1ADD" w:rsidRPr="000E1ADD" w14:paraId="097AD477" w14:textId="77777777" w:rsidTr="79FEF9DA">
        <w:trPr>
          <w:trHeight w:val="432"/>
        </w:trPr>
        <w:tc>
          <w:tcPr>
            <w:tcW w:w="3968" w:type="pct"/>
            <w:shd w:val="clear" w:color="auto" w:fill="DDDDDD"/>
            <w:vAlign w:val="center"/>
          </w:tcPr>
          <w:p w14:paraId="097AD473" w14:textId="50600951" w:rsidR="00FF0E2C" w:rsidRPr="000E1ADD" w:rsidRDefault="00FF0E2C" w:rsidP="008B6452">
            <w:pPr>
              <w:pStyle w:val="ATASlideNoteHeading"/>
              <w:rPr>
                <w:color w:val="auto"/>
              </w:rPr>
            </w:pPr>
            <w:r>
              <w:t xml:space="preserve">Diapo </w:t>
            </w:r>
            <w:r w:rsidR="00D11AE0" w:rsidRPr="000E1ADD">
              <w:rPr>
                <w:color w:val="auto"/>
              </w:rPr>
              <w:fldChar w:fldCharType="begin"/>
            </w:r>
            <w:r w:rsidR="008B6452" w:rsidRPr="000E1ADD">
              <w:rPr>
                <w:color w:val="auto"/>
              </w:rPr>
              <w:instrText xml:space="preserve"> SEQ ataslide \s </w:instrText>
            </w:r>
            <w:r w:rsidR="00D11AE0" w:rsidRPr="000E1ADD">
              <w:rPr>
                <w:color w:val="auto"/>
              </w:rPr>
              <w:fldChar w:fldCharType="separate"/>
            </w:r>
            <w:r w:rsidR="00835F4F">
              <w:rPr>
                <w:noProof/>
                <w:color w:val="auto"/>
              </w:rPr>
              <w:t>12</w:t>
            </w:r>
            <w:r w:rsidR="00D11AE0" w:rsidRPr="000E1ADD">
              <w:rPr>
                <w:color w:val="auto"/>
              </w:rPr>
              <w:fldChar w:fldCharType="end"/>
            </w:r>
            <w:r>
              <w:t>. Les preuves numériques</w:t>
            </w:r>
            <w:r>
              <w:rPr>
                <w:color w:val="auto"/>
              </w:rPr>
              <w:t xml:space="preserve"> </w:t>
            </w:r>
          </w:p>
        </w:tc>
        <w:tc>
          <w:tcPr>
            <w:tcW w:w="344" w:type="pct"/>
            <w:shd w:val="clear" w:color="auto" w:fill="DDDDDD"/>
            <w:vAlign w:val="center"/>
          </w:tcPr>
          <w:p w14:paraId="097AD474" w14:textId="77777777" w:rsidR="00FF0E2C" w:rsidRPr="000E1ADD" w:rsidRDefault="00FF0E2C" w:rsidP="0035341A"/>
        </w:tc>
        <w:tc>
          <w:tcPr>
            <w:tcW w:w="345" w:type="pct"/>
            <w:shd w:val="clear" w:color="auto" w:fill="DDDDDD"/>
            <w:vAlign w:val="center"/>
          </w:tcPr>
          <w:p w14:paraId="097AD475" w14:textId="77777777" w:rsidR="00FF0E2C" w:rsidRPr="000E1ADD" w:rsidRDefault="00FF0E2C" w:rsidP="0035341A">
            <w:pPr>
              <w:jc w:val="center"/>
            </w:pPr>
          </w:p>
        </w:tc>
        <w:tc>
          <w:tcPr>
            <w:tcW w:w="343" w:type="pct"/>
            <w:shd w:val="clear" w:color="auto" w:fill="DDDDDD"/>
            <w:vAlign w:val="center"/>
          </w:tcPr>
          <w:p w14:paraId="097AD476" w14:textId="77777777" w:rsidR="00FF0E2C" w:rsidRPr="000E1ADD" w:rsidRDefault="00FF0E2C" w:rsidP="0035341A">
            <w:pPr>
              <w:jc w:val="center"/>
            </w:pPr>
          </w:p>
        </w:tc>
      </w:tr>
      <w:tr w:rsidR="000E1ADD" w:rsidRPr="000E1ADD" w14:paraId="097AD47A" w14:textId="77777777" w:rsidTr="79FEF9DA">
        <w:tc>
          <w:tcPr>
            <w:tcW w:w="5000" w:type="pct"/>
            <w:gridSpan w:val="4"/>
            <w:shd w:val="clear" w:color="auto" w:fill="EAEAEA"/>
            <w:tcMar>
              <w:left w:w="72" w:type="dxa"/>
              <w:right w:w="72" w:type="dxa"/>
            </w:tcMar>
          </w:tcPr>
          <w:p w14:paraId="097AD478" w14:textId="77777777" w:rsidR="008B6452" w:rsidRPr="000E1ADD" w:rsidRDefault="008B6452" w:rsidP="008B6452">
            <w:pPr>
              <w:pStyle w:val="ATABulletLevel01BodySlide"/>
              <w:rPr>
                <w:color w:val="auto"/>
              </w:rPr>
            </w:pPr>
            <w:r>
              <w:rPr>
                <w:color w:val="auto"/>
              </w:rPr>
              <w:t>On peut les trouver sur un ordinateur, un téléphone portable, une tablette, etc.</w:t>
            </w:r>
          </w:p>
          <w:p w14:paraId="097AD479" w14:textId="7258246F" w:rsidR="008B6452" w:rsidRPr="000E1ADD" w:rsidRDefault="44FDA0D0" w:rsidP="008B6452">
            <w:pPr>
              <w:pStyle w:val="ATABulletLevel01BodySlide"/>
              <w:rPr>
                <w:color w:val="auto"/>
              </w:rPr>
            </w:pPr>
            <w:r>
              <w:rPr>
                <w:color w:val="auto"/>
              </w:rPr>
              <w:t>Il peut s'agir d’un e-mail, d’une conversation sur messagerie, de documents, de l’historique de navigation, de vidéos ou d’images.</w:t>
            </w:r>
          </w:p>
        </w:tc>
      </w:tr>
      <w:tr w:rsidR="000E1ADD" w:rsidRPr="000E1ADD" w14:paraId="097AD47C" w14:textId="77777777" w:rsidTr="79FEF9DA">
        <w:tc>
          <w:tcPr>
            <w:tcW w:w="5000" w:type="pct"/>
            <w:gridSpan w:val="4"/>
            <w:shd w:val="clear" w:color="auto" w:fill="EAEAEA"/>
            <w:vAlign w:val="center"/>
          </w:tcPr>
          <w:p w14:paraId="097AD47B" w14:textId="30C684C6" w:rsidR="00FF0E2C" w:rsidRPr="000E1ADD" w:rsidRDefault="00FF0E2C" w:rsidP="004E5173">
            <w:pPr>
              <w:pStyle w:val="ATAGraphicDescription"/>
              <w:rPr>
                <w:color w:val="auto"/>
              </w:rPr>
            </w:pPr>
            <w:r>
              <w:rPr>
                <w:color w:val="auto"/>
              </w:rPr>
              <w:t xml:space="preserve">Description de l’image : Une personne qui tape sur un clavier. </w:t>
            </w:r>
          </w:p>
        </w:tc>
      </w:tr>
    </w:tbl>
    <w:p w14:paraId="097AD47D" w14:textId="77777777" w:rsidR="00FF0E2C" w:rsidRPr="000E1ADD" w:rsidRDefault="00FF0E2C" w:rsidP="00FF0E2C">
      <w:pPr>
        <w:pStyle w:val="ATABody"/>
        <w:rPr>
          <w:color w:val="auto"/>
        </w:rPr>
      </w:pPr>
    </w:p>
    <w:p w14:paraId="097AD47E" w14:textId="7671A532" w:rsidR="008B6452" w:rsidRPr="000E1ADD" w:rsidRDefault="008B6452" w:rsidP="00FF0E2C">
      <w:pPr>
        <w:pStyle w:val="ATABulletLevel01BodySlide"/>
        <w:rPr>
          <w:rStyle w:val="ATABodyChar"/>
          <w:color w:val="auto"/>
        </w:rPr>
      </w:pPr>
      <w:r>
        <w:rPr>
          <w:rStyle w:val="ATABodyChar"/>
          <w:color w:val="auto"/>
        </w:rPr>
        <w:t>Expliquez que l’on peut trouver des preuves numériques sur toutes sortes d'appareils et sous toutes formes d’informations numériques.</w:t>
      </w:r>
    </w:p>
    <w:p w14:paraId="097AD47F" w14:textId="00E23AB8" w:rsidR="00FF0E2C" w:rsidRPr="000E1ADD" w:rsidRDefault="00FF0E2C" w:rsidP="00FF0E2C">
      <w:pPr>
        <w:pStyle w:val="ATABulletLevel01BodySlide"/>
        <w:rPr>
          <w:rStyle w:val="ATABodyChar"/>
          <w:color w:val="auto"/>
        </w:rPr>
      </w:pPr>
      <w:r>
        <w:rPr>
          <w:rStyle w:val="ATABodyChar"/>
          <w:color w:val="auto"/>
        </w:rPr>
        <w:t xml:space="preserve">Faites remarquer que la manière dont un appareil numérique est manipulé peut affecter le type de données que l’on pourra y récupérer. Des informations supplémentaires sur la collecte et l’analyse des preuves numériques seront présentées dans le module 10 : Analyse des preuves numériques. </w:t>
      </w:r>
    </w:p>
    <w:p w14:paraId="097AD480" w14:textId="77777777" w:rsidR="003611F6" w:rsidRDefault="003611F6" w:rsidP="003611F6">
      <w:pPr>
        <w:pStyle w:val="ATABody"/>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AD6651" w:rsidRPr="000E1ADD" w14:paraId="11E26200" w14:textId="77777777" w:rsidTr="79FEF9DA">
        <w:trPr>
          <w:trHeight w:val="432"/>
        </w:trPr>
        <w:tc>
          <w:tcPr>
            <w:tcW w:w="3967" w:type="pct"/>
            <w:shd w:val="clear" w:color="auto" w:fill="DDDDDD"/>
            <w:vAlign w:val="center"/>
          </w:tcPr>
          <w:p w14:paraId="39BAA44D" w14:textId="61DEDB36" w:rsidR="00AD6651" w:rsidRPr="000E1ADD" w:rsidRDefault="00AD6651">
            <w:pPr>
              <w:pStyle w:val="ATASlideNoteHeading"/>
              <w:rPr>
                <w:color w:val="auto"/>
              </w:rPr>
            </w:pPr>
            <w: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13</w:t>
            </w:r>
            <w:r w:rsidRPr="000E1ADD">
              <w:rPr>
                <w:color w:val="auto"/>
              </w:rPr>
              <w:fldChar w:fldCharType="end"/>
            </w:r>
            <w:r>
              <w:t>. Question de discussion</w:t>
            </w:r>
          </w:p>
        </w:tc>
        <w:tc>
          <w:tcPr>
            <w:tcW w:w="344" w:type="pct"/>
            <w:shd w:val="clear" w:color="auto" w:fill="DDDDDD"/>
            <w:vAlign w:val="center"/>
          </w:tcPr>
          <w:p w14:paraId="483DE5D4" w14:textId="77777777" w:rsidR="00AD6651" w:rsidRPr="000E1ADD" w:rsidRDefault="00AD6651"/>
        </w:tc>
        <w:tc>
          <w:tcPr>
            <w:tcW w:w="345" w:type="pct"/>
            <w:shd w:val="clear" w:color="auto" w:fill="DDDDDD"/>
            <w:vAlign w:val="center"/>
          </w:tcPr>
          <w:p w14:paraId="09A6D747" w14:textId="77777777" w:rsidR="00AD6651" w:rsidRPr="000E1ADD" w:rsidRDefault="00AD6651">
            <w:pPr>
              <w:jc w:val="center"/>
            </w:pPr>
          </w:p>
        </w:tc>
        <w:tc>
          <w:tcPr>
            <w:tcW w:w="344" w:type="pct"/>
            <w:shd w:val="clear" w:color="auto" w:fill="DDDDDD"/>
            <w:vAlign w:val="center"/>
          </w:tcPr>
          <w:p w14:paraId="609D696D" w14:textId="77777777" w:rsidR="00AD6651" w:rsidRPr="000E1ADD" w:rsidRDefault="00AD6651">
            <w:pPr>
              <w:jc w:val="center"/>
            </w:pPr>
          </w:p>
        </w:tc>
      </w:tr>
      <w:tr w:rsidR="00AD6651" w:rsidRPr="000E1ADD" w14:paraId="20386706" w14:textId="77777777" w:rsidTr="79FEF9DA">
        <w:tc>
          <w:tcPr>
            <w:tcW w:w="5000" w:type="pct"/>
            <w:gridSpan w:val="4"/>
            <w:shd w:val="clear" w:color="auto" w:fill="EAEAEA"/>
            <w:tcMar>
              <w:left w:w="72" w:type="dxa"/>
              <w:right w:w="72" w:type="dxa"/>
            </w:tcMar>
          </w:tcPr>
          <w:p w14:paraId="34D666F4" w14:textId="7EDCBD6B" w:rsidR="00AD6651" w:rsidRPr="000E1ADD" w:rsidRDefault="68998084">
            <w:pPr>
              <w:pStyle w:val="ATABulletLevel01BodySlide"/>
              <w:rPr>
                <w:rFonts w:eastAsia="Cambria" w:cs="Cambria"/>
                <w:color w:val="auto"/>
              </w:rPr>
            </w:pPr>
            <w:r>
              <w:rPr>
                <w:color w:val="auto"/>
              </w:rPr>
              <w:t>Pouvez-vous citer des exemples et caractéristiques de preuves numériques ?</w:t>
            </w:r>
          </w:p>
        </w:tc>
      </w:tr>
      <w:tr w:rsidR="00AD6651" w:rsidRPr="000E1ADD" w14:paraId="3FCC93ED" w14:textId="77777777" w:rsidTr="79FEF9DA">
        <w:tc>
          <w:tcPr>
            <w:tcW w:w="5000" w:type="pct"/>
            <w:gridSpan w:val="4"/>
            <w:shd w:val="clear" w:color="auto" w:fill="EAEAEA"/>
            <w:vAlign w:val="center"/>
          </w:tcPr>
          <w:p w14:paraId="2ED5167D" w14:textId="77777777" w:rsidR="00AD6651" w:rsidRPr="000E1ADD" w:rsidRDefault="00AD6651">
            <w:pPr>
              <w:pStyle w:val="ATAGraphicDescription"/>
              <w:rPr>
                <w:color w:val="auto"/>
              </w:rPr>
            </w:pPr>
            <w:r>
              <w:rPr>
                <w:color w:val="auto"/>
              </w:rPr>
              <w:lastRenderedPageBreak/>
              <w:t xml:space="preserve">Description de l’image : Un point d'interrogation. </w:t>
            </w:r>
          </w:p>
        </w:tc>
      </w:tr>
    </w:tbl>
    <w:p w14:paraId="2653AEC3" w14:textId="77777777" w:rsidR="00AD6651" w:rsidRPr="000E1ADD" w:rsidRDefault="00AD6651" w:rsidP="00AD6651">
      <w:pPr>
        <w:pStyle w:val="ATABody"/>
        <w:rPr>
          <w:color w:val="auto"/>
        </w:rPr>
      </w:pPr>
    </w:p>
    <w:p w14:paraId="73642323" w14:textId="44B651D4" w:rsidR="00AD6651" w:rsidRPr="000E1ADD" w:rsidRDefault="00AD6651" w:rsidP="00AD6651">
      <w:pPr>
        <w:pStyle w:val="ATABulletLevel01BodySlide"/>
        <w:rPr>
          <w:rStyle w:val="ATAAnswers"/>
          <w:rFonts w:eastAsia="Cambria" w:cs="Cambria"/>
          <w:b/>
          <w:color w:val="auto"/>
        </w:rPr>
      </w:pPr>
      <w:r>
        <w:rPr>
          <w:rStyle w:val="ATABodyChar"/>
          <w:color w:val="auto"/>
        </w:rPr>
        <w:t xml:space="preserve">Animez une discussion de groupe en posant la question suivante : </w:t>
      </w:r>
      <w:r>
        <w:rPr>
          <w:rStyle w:val="ATAEmphasis"/>
          <w:color w:val="auto"/>
        </w:rPr>
        <w:t>Pouvez-vous</w:t>
      </w:r>
      <w:r>
        <w:rPr>
          <w:color w:val="auto"/>
        </w:rPr>
        <w:t xml:space="preserve"> </w:t>
      </w:r>
      <w:r>
        <w:rPr>
          <w:b/>
          <w:color w:val="auto"/>
        </w:rPr>
        <w:t>citer des exemples et caractéristiques</w:t>
      </w:r>
      <w:r>
        <w:rPr>
          <w:rStyle w:val="ATAEmphasis"/>
          <w:color w:val="auto"/>
        </w:rPr>
        <w:t xml:space="preserve"> de preuves numériques ?</w:t>
      </w:r>
      <w:r>
        <w:rPr>
          <w:rStyle w:val="ATABodyChar"/>
          <w:color w:val="auto"/>
        </w:rPr>
        <w:t xml:space="preserve"> </w:t>
      </w:r>
      <w:r w:rsidR="006C2226">
        <w:rPr>
          <w:rStyle w:val="ATABodyChar"/>
          <w:color w:val="auto"/>
        </w:rPr>
        <w:br/>
      </w:r>
      <w:r>
        <w:rPr>
          <w:rStyle w:val="ATAAnswers"/>
          <w:color w:val="auto"/>
        </w:rPr>
        <w:t>Exemples de réponses possibles :</w:t>
      </w:r>
    </w:p>
    <w:p w14:paraId="63A4EDAC" w14:textId="77777777" w:rsidR="00AD6651" w:rsidRPr="000E1ADD" w:rsidRDefault="00AD6651" w:rsidP="00AD6651">
      <w:pPr>
        <w:pStyle w:val="ATABulletLevel02BodySlide"/>
        <w:rPr>
          <w:rStyle w:val="ATAAnswers"/>
          <w:color w:val="auto"/>
        </w:rPr>
      </w:pPr>
      <w:r>
        <w:rPr>
          <w:rStyle w:val="ATAAnswers"/>
          <w:color w:val="auto"/>
        </w:rPr>
        <w:t>Les fadettes de téléphone portable </w:t>
      </w:r>
    </w:p>
    <w:p w14:paraId="493ED858" w14:textId="050F5DA1" w:rsidR="00AD6651" w:rsidRPr="000E1ADD" w:rsidRDefault="00AD6651" w:rsidP="00AD6651">
      <w:pPr>
        <w:pStyle w:val="ATABulletLevel02BodySlide"/>
        <w:rPr>
          <w:rStyle w:val="ATAAnswers"/>
          <w:color w:val="auto"/>
        </w:rPr>
      </w:pPr>
      <w:r>
        <w:rPr>
          <w:rStyle w:val="ATAAnswers"/>
          <w:color w:val="auto"/>
        </w:rPr>
        <w:t xml:space="preserve">Les publications sur les réseaux sociaux </w:t>
      </w:r>
      <w:r w:rsidR="008B7925">
        <w:rPr>
          <w:rStyle w:val="ATAAnswers"/>
          <w:color w:val="auto"/>
        </w:rPr>
        <w:t>et</w:t>
      </w:r>
      <w:r>
        <w:rPr>
          <w:rStyle w:val="ATAAnswers"/>
          <w:color w:val="auto"/>
        </w:rPr>
        <w:t xml:space="preserve"> autre sites internet</w:t>
      </w:r>
    </w:p>
    <w:p w14:paraId="0AFE8149" w14:textId="77777777" w:rsidR="00AD6651" w:rsidRPr="000E1ADD" w:rsidRDefault="00AD6651" w:rsidP="00AD6651">
      <w:pPr>
        <w:pStyle w:val="ATABulletLevel02BodySlide"/>
        <w:rPr>
          <w:rStyle w:val="ATAAnswers"/>
          <w:color w:val="auto"/>
        </w:rPr>
      </w:pPr>
      <w:r>
        <w:rPr>
          <w:rStyle w:val="ATAAnswers"/>
          <w:color w:val="auto"/>
        </w:rPr>
        <w:t>Les e-mails</w:t>
      </w:r>
    </w:p>
    <w:p w14:paraId="664B6F60" w14:textId="7F7C19DA" w:rsidR="00AD6651" w:rsidRPr="00987F7D" w:rsidRDefault="68998084" w:rsidP="710AFFB7">
      <w:pPr>
        <w:pStyle w:val="ATABulletLevel02BodySlide"/>
        <w:rPr>
          <w:rStyle w:val="ATAAnswers"/>
          <w:rFonts w:eastAsia="MS PGothic"/>
          <w:i w:val="0"/>
          <w:color w:val="auto"/>
        </w:rPr>
      </w:pPr>
      <w:r>
        <w:rPr>
          <w:rStyle w:val="ATAAnswers"/>
          <w:color w:val="auto"/>
        </w:rPr>
        <w:t>Le contenu des fichiers ou les métadonnées</w:t>
      </w:r>
    </w:p>
    <w:p w14:paraId="0779F2CC" w14:textId="77777777" w:rsidR="00987F7D" w:rsidRDefault="00987F7D" w:rsidP="00987F7D">
      <w:pPr>
        <w:pStyle w:val="ATABulletLevel02BodySlide"/>
        <w:numPr>
          <w:ilvl w:val="0"/>
          <w:numId w:val="0"/>
        </w:numPr>
        <w:ind w:left="720"/>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E1ADD" w:rsidRPr="000E1ADD" w14:paraId="097AD495" w14:textId="77777777" w:rsidTr="79FEF9DA">
        <w:trPr>
          <w:trHeight w:val="432"/>
        </w:trPr>
        <w:tc>
          <w:tcPr>
            <w:tcW w:w="3967" w:type="pct"/>
            <w:shd w:val="clear" w:color="auto" w:fill="DDDDDD"/>
            <w:vAlign w:val="center"/>
          </w:tcPr>
          <w:p w14:paraId="097AD491" w14:textId="524878C1" w:rsidR="003611F6" w:rsidRPr="000E1ADD" w:rsidRDefault="003611F6" w:rsidP="003611F6">
            <w:pPr>
              <w:pStyle w:val="ATASlideNoteHeading"/>
              <w:rPr>
                <w:color w:val="auto"/>
              </w:rPr>
            </w:pPr>
            <w:r>
              <w:rPr>
                <w:color w:val="auto"/>
              </w:rPr>
              <w:t xml:space="preserve">Diapo </w:t>
            </w:r>
            <w:r w:rsidR="00D11AE0" w:rsidRPr="000E1ADD">
              <w:rPr>
                <w:color w:val="auto"/>
              </w:rPr>
              <w:fldChar w:fldCharType="begin"/>
            </w:r>
            <w:r w:rsidR="008B6452" w:rsidRPr="000E1ADD">
              <w:rPr>
                <w:color w:val="auto"/>
              </w:rPr>
              <w:instrText xml:space="preserve"> SEQ ataslide \s </w:instrText>
            </w:r>
            <w:r w:rsidR="00D11AE0" w:rsidRPr="000E1ADD">
              <w:rPr>
                <w:color w:val="auto"/>
              </w:rPr>
              <w:fldChar w:fldCharType="separate"/>
            </w:r>
            <w:r w:rsidR="00835F4F">
              <w:rPr>
                <w:noProof/>
                <w:color w:val="auto"/>
              </w:rPr>
              <w:t>14</w:t>
            </w:r>
            <w:r w:rsidR="00D11AE0" w:rsidRPr="000E1ADD">
              <w:rPr>
                <w:color w:val="auto"/>
              </w:rPr>
              <w:fldChar w:fldCharType="end"/>
            </w:r>
            <w:r>
              <w:rPr>
                <w:color w:val="auto"/>
              </w:rPr>
              <w:t>. Caractéristiques des preuves documentaires</w:t>
            </w:r>
          </w:p>
        </w:tc>
        <w:tc>
          <w:tcPr>
            <w:tcW w:w="344" w:type="pct"/>
            <w:shd w:val="clear" w:color="auto" w:fill="DDDDDD"/>
            <w:vAlign w:val="center"/>
          </w:tcPr>
          <w:p w14:paraId="097AD492" w14:textId="77777777" w:rsidR="003611F6" w:rsidRPr="000E1ADD" w:rsidRDefault="003611F6" w:rsidP="0035341A"/>
        </w:tc>
        <w:tc>
          <w:tcPr>
            <w:tcW w:w="345" w:type="pct"/>
            <w:shd w:val="clear" w:color="auto" w:fill="DDDDDD"/>
            <w:vAlign w:val="center"/>
          </w:tcPr>
          <w:p w14:paraId="097AD493" w14:textId="77777777" w:rsidR="003611F6" w:rsidRPr="000E1ADD" w:rsidRDefault="003611F6" w:rsidP="0035341A">
            <w:pPr>
              <w:jc w:val="center"/>
            </w:pPr>
          </w:p>
        </w:tc>
        <w:tc>
          <w:tcPr>
            <w:tcW w:w="344" w:type="pct"/>
            <w:shd w:val="clear" w:color="auto" w:fill="DDDDDD"/>
            <w:vAlign w:val="center"/>
          </w:tcPr>
          <w:p w14:paraId="097AD494" w14:textId="77777777" w:rsidR="003611F6" w:rsidRPr="000E1ADD" w:rsidRDefault="003611F6" w:rsidP="0035341A">
            <w:pPr>
              <w:jc w:val="center"/>
            </w:pPr>
          </w:p>
        </w:tc>
      </w:tr>
      <w:tr w:rsidR="000E1ADD" w:rsidRPr="000E1ADD" w14:paraId="097AD498" w14:textId="77777777" w:rsidTr="79FEF9DA">
        <w:tc>
          <w:tcPr>
            <w:tcW w:w="5000" w:type="pct"/>
            <w:gridSpan w:val="4"/>
            <w:shd w:val="clear" w:color="auto" w:fill="EAEAEA"/>
            <w:tcMar>
              <w:left w:w="72" w:type="dxa"/>
              <w:right w:w="72" w:type="dxa"/>
            </w:tcMar>
          </w:tcPr>
          <w:p w14:paraId="097AD496" w14:textId="4A9F2A43" w:rsidR="003611F6" w:rsidRPr="000E1ADD" w:rsidRDefault="324D5A1A" w:rsidP="0035341A">
            <w:pPr>
              <w:pStyle w:val="ATABulletLevel01BodySlide"/>
              <w:rPr>
                <w:color w:val="auto"/>
              </w:rPr>
            </w:pPr>
            <w:r>
              <w:rPr>
                <w:color w:val="auto"/>
              </w:rPr>
              <w:t xml:space="preserve">On ne les retrouve pas typiquement sur le site de l'incident. </w:t>
            </w:r>
          </w:p>
          <w:p w14:paraId="097AD497" w14:textId="57252B3C" w:rsidR="003611F6" w:rsidRPr="000E1ADD" w:rsidRDefault="324D5A1A" w:rsidP="0035341A">
            <w:pPr>
              <w:pStyle w:val="ATABulletLevel01BodySlide"/>
              <w:rPr>
                <w:color w:val="auto"/>
              </w:rPr>
            </w:pPr>
            <w:r>
              <w:rPr>
                <w:color w:val="auto"/>
              </w:rPr>
              <w:t>Il faudra peut-être obtenir un mandat ou une assignation à comparaître.</w:t>
            </w:r>
          </w:p>
        </w:tc>
      </w:tr>
      <w:tr w:rsidR="000E1ADD" w:rsidRPr="000E1ADD" w14:paraId="097AD49A" w14:textId="77777777" w:rsidTr="79FEF9DA">
        <w:tc>
          <w:tcPr>
            <w:tcW w:w="5000" w:type="pct"/>
            <w:gridSpan w:val="4"/>
            <w:shd w:val="clear" w:color="auto" w:fill="EAEAEA"/>
            <w:vAlign w:val="center"/>
          </w:tcPr>
          <w:p w14:paraId="097AD499" w14:textId="1984232C" w:rsidR="003611F6" w:rsidRPr="000E1ADD" w:rsidRDefault="003611F6" w:rsidP="00BF14AE">
            <w:pPr>
              <w:pStyle w:val="ATAGraphicDescription"/>
              <w:rPr>
                <w:color w:val="auto"/>
              </w:rPr>
            </w:pPr>
            <w:r>
              <w:rPr>
                <w:color w:val="auto"/>
              </w:rPr>
              <w:t xml:space="preserve">Description de l’image : Un policier qui effectue une recherche dans </w:t>
            </w:r>
            <w:r w:rsidR="00A9226E">
              <w:rPr>
                <w:color w:val="auto"/>
              </w:rPr>
              <w:t>une</w:t>
            </w:r>
            <w:r>
              <w:rPr>
                <w:color w:val="auto"/>
              </w:rPr>
              <w:t xml:space="preserve"> base de données informatique.</w:t>
            </w:r>
          </w:p>
        </w:tc>
      </w:tr>
    </w:tbl>
    <w:p w14:paraId="097AD49B" w14:textId="77777777" w:rsidR="003611F6" w:rsidRPr="000E1ADD" w:rsidRDefault="003611F6" w:rsidP="003611F6">
      <w:pPr>
        <w:pStyle w:val="ATABody"/>
        <w:rPr>
          <w:color w:val="auto"/>
        </w:rPr>
      </w:pPr>
    </w:p>
    <w:p w14:paraId="097AD49C" w14:textId="406987EF" w:rsidR="00944D4B" w:rsidRPr="000E1ADD" w:rsidRDefault="003611F6" w:rsidP="004C427E">
      <w:pPr>
        <w:pStyle w:val="ATABulletLevel01BodySlide"/>
      </w:pPr>
      <w:r>
        <w:t xml:space="preserve">Faites remarquer qu'on ne retrouve généralement pas de preuves documentaires sur le site d'un incident, à moins que l'auteur n'ait fait tomber un document en quittant les lieux. On peut toutefois en trouver dans une maison, un véhicule ou un bureau lors des perquisitions menées dans le cadre de l'enquête. </w:t>
      </w:r>
    </w:p>
    <w:p w14:paraId="097AD49D" w14:textId="77777777" w:rsidR="00A23063" w:rsidRPr="000E1ADD" w:rsidRDefault="00944D4B" w:rsidP="004C427E">
      <w:pPr>
        <w:pStyle w:val="ATABulletLevel01BodySlide"/>
      </w:pPr>
      <w:r>
        <w:t>Expliquez que selon la législation locale, il sera peut-être nécessaire de se procurer un mandat pour obtenir, emporter ou examiner des documents. Pour obtenir des documents protégés (dossiers militaires, financiers ou médicaux, par ex.), il faut généralement se procurer un mandat ou une assignation. Les agents devraient consulter le procureur de leur juridiction ou leur conseiller juridique.</w:t>
      </w:r>
    </w:p>
    <w:p w14:paraId="1AD16DD9" w14:textId="4A8CEE99" w:rsidR="003147B1" w:rsidRPr="00F547A2" w:rsidRDefault="003147B1" w:rsidP="004C427E">
      <w:pPr>
        <w:pStyle w:val="ATABulletLevel01BodySlide"/>
      </w:pPr>
      <w:r>
        <w:t xml:space="preserve">Posez la question suivante aux participants : </w:t>
      </w:r>
      <w:r>
        <w:rPr>
          <w:b/>
        </w:rPr>
        <w:t>Disposez-vous de lois qui obligent les enquêteurs à se procurer un mandat avant de pouvoir obtenir, emporter ou examiner des documents ?</w:t>
      </w:r>
      <w:r>
        <w:t xml:space="preserve"> </w:t>
      </w:r>
      <w:r>
        <w:rPr>
          <w:b/>
        </w:rPr>
        <w:t>Développez votre réponse.</w:t>
      </w:r>
      <w:r>
        <w:t xml:space="preserve"> </w:t>
      </w:r>
      <w:r>
        <w:rPr>
          <w:b/>
        </w:rPr>
        <w:t xml:space="preserve">Avez-vous besoin de vous procurer un mandat ou une assignation pour pouvoir obtenir, emporter ou examiner les dossiers militaires, financiers ou médicaux d’un suspect ? </w:t>
      </w:r>
    </w:p>
    <w:p w14:paraId="00CA5094" w14:textId="77777777" w:rsidR="00F547A2" w:rsidRDefault="00F547A2" w:rsidP="00F547A2">
      <w:pPr>
        <w:pStyle w:val="ATABulletLevel01BodySlide"/>
        <w:numPr>
          <w:ilvl w:val="0"/>
          <w:numId w:val="0"/>
        </w:numPr>
        <w:ind w:left="360" w:hanging="360"/>
        <w:rPr>
          <w:b/>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A3F3C" w:rsidRPr="000A3F3C" w14:paraId="29BB9B6D" w14:textId="77777777">
        <w:trPr>
          <w:trHeight w:val="432"/>
        </w:trPr>
        <w:tc>
          <w:tcPr>
            <w:tcW w:w="3967" w:type="pct"/>
            <w:shd w:val="clear" w:color="auto" w:fill="DDDDDD"/>
            <w:vAlign w:val="center"/>
          </w:tcPr>
          <w:p w14:paraId="4E3C903C" w14:textId="4EFD981D" w:rsidR="000A3F3C" w:rsidRPr="000A3F3C" w:rsidRDefault="000A3F3C" w:rsidP="000A3F3C">
            <w:pPr>
              <w:keepNext/>
              <w:rPr>
                <w:b/>
              </w:rPr>
            </w:pPr>
            <w:r>
              <w:rPr>
                <w:b/>
                <w:bCs/>
              </w:rPr>
              <w:t xml:space="preserve">Diapo </w:t>
            </w:r>
            <w:r w:rsidRPr="000A3F3C">
              <w:rPr>
                <w:b/>
              </w:rPr>
              <w:fldChar w:fldCharType="begin"/>
            </w:r>
            <w:r w:rsidRPr="000A3F3C">
              <w:rPr>
                <w:b/>
              </w:rPr>
              <w:instrText xml:space="preserve"> SEQ ataslide \s </w:instrText>
            </w:r>
            <w:r w:rsidRPr="000A3F3C">
              <w:rPr>
                <w:b/>
              </w:rPr>
              <w:fldChar w:fldCharType="separate"/>
            </w:r>
            <w:r w:rsidR="00835F4F">
              <w:rPr>
                <w:b/>
                <w:noProof/>
              </w:rPr>
              <w:t>15</w:t>
            </w:r>
            <w:r w:rsidRPr="000A3F3C">
              <w:rPr>
                <w:b/>
              </w:rPr>
              <w:fldChar w:fldCharType="end"/>
            </w:r>
            <w:r>
              <w:rPr>
                <w:b/>
                <w:bCs/>
              </w:rPr>
              <w:t>. Question de discussion</w:t>
            </w:r>
          </w:p>
        </w:tc>
        <w:tc>
          <w:tcPr>
            <w:tcW w:w="344" w:type="pct"/>
            <w:shd w:val="clear" w:color="auto" w:fill="DDDDDD"/>
            <w:vAlign w:val="center"/>
          </w:tcPr>
          <w:p w14:paraId="04762E29" w14:textId="77777777" w:rsidR="000A3F3C" w:rsidRPr="000A3F3C" w:rsidRDefault="000A3F3C" w:rsidP="000A3F3C"/>
        </w:tc>
        <w:tc>
          <w:tcPr>
            <w:tcW w:w="345" w:type="pct"/>
            <w:shd w:val="clear" w:color="auto" w:fill="DDDDDD"/>
            <w:vAlign w:val="center"/>
          </w:tcPr>
          <w:p w14:paraId="44D57EA3" w14:textId="77777777" w:rsidR="000A3F3C" w:rsidRPr="000A3F3C" w:rsidRDefault="000A3F3C" w:rsidP="000A3F3C">
            <w:pPr>
              <w:jc w:val="center"/>
            </w:pPr>
          </w:p>
        </w:tc>
        <w:tc>
          <w:tcPr>
            <w:tcW w:w="344" w:type="pct"/>
            <w:shd w:val="clear" w:color="auto" w:fill="DDDDDD"/>
            <w:vAlign w:val="center"/>
          </w:tcPr>
          <w:p w14:paraId="4D67FF57" w14:textId="77777777" w:rsidR="000A3F3C" w:rsidRPr="000A3F3C" w:rsidRDefault="000A3F3C" w:rsidP="000A3F3C">
            <w:pPr>
              <w:jc w:val="center"/>
            </w:pPr>
          </w:p>
        </w:tc>
      </w:tr>
      <w:tr w:rsidR="000A3F3C" w:rsidRPr="000A3F3C" w14:paraId="326517C5" w14:textId="77777777">
        <w:tc>
          <w:tcPr>
            <w:tcW w:w="5000" w:type="pct"/>
            <w:gridSpan w:val="4"/>
            <w:shd w:val="clear" w:color="auto" w:fill="EAEAEA"/>
            <w:tcMar>
              <w:left w:w="72" w:type="dxa"/>
              <w:right w:w="72" w:type="dxa"/>
            </w:tcMar>
          </w:tcPr>
          <w:p w14:paraId="1D4670E1" w14:textId="77777777" w:rsidR="000A3F3C" w:rsidRPr="000A3F3C" w:rsidRDefault="000A3F3C" w:rsidP="000A3F3C">
            <w:pPr>
              <w:ind w:left="360" w:right="72" w:hanging="360"/>
              <w:rPr>
                <w:rFonts w:eastAsia="Cambria" w:cs="Cambria"/>
                <w:bCs/>
              </w:rPr>
            </w:pPr>
            <w:r>
              <w:t>Pouvez-vous citer des exemples et caractéristiques de preuves documentaires ?</w:t>
            </w:r>
          </w:p>
        </w:tc>
      </w:tr>
      <w:tr w:rsidR="000A3F3C" w:rsidRPr="000A3F3C" w14:paraId="1CB07F17" w14:textId="77777777">
        <w:tc>
          <w:tcPr>
            <w:tcW w:w="5000" w:type="pct"/>
            <w:gridSpan w:val="4"/>
            <w:shd w:val="clear" w:color="auto" w:fill="EAEAEA"/>
            <w:vAlign w:val="center"/>
          </w:tcPr>
          <w:p w14:paraId="6B4DA499" w14:textId="77777777" w:rsidR="000A3F3C" w:rsidRPr="000A3F3C" w:rsidRDefault="000A3F3C" w:rsidP="000A3F3C">
            <w:pPr>
              <w:spacing w:before="40" w:after="40"/>
              <w:ind w:left="2160" w:hanging="2088"/>
              <w:rPr>
                <w:i/>
              </w:rPr>
            </w:pPr>
            <w:r>
              <w:rPr>
                <w:i/>
              </w:rPr>
              <w:t>Description de l’image : Un point d'interrogation.</w:t>
            </w:r>
          </w:p>
        </w:tc>
      </w:tr>
    </w:tbl>
    <w:p w14:paraId="3A08526C" w14:textId="77777777" w:rsidR="000A3F3C" w:rsidRPr="000A3F3C" w:rsidRDefault="000A3F3C" w:rsidP="000A3F3C">
      <w:pPr>
        <w:ind w:left="0"/>
      </w:pPr>
    </w:p>
    <w:p w14:paraId="6C4ED47F" w14:textId="00BA3826" w:rsidR="000A3F3C" w:rsidRPr="000A3F3C" w:rsidRDefault="000A3F3C" w:rsidP="00E717EE">
      <w:pPr>
        <w:pStyle w:val="ATABulletLevel01BodySlide"/>
        <w:rPr>
          <w:rFonts w:eastAsia="Cambria" w:cs="Cambria"/>
          <w:b/>
          <w:i/>
          <w:iCs/>
        </w:rPr>
      </w:pPr>
      <w:r>
        <w:t xml:space="preserve">Animez une discussion de groupe en posant la question suivante : </w:t>
      </w:r>
      <w:r>
        <w:rPr>
          <w:b/>
        </w:rPr>
        <w:t>Pouvez-vous citer des exemples et caractéristiques de preuves documentaires ?</w:t>
      </w:r>
      <w:r>
        <w:t xml:space="preserve"> </w:t>
      </w:r>
      <w:r w:rsidR="002B2E04">
        <w:br/>
      </w:r>
      <w:r>
        <w:rPr>
          <w:i/>
        </w:rPr>
        <w:t>Exemples de réponses possibles :</w:t>
      </w:r>
    </w:p>
    <w:p w14:paraId="273AEF1E" w14:textId="77777777" w:rsidR="000A3F3C" w:rsidRPr="000A3F3C" w:rsidRDefault="000A3F3C" w:rsidP="00E717EE">
      <w:pPr>
        <w:pStyle w:val="ATABulletLevel02BodySlide"/>
      </w:pPr>
      <w:r>
        <w:t>Dossiers bancaires et financiers</w:t>
      </w:r>
    </w:p>
    <w:p w14:paraId="1AF429CB" w14:textId="77777777" w:rsidR="000A3F3C" w:rsidRPr="000A3F3C" w:rsidRDefault="000A3F3C" w:rsidP="00E717EE">
      <w:pPr>
        <w:pStyle w:val="ATABulletLevel02BodySlide"/>
      </w:pPr>
      <w:r>
        <w:t>Relevés d'appels téléphoniques</w:t>
      </w:r>
    </w:p>
    <w:p w14:paraId="23F406B2" w14:textId="77777777" w:rsidR="000A3F3C" w:rsidRPr="000A3F3C" w:rsidRDefault="000A3F3C" w:rsidP="00E717EE">
      <w:pPr>
        <w:pStyle w:val="ATABulletLevel02BodySlide"/>
      </w:pPr>
      <w:r>
        <w:t>Passeports</w:t>
      </w:r>
    </w:p>
    <w:p w14:paraId="63B1AC1C" w14:textId="6DFB6D3B" w:rsidR="000A3F3C" w:rsidRPr="000A3F3C" w:rsidRDefault="000A3F3C" w:rsidP="00E717EE">
      <w:pPr>
        <w:pStyle w:val="ATABulletLevel02BodySlide"/>
      </w:pPr>
      <w:r>
        <w:t>Reçus</w:t>
      </w:r>
    </w:p>
    <w:p w14:paraId="79CD1D59" w14:textId="6DFB6D3B" w:rsidR="007E0199" w:rsidRPr="000E1ADD" w:rsidRDefault="007E0199" w:rsidP="007E0199">
      <w:pPr>
        <w:pStyle w:val="ATABody"/>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E1ADD" w:rsidRPr="000E1ADD" w14:paraId="06A41362" w14:textId="77777777" w:rsidTr="79FEF9DA">
        <w:trPr>
          <w:trHeight w:val="432"/>
        </w:trPr>
        <w:tc>
          <w:tcPr>
            <w:tcW w:w="3967" w:type="pct"/>
            <w:shd w:val="clear" w:color="auto" w:fill="DDDDDD"/>
            <w:vAlign w:val="center"/>
          </w:tcPr>
          <w:p w14:paraId="4CEBD173" w14:textId="27AFAD4B" w:rsidR="007E0199" w:rsidRPr="000E1ADD" w:rsidRDefault="007E0199" w:rsidP="007E0199">
            <w:pPr>
              <w:pStyle w:val="ATASlideNoteHeading"/>
              <w:rPr>
                <w:color w:val="auto"/>
              </w:rPr>
            </w:pPr>
            <w:r>
              <w:rPr>
                <w:color w:val="auto"/>
              </w:rPr>
              <w:lastRenderedPageBreak/>
              <w:t xml:space="preserve">Diapo </w:t>
            </w:r>
            <w:r w:rsidRPr="000E1ADD">
              <w:rPr>
                <w:color w:val="auto"/>
              </w:rPr>
              <w:fldChar w:fldCharType="begin"/>
            </w:r>
            <w:r w:rsidRPr="000E1ADD">
              <w:rPr>
                <w:color w:val="auto"/>
              </w:rPr>
              <w:instrText>SEQ ataslide \s</w:instrText>
            </w:r>
            <w:r w:rsidRPr="000E1ADD">
              <w:rPr>
                <w:color w:val="auto"/>
              </w:rPr>
              <w:fldChar w:fldCharType="separate"/>
            </w:r>
            <w:r w:rsidR="00835F4F">
              <w:rPr>
                <w:noProof/>
                <w:color w:val="auto"/>
              </w:rPr>
              <w:t>16</w:t>
            </w:r>
            <w:r w:rsidRPr="000E1ADD">
              <w:rPr>
                <w:color w:val="auto"/>
              </w:rPr>
              <w:fldChar w:fldCharType="end"/>
            </w:r>
            <w:r>
              <w:rPr>
                <w:color w:val="auto"/>
              </w:rPr>
              <w:t>. Caractéristiques des preuves testimoniales</w:t>
            </w:r>
          </w:p>
        </w:tc>
        <w:tc>
          <w:tcPr>
            <w:tcW w:w="344" w:type="pct"/>
            <w:shd w:val="clear" w:color="auto" w:fill="DDDDDD"/>
            <w:vAlign w:val="center"/>
          </w:tcPr>
          <w:p w14:paraId="0DCEF4D5" w14:textId="77777777" w:rsidR="007E0199" w:rsidRPr="000E1ADD" w:rsidRDefault="007E0199" w:rsidP="007E0199"/>
        </w:tc>
        <w:tc>
          <w:tcPr>
            <w:tcW w:w="345" w:type="pct"/>
            <w:shd w:val="clear" w:color="auto" w:fill="DDDDDD"/>
            <w:vAlign w:val="center"/>
          </w:tcPr>
          <w:p w14:paraId="579350DD" w14:textId="77777777" w:rsidR="007E0199" w:rsidRPr="000E1ADD" w:rsidRDefault="007E0199" w:rsidP="007E0199">
            <w:pPr>
              <w:jc w:val="center"/>
            </w:pPr>
          </w:p>
        </w:tc>
        <w:tc>
          <w:tcPr>
            <w:tcW w:w="344" w:type="pct"/>
            <w:shd w:val="clear" w:color="auto" w:fill="DDDDDD"/>
            <w:vAlign w:val="center"/>
          </w:tcPr>
          <w:p w14:paraId="4992250C" w14:textId="77777777" w:rsidR="007E0199" w:rsidRPr="000E1ADD" w:rsidRDefault="007E0199" w:rsidP="007E0199">
            <w:pPr>
              <w:jc w:val="center"/>
            </w:pPr>
          </w:p>
        </w:tc>
      </w:tr>
      <w:tr w:rsidR="000E1ADD" w:rsidRPr="000E1ADD" w14:paraId="04568D42" w14:textId="77777777" w:rsidTr="79FEF9DA">
        <w:tc>
          <w:tcPr>
            <w:tcW w:w="5000" w:type="pct"/>
            <w:gridSpan w:val="4"/>
            <w:shd w:val="clear" w:color="auto" w:fill="EAEAEA"/>
            <w:tcMar>
              <w:left w:w="72" w:type="dxa"/>
              <w:right w:w="72" w:type="dxa"/>
            </w:tcMar>
          </w:tcPr>
          <w:p w14:paraId="5F8837CB" w14:textId="54CCB37C" w:rsidR="007E0199" w:rsidRPr="000E1ADD" w:rsidRDefault="333B4AC5" w:rsidP="007E0199">
            <w:pPr>
              <w:pStyle w:val="ATABulletLevel01BodySlide"/>
              <w:rPr>
                <w:color w:val="auto"/>
              </w:rPr>
            </w:pPr>
            <w:r>
              <w:rPr>
                <w:color w:val="auto"/>
              </w:rPr>
              <w:t xml:space="preserve">Elles permettent aux enquêteurs de reconstituer le déroulement du crime. </w:t>
            </w:r>
          </w:p>
          <w:p w14:paraId="07D1527F" w14:textId="59A4FCCF" w:rsidR="007E0199" w:rsidRPr="000E1ADD" w:rsidRDefault="333B4AC5" w:rsidP="007E0199">
            <w:pPr>
              <w:pStyle w:val="ATABulletLevel01BodySlide"/>
              <w:rPr>
                <w:color w:val="auto"/>
              </w:rPr>
            </w:pPr>
            <w:r>
              <w:rPr>
                <w:color w:val="auto"/>
              </w:rPr>
              <w:t>Elles sont plus subjectives que les preuves matérielles.</w:t>
            </w:r>
          </w:p>
        </w:tc>
      </w:tr>
      <w:tr w:rsidR="000E1ADD" w:rsidRPr="000E1ADD" w14:paraId="4F998EFE" w14:textId="77777777" w:rsidTr="79FEF9DA">
        <w:tc>
          <w:tcPr>
            <w:tcW w:w="5000" w:type="pct"/>
            <w:gridSpan w:val="4"/>
            <w:shd w:val="clear" w:color="auto" w:fill="EAEAEA"/>
            <w:vAlign w:val="center"/>
          </w:tcPr>
          <w:p w14:paraId="0775DC85" w14:textId="6E0D46AB" w:rsidR="007E0199" w:rsidRPr="000E1ADD" w:rsidRDefault="007E0199" w:rsidP="00C27669">
            <w:pPr>
              <w:pStyle w:val="ATAGraphicDescription"/>
              <w:rPr>
                <w:color w:val="auto"/>
              </w:rPr>
            </w:pPr>
            <w:r>
              <w:rPr>
                <w:color w:val="auto"/>
              </w:rPr>
              <w:t>Description de l’image : Un homme que l’on interroge en compagnie d’un avocat.</w:t>
            </w:r>
          </w:p>
        </w:tc>
      </w:tr>
    </w:tbl>
    <w:p w14:paraId="510F7459" w14:textId="77777777" w:rsidR="007E0199" w:rsidRPr="000E1ADD" w:rsidRDefault="007E0199" w:rsidP="007E0199">
      <w:pPr>
        <w:pStyle w:val="ATABody"/>
        <w:rPr>
          <w:color w:val="auto"/>
        </w:rPr>
      </w:pPr>
    </w:p>
    <w:p w14:paraId="6D54EE13" w14:textId="24922EF5" w:rsidR="004F50EB" w:rsidRDefault="004F50EB" w:rsidP="004C427E">
      <w:pPr>
        <w:pStyle w:val="ATABulletLevel01BodySlide"/>
        <w:rPr>
          <w:rStyle w:val="ATAEmphasis"/>
          <w:b w:val="0"/>
          <w:bCs w:val="0"/>
        </w:rPr>
      </w:pPr>
      <w:r>
        <w:rPr>
          <w:rStyle w:val="ATAEmphasis"/>
          <w:b w:val="0"/>
        </w:rPr>
        <w:t>Donnez la définition du terme « preuve testimoniale » en expliquant qu’il s'agit des déclarations d’un témoin devant un tribunal établissant la preuve de ce qui est affirmé ou débattu.</w:t>
      </w:r>
    </w:p>
    <w:p w14:paraId="1D7A59A0" w14:textId="2C52535D" w:rsidR="007E0199" w:rsidRPr="004C427E" w:rsidRDefault="0083318E" w:rsidP="004C427E">
      <w:pPr>
        <w:pStyle w:val="ATABulletLevel01BodySlide"/>
        <w:rPr>
          <w:rStyle w:val="ATAEmphasis"/>
          <w:b w:val="0"/>
          <w:bCs w:val="0"/>
        </w:rPr>
      </w:pPr>
      <w:r>
        <w:rPr>
          <w:rStyle w:val="ATAEmphasis"/>
          <w:b w:val="0"/>
        </w:rPr>
        <w:t xml:space="preserve">Expliquez que les preuves testimoniales permettent aux enquêteurs de reconstituer les lieux d’un crime ou le déroulement des évènements tels qu’ils se sont produits. </w:t>
      </w:r>
    </w:p>
    <w:p w14:paraId="720676CD" w14:textId="071D4FEE" w:rsidR="0083318E" w:rsidRPr="004C427E" w:rsidRDefault="0083318E" w:rsidP="004C427E">
      <w:pPr>
        <w:pStyle w:val="ATABulletLevel01BodySlide"/>
        <w:rPr>
          <w:rStyle w:val="ATAEmphasis"/>
          <w:b w:val="0"/>
          <w:bCs w:val="0"/>
        </w:rPr>
      </w:pPr>
      <w:r>
        <w:rPr>
          <w:rStyle w:val="ATAEmphasis"/>
          <w:b w:val="0"/>
        </w:rPr>
        <w:t xml:space="preserve">Ajoutez que l’on considère que les preuves testimoniales sont plus subjectives que les preuves matérielles, car elles s’appuient sur les souvenirs ou la compréhension du témoin, lesquels peuvent être incomplets ou inexacts. Les déclarations écrites ou verbales des témoins, victimes et suspects sont un exemple de preuves testimoniales. </w:t>
      </w:r>
    </w:p>
    <w:p w14:paraId="7ED5AC33" w14:textId="663C2C91" w:rsidR="00A34482" w:rsidRPr="000E1ADD" w:rsidRDefault="00A34482" w:rsidP="004C427E">
      <w:pPr>
        <w:pStyle w:val="ATABulletLevel01BodySlide"/>
        <w:rPr>
          <w:rStyle w:val="ATAEmphasis"/>
          <w:b w:val="0"/>
          <w:bCs w:val="0"/>
          <w:color w:val="auto"/>
        </w:rPr>
      </w:pPr>
      <w:r>
        <w:rPr>
          <w:rStyle w:val="ATAEmphasis"/>
          <w:b w:val="0"/>
        </w:rPr>
        <w:t>Expliquez que les déclarations de témoins, victimes et suspects seront abordées plus en détail tout au long de la formation</w:t>
      </w:r>
      <w:r>
        <w:rPr>
          <w:rStyle w:val="ATAEmphasis"/>
          <w:b w:val="0"/>
          <w:color w:val="auto"/>
        </w:rPr>
        <w:t xml:space="preserve">. </w:t>
      </w:r>
    </w:p>
    <w:p w14:paraId="6792E07A" w14:textId="39D14B42" w:rsidR="007E0199" w:rsidRDefault="007E0199" w:rsidP="00A2551E">
      <w:pPr>
        <w:pStyle w:val="ATABulletLevel01BodySlide"/>
        <w:numPr>
          <w:ilvl w:val="0"/>
          <w:numId w:val="0"/>
        </w:numPr>
        <w:ind w:left="360" w:hanging="360"/>
        <w:rPr>
          <w:rStyle w:val="ATAEmphasis"/>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4F123F" w:rsidRPr="000E1ADD" w14:paraId="3CC2C6BA" w14:textId="77777777" w:rsidTr="79FEF9DA">
        <w:trPr>
          <w:trHeight w:val="432"/>
        </w:trPr>
        <w:tc>
          <w:tcPr>
            <w:tcW w:w="3967" w:type="pct"/>
            <w:shd w:val="clear" w:color="auto" w:fill="DDDDDD"/>
            <w:vAlign w:val="center"/>
          </w:tcPr>
          <w:p w14:paraId="248539B7" w14:textId="734A2007" w:rsidR="004F123F" w:rsidRPr="000E1ADD" w:rsidRDefault="004F123F" w:rsidP="005511E7">
            <w:pPr>
              <w:pStyle w:val="ATASlideNoteHeading"/>
              <w:rPr>
                <w:color w:val="auto"/>
              </w:rPr>
            </w:pPr>
            <w:r>
              <w:rPr>
                <w:bCs/>
              </w:rPr>
              <w:t xml:space="preserve">Diapo </w:t>
            </w:r>
            <w:r w:rsidRPr="4654B649">
              <w:rPr>
                <w:color w:val="auto"/>
              </w:rPr>
              <w:fldChar w:fldCharType="begin"/>
            </w:r>
            <w:r w:rsidRPr="4654B649">
              <w:rPr>
                <w:color w:val="auto"/>
              </w:rPr>
              <w:instrText>SEQ ataslide \s</w:instrText>
            </w:r>
            <w:r w:rsidRPr="4654B649">
              <w:rPr>
                <w:color w:val="auto"/>
              </w:rPr>
              <w:fldChar w:fldCharType="separate"/>
            </w:r>
            <w:r w:rsidR="00835F4F">
              <w:rPr>
                <w:noProof/>
                <w:color w:val="auto"/>
              </w:rPr>
              <w:t>17</w:t>
            </w:r>
            <w:r w:rsidRPr="4654B649">
              <w:rPr>
                <w:color w:val="auto"/>
              </w:rPr>
              <w:fldChar w:fldCharType="end"/>
            </w:r>
            <w:r>
              <w:rPr>
                <w:bCs/>
              </w:rPr>
              <w:t>. Question de discussion</w:t>
            </w:r>
          </w:p>
        </w:tc>
        <w:tc>
          <w:tcPr>
            <w:tcW w:w="344" w:type="pct"/>
            <w:shd w:val="clear" w:color="auto" w:fill="DDDDDD"/>
            <w:vAlign w:val="center"/>
          </w:tcPr>
          <w:p w14:paraId="2603D8C8" w14:textId="77777777" w:rsidR="004F123F" w:rsidRPr="000E1ADD" w:rsidRDefault="004F123F" w:rsidP="005511E7"/>
        </w:tc>
        <w:tc>
          <w:tcPr>
            <w:tcW w:w="345" w:type="pct"/>
            <w:shd w:val="clear" w:color="auto" w:fill="DDDDDD"/>
            <w:vAlign w:val="center"/>
          </w:tcPr>
          <w:p w14:paraId="7CA02614" w14:textId="77777777" w:rsidR="004F123F" w:rsidRPr="000E1ADD" w:rsidRDefault="004F123F" w:rsidP="005511E7">
            <w:pPr>
              <w:jc w:val="center"/>
            </w:pPr>
          </w:p>
        </w:tc>
        <w:tc>
          <w:tcPr>
            <w:tcW w:w="344" w:type="pct"/>
            <w:shd w:val="clear" w:color="auto" w:fill="DDDDDD"/>
            <w:vAlign w:val="center"/>
          </w:tcPr>
          <w:p w14:paraId="26E1BAAA" w14:textId="77777777" w:rsidR="004F123F" w:rsidRPr="000E1ADD" w:rsidRDefault="004F123F" w:rsidP="005511E7">
            <w:pPr>
              <w:jc w:val="center"/>
            </w:pPr>
          </w:p>
        </w:tc>
      </w:tr>
      <w:tr w:rsidR="004F123F" w:rsidRPr="000E1ADD" w14:paraId="3F315C0D" w14:textId="77777777" w:rsidTr="79FEF9DA">
        <w:tc>
          <w:tcPr>
            <w:tcW w:w="5000" w:type="pct"/>
            <w:gridSpan w:val="4"/>
            <w:shd w:val="clear" w:color="auto" w:fill="EAEAEA"/>
            <w:tcMar>
              <w:left w:w="72" w:type="dxa"/>
              <w:right w:w="72" w:type="dxa"/>
            </w:tcMar>
          </w:tcPr>
          <w:p w14:paraId="174EA58A" w14:textId="77777777" w:rsidR="004F123F" w:rsidRPr="000E1ADD" w:rsidRDefault="004F123F" w:rsidP="005511E7">
            <w:pPr>
              <w:pStyle w:val="ATABulletLevel01BodySlide"/>
              <w:rPr>
                <w:rFonts w:eastAsia="Cambria" w:cs="Cambria"/>
                <w:color w:val="auto"/>
              </w:rPr>
            </w:pPr>
            <w:r>
              <w:rPr>
                <w:color w:val="auto"/>
              </w:rPr>
              <w:t>Pouvez-vous citer des exemples et caractéristiques de preuves testimoniales ?</w:t>
            </w:r>
          </w:p>
        </w:tc>
      </w:tr>
      <w:tr w:rsidR="004F123F" w:rsidRPr="000E1ADD" w14:paraId="5297B395" w14:textId="77777777" w:rsidTr="79FEF9DA">
        <w:tc>
          <w:tcPr>
            <w:tcW w:w="5000" w:type="pct"/>
            <w:gridSpan w:val="4"/>
            <w:shd w:val="clear" w:color="auto" w:fill="EAEAEA"/>
            <w:vAlign w:val="center"/>
          </w:tcPr>
          <w:p w14:paraId="63A52C0C" w14:textId="77777777" w:rsidR="004F123F" w:rsidRPr="000E1ADD" w:rsidRDefault="004F123F" w:rsidP="005511E7">
            <w:pPr>
              <w:pStyle w:val="ATAGraphicDescription"/>
              <w:rPr>
                <w:color w:val="auto"/>
              </w:rPr>
            </w:pPr>
            <w:r>
              <w:rPr>
                <w:color w:val="auto"/>
              </w:rPr>
              <w:t>Description de l’image : Un point d'interrogation.</w:t>
            </w:r>
          </w:p>
        </w:tc>
      </w:tr>
    </w:tbl>
    <w:p w14:paraId="20D13233" w14:textId="77777777" w:rsidR="004F123F" w:rsidRPr="000E1ADD" w:rsidRDefault="004F123F" w:rsidP="004F123F">
      <w:pPr>
        <w:pStyle w:val="ATABody"/>
        <w:rPr>
          <w:color w:val="auto"/>
        </w:rPr>
      </w:pPr>
    </w:p>
    <w:p w14:paraId="147F848E" w14:textId="77777777" w:rsidR="004F123F" w:rsidRPr="000E1ADD" w:rsidRDefault="004F123F" w:rsidP="004C427E">
      <w:pPr>
        <w:pStyle w:val="ATABulletLevel01BodySlide"/>
        <w:rPr>
          <w:rStyle w:val="ATAAnswers"/>
          <w:rFonts w:eastAsia="Cambria" w:cs="Cambria"/>
          <w:b/>
          <w:color w:val="auto"/>
        </w:rPr>
      </w:pPr>
      <w:r>
        <w:t xml:space="preserve">Animez une discussion de groupe en posant la question suivante : </w:t>
      </w:r>
      <w:r>
        <w:rPr>
          <w:rStyle w:val="ATAEmphasis"/>
          <w:b w:val="0"/>
          <w:color w:val="auto"/>
        </w:rPr>
        <w:t>Pouvez-vous</w:t>
      </w:r>
      <w:r>
        <w:t xml:space="preserve"> citer des exemples et caractéristiques de preuves </w:t>
      </w:r>
      <w:r>
        <w:rPr>
          <w:rStyle w:val="ATAEmphasis"/>
          <w:b w:val="0"/>
          <w:color w:val="auto"/>
        </w:rPr>
        <w:t>testimoniales ?</w:t>
      </w:r>
      <w:r>
        <w:rPr>
          <w:rStyle w:val="ATAAnswers"/>
          <w:color w:val="auto"/>
        </w:rPr>
        <w:t xml:space="preserve"> Exemples de réponses possibles :</w:t>
      </w:r>
    </w:p>
    <w:p w14:paraId="7B0CEDA2" w14:textId="77777777" w:rsidR="004F123F" w:rsidRPr="000E1ADD" w:rsidRDefault="004F123F" w:rsidP="004F123F">
      <w:pPr>
        <w:pStyle w:val="ATABulletLevel02BodySlide"/>
        <w:rPr>
          <w:rStyle w:val="ATAAnswers"/>
          <w:color w:val="auto"/>
        </w:rPr>
      </w:pPr>
      <w:r>
        <w:rPr>
          <w:rStyle w:val="ATAAnswers"/>
          <w:color w:val="auto"/>
        </w:rPr>
        <w:t>Les déclarations écrites ou verbales de témoins, victimes ou suspects.</w:t>
      </w:r>
    </w:p>
    <w:p w14:paraId="022A35C6" w14:textId="77777777" w:rsidR="00385731" w:rsidRPr="006C5168" w:rsidRDefault="00385731" w:rsidP="00385731">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385731" w:rsidRPr="006C5168" w14:paraId="79FBC073" w14:textId="77777777" w:rsidTr="00565060">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285D9D09" w14:textId="692014DC" w:rsidR="00385731" w:rsidRPr="006C5168" w:rsidRDefault="00385731" w:rsidP="00565060">
            <w:pPr>
              <w:ind w:left="60"/>
              <w:textAlignment w:val="baseline"/>
              <w:rPr>
                <w:rFonts w:ascii="Times New Roman" w:hAnsi="Times New Roman"/>
                <w:b/>
                <w:bCs/>
                <w:color w:val="262626"/>
              </w:rPr>
            </w:pPr>
            <w:r>
              <w:rPr>
                <w:b/>
                <w:color w:val="262626"/>
              </w:rPr>
              <w:t>Sujet : Acquérir une bonne connaissance de la situation.</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2A5E2D47" w14:textId="376E0E3F" w:rsidR="00385731" w:rsidRPr="006C5168" w:rsidRDefault="00385731" w:rsidP="00565060">
            <w:pPr>
              <w:ind w:left="60"/>
              <w:jc w:val="center"/>
              <w:textAlignment w:val="baseline"/>
              <w:rPr>
                <w:rFonts w:ascii="Times New Roman" w:hAnsi="Times New Roman"/>
                <w:b/>
                <w:bCs/>
                <w:color w:val="262626"/>
              </w:rPr>
            </w:pPr>
            <w:r>
              <w:rPr>
                <w:b/>
                <w:color w:val="262626"/>
                <w:sz w:val="20"/>
              </w:rPr>
              <w:t>90 minutes </w:t>
            </w:r>
          </w:p>
        </w:tc>
      </w:tr>
    </w:tbl>
    <w:p w14:paraId="4A12FCCE" w14:textId="77777777" w:rsidR="00385731" w:rsidRDefault="00385731" w:rsidP="00385731">
      <w:pPr>
        <w:pStyle w:val="ATABody"/>
      </w:pPr>
    </w:p>
    <w:p w14:paraId="0F41A082" w14:textId="77777777" w:rsidR="00332C74" w:rsidRPr="000E1ADD" w:rsidRDefault="00332C74" w:rsidP="00332C74">
      <w:pPr>
        <w:pStyle w:val="ATABody"/>
        <w:rPr>
          <w:color w:val="auto"/>
        </w:rPr>
      </w:pPr>
      <w:r>
        <w:rPr>
          <w:color w:val="auto"/>
        </w:rPr>
        <w:t>Objectifs pédagogiques intermédiaires :</w:t>
      </w:r>
    </w:p>
    <w:p w14:paraId="63B75572" w14:textId="76A17E23" w:rsidR="00332C74" w:rsidRDefault="006F6DC0" w:rsidP="00332C74">
      <w:pPr>
        <w:pStyle w:val="ATABulletLevel01BodySlide"/>
        <w:rPr>
          <w:rStyle w:val="ATADirections"/>
          <w:rFonts w:ascii="Cambria" w:hAnsi="Cambria"/>
          <w:b w:val="0"/>
          <w:bCs w:val="0"/>
          <w:color w:val="auto"/>
          <w:sz w:val="24"/>
        </w:rPr>
      </w:pPr>
      <w:r>
        <w:rPr>
          <w:rStyle w:val="ATADirections"/>
          <w:rFonts w:ascii="Cambria" w:hAnsi="Cambria"/>
          <w:b w:val="0"/>
          <w:color w:val="auto"/>
          <w:sz w:val="24"/>
        </w:rPr>
        <w:t>Décrire le concept de connaissance de la situation.</w:t>
      </w:r>
    </w:p>
    <w:p w14:paraId="2C70FDCD" w14:textId="5F905768" w:rsidR="006F6DC0" w:rsidRDefault="006F6DC0" w:rsidP="00332C74">
      <w:pPr>
        <w:pStyle w:val="ATABulletLevel01BodySlide"/>
        <w:rPr>
          <w:rStyle w:val="ATADirections"/>
          <w:rFonts w:ascii="Cambria" w:hAnsi="Cambria"/>
          <w:b w:val="0"/>
          <w:bCs w:val="0"/>
          <w:color w:val="auto"/>
          <w:sz w:val="24"/>
        </w:rPr>
      </w:pPr>
      <w:r>
        <w:rPr>
          <w:rStyle w:val="ATADirections"/>
          <w:rFonts w:ascii="Cambria" w:hAnsi="Cambria"/>
          <w:b w:val="0"/>
          <w:color w:val="auto"/>
          <w:sz w:val="24"/>
        </w:rPr>
        <w:t>Décrire les obstacles qui empêchent une bonne connaissance de la situation.</w:t>
      </w:r>
    </w:p>
    <w:p w14:paraId="3F76170F" w14:textId="00AE133B" w:rsidR="003F2D10" w:rsidRPr="000E1ADD" w:rsidRDefault="003F2D10" w:rsidP="00332C74">
      <w:pPr>
        <w:pStyle w:val="ATABulletLevel01BodySlide"/>
        <w:rPr>
          <w:rStyle w:val="ATADirections"/>
          <w:rFonts w:ascii="Cambria" w:hAnsi="Cambria"/>
          <w:b w:val="0"/>
          <w:bCs w:val="0"/>
          <w:color w:val="auto"/>
          <w:sz w:val="24"/>
        </w:rPr>
      </w:pPr>
      <w:r>
        <w:rPr>
          <w:rStyle w:val="ATADirections"/>
          <w:rFonts w:ascii="Cambria" w:hAnsi="Cambria"/>
          <w:b w:val="0"/>
          <w:color w:val="auto"/>
          <w:sz w:val="24"/>
        </w:rPr>
        <w:t>Décrire les responsabilités des premiers intervenants.</w:t>
      </w:r>
    </w:p>
    <w:p w14:paraId="1730A338" w14:textId="77777777" w:rsidR="00332C74" w:rsidRDefault="00332C74" w:rsidP="00A2551E">
      <w:pPr>
        <w:pStyle w:val="ATABulletLevel01BodySlide"/>
        <w:numPr>
          <w:ilvl w:val="0"/>
          <w:numId w:val="0"/>
        </w:numPr>
        <w:ind w:left="360" w:hanging="360"/>
        <w:rPr>
          <w:rStyle w:val="ATAEmphasis"/>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CC1A2D" w:rsidRPr="000E1ADD" w14:paraId="193588DD" w14:textId="77777777" w:rsidTr="79FEF9DA">
        <w:trPr>
          <w:trHeight w:val="432"/>
        </w:trPr>
        <w:tc>
          <w:tcPr>
            <w:tcW w:w="3967" w:type="pct"/>
            <w:shd w:val="clear" w:color="auto" w:fill="DDDDDD"/>
            <w:vAlign w:val="center"/>
          </w:tcPr>
          <w:p w14:paraId="41065901" w14:textId="1F839F50" w:rsidR="00CC1A2D" w:rsidRPr="000E1ADD" w:rsidRDefault="00CC1A2D" w:rsidP="00EE4ADF">
            <w:pPr>
              <w:pStyle w:val="ATASlideNoteHeading"/>
              <w:rPr>
                <w:color w:val="auto"/>
              </w:rPr>
            </w:pPr>
            <w:r>
              <w:t>Diapo</w:t>
            </w:r>
            <w:r>
              <w:rPr>
                <w:color w:val="auto"/>
              </w:rPr>
              <w:t xml:space="preserve"> </w:t>
            </w:r>
            <w:r w:rsidRPr="17A0B570">
              <w:rPr>
                <w:color w:val="auto"/>
              </w:rPr>
              <w:fldChar w:fldCharType="begin"/>
            </w:r>
            <w:r w:rsidRPr="17A0B570">
              <w:rPr>
                <w:color w:val="auto"/>
              </w:rPr>
              <w:instrText xml:space="preserve"> SEQ ataslide \s </w:instrText>
            </w:r>
            <w:r w:rsidRPr="17A0B570">
              <w:rPr>
                <w:color w:val="auto"/>
              </w:rPr>
              <w:fldChar w:fldCharType="separate"/>
            </w:r>
            <w:r w:rsidR="00835F4F">
              <w:rPr>
                <w:noProof/>
                <w:color w:val="auto"/>
              </w:rPr>
              <w:t>18</w:t>
            </w:r>
            <w:r w:rsidRPr="17A0B570">
              <w:rPr>
                <w:color w:val="auto"/>
              </w:rPr>
              <w:fldChar w:fldCharType="end"/>
            </w:r>
            <w:r>
              <w:rPr>
                <w:color w:val="auto"/>
              </w:rPr>
              <w:t xml:space="preserve">. Activité sur la collecte des premières informations (Guide pratique 9.2) </w:t>
            </w:r>
          </w:p>
        </w:tc>
        <w:tc>
          <w:tcPr>
            <w:tcW w:w="344" w:type="pct"/>
            <w:shd w:val="clear" w:color="auto" w:fill="DDDDDD"/>
            <w:vAlign w:val="center"/>
          </w:tcPr>
          <w:p w14:paraId="2B915667" w14:textId="77777777" w:rsidR="00CC1A2D" w:rsidRPr="000E1ADD" w:rsidRDefault="00CC1A2D" w:rsidP="00EE4ADF"/>
        </w:tc>
        <w:tc>
          <w:tcPr>
            <w:tcW w:w="345" w:type="pct"/>
            <w:shd w:val="clear" w:color="auto" w:fill="DDDDDD"/>
            <w:vAlign w:val="center"/>
          </w:tcPr>
          <w:p w14:paraId="01AC7B7F" w14:textId="77777777" w:rsidR="00CC1A2D" w:rsidRPr="000E1ADD" w:rsidRDefault="00CC1A2D" w:rsidP="00EE4ADF">
            <w:pPr>
              <w:jc w:val="center"/>
            </w:pPr>
          </w:p>
        </w:tc>
        <w:tc>
          <w:tcPr>
            <w:tcW w:w="344" w:type="pct"/>
            <w:shd w:val="clear" w:color="auto" w:fill="DDDDDD"/>
            <w:vAlign w:val="center"/>
          </w:tcPr>
          <w:p w14:paraId="510A74F4" w14:textId="77777777" w:rsidR="00CC1A2D" w:rsidRPr="000E1ADD" w:rsidRDefault="00CC1A2D" w:rsidP="00EE4ADF">
            <w:pPr>
              <w:jc w:val="center"/>
            </w:pPr>
            <w:r>
              <w:rPr>
                <w:noProof/>
              </w:rPr>
              <w:drawing>
                <wp:anchor distT="0" distB="0" distL="114300" distR="114300" simplePos="0" relativeHeight="251658247" behindDoc="0" locked="1" layoutInCell="1" allowOverlap="1" wp14:anchorId="4EEF339A" wp14:editId="499B6C9E">
                  <wp:simplePos x="0" y="0"/>
                  <wp:positionH relativeFrom="column">
                    <wp:posOffset>132715</wp:posOffset>
                  </wp:positionH>
                  <wp:positionV relativeFrom="paragraph">
                    <wp:posOffset>-40640</wp:posOffset>
                  </wp:positionV>
                  <wp:extent cx="269875" cy="274320"/>
                  <wp:effectExtent l="0" t="0" r="9525" b="5080"/>
                  <wp:wrapNone/>
                  <wp:docPr id="1" name="Picture 1"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69875" cy="274320"/>
                          </a:xfrm>
                          <a:prstGeom prst="rect">
                            <a:avLst/>
                          </a:prstGeom>
                          <a:noFill/>
                          <a:ln>
                            <a:noFill/>
                          </a:ln>
                        </pic:spPr>
                      </pic:pic>
                    </a:graphicData>
                  </a:graphic>
                </wp:anchor>
              </w:drawing>
            </w:r>
          </w:p>
        </w:tc>
      </w:tr>
      <w:tr w:rsidR="00CC1A2D" w:rsidRPr="000E1ADD" w14:paraId="5819DD2C" w14:textId="77777777" w:rsidTr="79FEF9DA">
        <w:tc>
          <w:tcPr>
            <w:tcW w:w="5000" w:type="pct"/>
            <w:gridSpan w:val="4"/>
            <w:shd w:val="clear" w:color="auto" w:fill="EAEAEA"/>
            <w:tcMar>
              <w:left w:w="72" w:type="dxa"/>
              <w:right w:w="72" w:type="dxa"/>
            </w:tcMar>
          </w:tcPr>
          <w:p w14:paraId="35D0570F" w14:textId="77777777" w:rsidR="00CC1A2D" w:rsidRPr="000E1ADD" w:rsidRDefault="00CC1A2D" w:rsidP="00EE4ADF">
            <w:pPr>
              <w:pStyle w:val="ATABulletLevel01BodySlide"/>
              <w:rPr>
                <w:color w:val="auto"/>
              </w:rPr>
            </w:pPr>
            <w:r>
              <w:rPr>
                <w:color w:val="auto"/>
              </w:rPr>
              <w:t>But : Discuter des procédures initiales à mener sur les lieux d’un crime tel que le préconise votre organisme.</w:t>
            </w:r>
          </w:p>
          <w:p w14:paraId="14A8ACF3" w14:textId="77777777" w:rsidR="00CC1A2D" w:rsidRPr="000E1ADD" w:rsidRDefault="00CC1A2D" w:rsidP="00EE4ADF">
            <w:pPr>
              <w:pStyle w:val="ATABulletLevel01BodySlide"/>
              <w:numPr>
                <w:ilvl w:val="1"/>
                <w:numId w:val="47"/>
              </w:numPr>
              <w:rPr>
                <w:color w:val="auto"/>
              </w:rPr>
            </w:pPr>
            <w:r>
              <w:rPr>
                <w:color w:val="auto"/>
              </w:rPr>
              <w:t>Durée : 60 minutes (30 min pour l’activité et 30 min de discussion)</w:t>
            </w:r>
          </w:p>
          <w:p w14:paraId="25FF993B" w14:textId="77777777" w:rsidR="00CC1A2D" w:rsidRPr="000E1ADD" w:rsidRDefault="00CC1A2D" w:rsidP="00EE4ADF">
            <w:pPr>
              <w:pStyle w:val="ATABulletLevel01BodySlide"/>
              <w:numPr>
                <w:ilvl w:val="1"/>
                <w:numId w:val="47"/>
              </w:numPr>
              <w:rPr>
                <w:color w:val="auto"/>
              </w:rPr>
            </w:pPr>
            <w:r>
              <w:rPr>
                <w:color w:val="auto"/>
              </w:rPr>
              <w:t>Composition des groupes : Activité en petits groupes</w:t>
            </w:r>
          </w:p>
          <w:p w14:paraId="59A633B0" w14:textId="77777777" w:rsidR="00CC1A2D" w:rsidRPr="000E1ADD" w:rsidRDefault="00CC1A2D" w:rsidP="00EE4ADF">
            <w:pPr>
              <w:pStyle w:val="ATABulletLevel01BodySlide"/>
              <w:numPr>
                <w:ilvl w:val="1"/>
                <w:numId w:val="47"/>
              </w:numPr>
              <w:rPr>
                <w:color w:val="auto"/>
              </w:rPr>
            </w:pPr>
            <w:r>
              <w:rPr>
                <w:color w:val="auto"/>
              </w:rPr>
              <w:t>Débriefing : Discussion en grand groupe</w:t>
            </w:r>
          </w:p>
        </w:tc>
      </w:tr>
      <w:tr w:rsidR="00CC1A2D" w:rsidRPr="000E1ADD" w14:paraId="7F1798AD" w14:textId="77777777" w:rsidTr="79FEF9DA">
        <w:tc>
          <w:tcPr>
            <w:tcW w:w="5000" w:type="pct"/>
            <w:gridSpan w:val="4"/>
            <w:shd w:val="clear" w:color="auto" w:fill="EAEAEA"/>
            <w:vAlign w:val="center"/>
          </w:tcPr>
          <w:p w14:paraId="7346D2F3" w14:textId="77777777" w:rsidR="00CC1A2D" w:rsidRPr="000E1ADD" w:rsidRDefault="00CC1A2D" w:rsidP="00EE4ADF">
            <w:pPr>
              <w:pStyle w:val="ATAGraphicDescription"/>
              <w:rPr>
                <w:color w:val="auto"/>
              </w:rPr>
            </w:pPr>
            <w:r>
              <w:rPr>
                <w:color w:val="auto"/>
              </w:rPr>
              <w:t xml:space="preserve">Description de l’image : Pas d’image. </w:t>
            </w:r>
          </w:p>
        </w:tc>
      </w:tr>
    </w:tbl>
    <w:p w14:paraId="47493456" w14:textId="6DFB6D3B" w:rsidR="00CC1A2D" w:rsidRPr="000E1ADD" w:rsidRDefault="00CC1A2D" w:rsidP="00CC1A2D">
      <w:pPr>
        <w:pStyle w:val="ATABody"/>
        <w:rPr>
          <w:color w:val="auto"/>
        </w:rPr>
      </w:pPr>
    </w:p>
    <w:p w14:paraId="5E699B16" w14:textId="6DFB6D3B" w:rsidR="00CC1A2D" w:rsidRPr="000E1ADD" w:rsidRDefault="00CC1A2D" w:rsidP="00CC1A2D">
      <w:pPr>
        <w:pStyle w:val="ATABulletLevel01BodySlide"/>
        <w:rPr>
          <w:rStyle w:val="ATABodyChar"/>
          <w:color w:val="auto"/>
        </w:rPr>
      </w:pPr>
      <w:r>
        <w:rPr>
          <w:rStyle w:val="ATABodyChar"/>
          <w:color w:val="auto"/>
        </w:rPr>
        <w:t>Répartissez la classe en trois groupes et affecter un instructeur par groupe.</w:t>
      </w:r>
    </w:p>
    <w:p w14:paraId="146F7EA6" w14:textId="05EF1D93" w:rsidR="00CC1A2D" w:rsidRPr="000E1ADD" w:rsidRDefault="00CC1A2D" w:rsidP="00CC1A2D">
      <w:pPr>
        <w:pStyle w:val="ATABulletLevel01BodySlide"/>
        <w:rPr>
          <w:rStyle w:val="ATABodyChar"/>
          <w:color w:val="auto"/>
        </w:rPr>
      </w:pPr>
      <w:r>
        <w:rPr>
          <w:rStyle w:val="ATABodyChar"/>
          <w:color w:val="auto"/>
        </w:rPr>
        <w:lastRenderedPageBreak/>
        <w:t xml:space="preserve">Demandez aux participants de se reporter au </w:t>
      </w:r>
      <w:r>
        <w:rPr>
          <w:rStyle w:val="ATABodyChar"/>
          <w:b/>
          <w:color w:val="auto"/>
        </w:rPr>
        <w:t>guide pratique 9.2 : Activité sur la collecte des premières informations.</w:t>
      </w:r>
    </w:p>
    <w:p w14:paraId="145A701D" w14:textId="3E45D2A9" w:rsidR="00CC1A2D" w:rsidRPr="000E1ADD" w:rsidRDefault="00CC1A2D" w:rsidP="00CC1A2D">
      <w:pPr>
        <w:pStyle w:val="ATABulletLevel01BodySlide"/>
        <w:rPr>
          <w:rStyle w:val="ATABodyChar"/>
          <w:color w:val="auto"/>
        </w:rPr>
      </w:pPr>
      <w:r>
        <w:rPr>
          <w:rStyle w:val="ATABodyChar"/>
          <w:color w:val="auto"/>
        </w:rPr>
        <w:t>Attribuez un scénario à chaque groupe (scénario 1, 2 ou 3).</w:t>
      </w:r>
      <w:r w:rsidR="00A2329D">
        <w:rPr>
          <w:rStyle w:val="ATABodyChar"/>
          <w:color w:val="auto"/>
        </w:rPr>
        <w:t xml:space="preserve"> </w:t>
      </w:r>
    </w:p>
    <w:p w14:paraId="7549257D" w14:textId="77777777" w:rsidR="0012713A" w:rsidRPr="000E1ADD" w:rsidRDefault="0012713A" w:rsidP="0012713A">
      <w:pPr>
        <w:pStyle w:val="ATABulletLevel02BodySlide"/>
        <w:rPr>
          <w:rStyle w:val="ATABodyChar"/>
          <w:color w:val="auto"/>
        </w:rPr>
      </w:pPr>
      <w:r>
        <w:rPr>
          <w:rStyle w:val="ATABodyChar"/>
          <w:b/>
          <w:color w:val="auto"/>
        </w:rPr>
        <w:t xml:space="preserve">Remarque : </w:t>
      </w:r>
      <w:r>
        <w:rPr>
          <w:rStyle w:val="ATABodyChar"/>
          <w:color w:val="auto"/>
        </w:rPr>
        <w:t xml:space="preserve">L'objet de cette activité est d’identifier les procédures opérationnelles locales et les facteurs à prendre en compte lorsqu’on intervient sur les lieux d’un crime. </w:t>
      </w:r>
    </w:p>
    <w:p w14:paraId="6C8BB8C9" w14:textId="6DFB6D3B" w:rsidR="00CC1A2D" w:rsidRPr="000E1ADD" w:rsidRDefault="00CC1A2D" w:rsidP="00CC1A2D">
      <w:pPr>
        <w:pStyle w:val="ATABulletLevel01BodySlide"/>
        <w:rPr>
          <w:rStyle w:val="ATABodyChar"/>
          <w:b/>
          <w:color w:val="auto"/>
        </w:rPr>
      </w:pPr>
      <w:r>
        <w:rPr>
          <w:rStyle w:val="ATABodyChar"/>
          <w:b/>
          <w:color w:val="auto"/>
        </w:rPr>
        <w:t>Accordez 30 minutes à la discussion.</w:t>
      </w:r>
    </w:p>
    <w:p w14:paraId="3613B129" w14:textId="6B671780" w:rsidR="00CC1A2D" w:rsidRPr="000E1ADD" w:rsidRDefault="00CC1A2D" w:rsidP="00CC1A2D">
      <w:pPr>
        <w:pStyle w:val="ATABulletLevel01BodySlide"/>
        <w:rPr>
          <w:rStyle w:val="ATABodyChar"/>
          <w:color w:val="auto"/>
        </w:rPr>
      </w:pPr>
      <w:r>
        <w:rPr>
          <w:rStyle w:val="ATABodyChar"/>
          <w:b/>
          <w:color w:val="auto"/>
        </w:rPr>
        <w:t xml:space="preserve">Consacrez 30 minutes au débriefing. </w:t>
      </w:r>
      <w:r>
        <w:rPr>
          <w:rStyle w:val="ATABodyChar"/>
          <w:color w:val="auto"/>
        </w:rPr>
        <w:t xml:space="preserve">Pour conclure l'exercice, chaque groupe désignera un porte-parole qui communiquera les points principaux de </w:t>
      </w:r>
      <w:r w:rsidR="007A7B56">
        <w:rPr>
          <w:rStyle w:val="ATABodyChar"/>
          <w:color w:val="auto"/>
        </w:rPr>
        <w:t>sa</w:t>
      </w:r>
      <w:r>
        <w:rPr>
          <w:rStyle w:val="ATABodyChar"/>
          <w:color w:val="auto"/>
        </w:rPr>
        <w:t xml:space="preserve"> discussion au reste de la classe. </w:t>
      </w:r>
    </w:p>
    <w:p w14:paraId="2C803E9F" w14:textId="33742D1D" w:rsidR="00CC1A2D" w:rsidRPr="000E1ADD" w:rsidRDefault="00CC1A2D" w:rsidP="00CC1A2D">
      <w:pPr>
        <w:pStyle w:val="ATABulletLevel01BodySlide"/>
        <w:rPr>
          <w:rStyle w:val="ATABodyChar"/>
          <w:color w:val="auto"/>
        </w:rPr>
      </w:pPr>
      <w:r>
        <w:rPr>
          <w:rStyle w:val="ATABodyChar"/>
          <w:b/>
          <w:color w:val="auto"/>
        </w:rPr>
        <w:t xml:space="preserve">Remarque : </w:t>
      </w:r>
      <w:r>
        <w:rPr>
          <w:rStyle w:val="ATABodyChar"/>
          <w:color w:val="auto"/>
        </w:rPr>
        <w:t>Appuyez-vous sur les réponses des participants pour adapter les enseignements du module aux procédures opérationnelles locales.</w:t>
      </w:r>
    </w:p>
    <w:p w14:paraId="79658ED2" w14:textId="6DFB6D3B" w:rsidR="00917DF1" w:rsidRDefault="00917DF1" w:rsidP="00A2551E">
      <w:pPr>
        <w:pStyle w:val="ATABulletLevel01BodySlide"/>
        <w:numPr>
          <w:ilvl w:val="0"/>
          <w:numId w:val="0"/>
        </w:numPr>
        <w:ind w:left="360" w:hanging="360"/>
        <w:rPr>
          <w:rStyle w:val="ATAEmphasis"/>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CC1A2D" w:rsidRPr="000E1ADD" w14:paraId="78B2719C" w14:textId="77777777" w:rsidTr="79FEF9DA">
        <w:trPr>
          <w:trHeight w:val="432"/>
        </w:trPr>
        <w:tc>
          <w:tcPr>
            <w:tcW w:w="3967" w:type="pct"/>
            <w:shd w:val="clear" w:color="auto" w:fill="DDDDDD"/>
            <w:vAlign w:val="center"/>
          </w:tcPr>
          <w:p w14:paraId="2F20C57B" w14:textId="2DD98E6C" w:rsidR="00CC1A2D" w:rsidRPr="000E1ADD" w:rsidRDefault="00CC1A2D" w:rsidP="00EE4ADF">
            <w:pPr>
              <w:pStyle w:val="ATASlideNoteHeading"/>
              <w:rPr>
                <w:color w:val="auto"/>
              </w:rPr>
            </w:pPr>
            <w:r>
              <w:rPr>
                <w:color w:val="auto"/>
              </w:rPr>
              <w:t xml:space="preserve">Diapo </w:t>
            </w:r>
            <w:r w:rsidRPr="000E1ADD">
              <w:rPr>
                <w:color w:val="auto"/>
              </w:rPr>
              <w:fldChar w:fldCharType="begin"/>
            </w:r>
            <w:r w:rsidRPr="000E1ADD">
              <w:rPr>
                <w:color w:val="auto"/>
              </w:rPr>
              <w:instrText>SEQ ataslide \s</w:instrText>
            </w:r>
            <w:r w:rsidRPr="000E1ADD">
              <w:rPr>
                <w:color w:val="auto"/>
              </w:rPr>
              <w:fldChar w:fldCharType="separate"/>
            </w:r>
            <w:r w:rsidR="00835F4F">
              <w:rPr>
                <w:noProof/>
                <w:color w:val="auto"/>
              </w:rPr>
              <w:t>19</w:t>
            </w:r>
            <w:r w:rsidRPr="000E1ADD">
              <w:rPr>
                <w:color w:val="auto"/>
              </w:rPr>
              <w:fldChar w:fldCharType="end"/>
            </w:r>
            <w:r>
              <w:t>.</w:t>
            </w:r>
            <w:r>
              <w:rPr>
                <w:color w:val="auto"/>
              </w:rPr>
              <w:t xml:space="preserve"> Les premiers intervenants</w:t>
            </w:r>
          </w:p>
        </w:tc>
        <w:tc>
          <w:tcPr>
            <w:tcW w:w="344" w:type="pct"/>
            <w:shd w:val="clear" w:color="auto" w:fill="DDDDDD"/>
            <w:vAlign w:val="center"/>
          </w:tcPr>
          <w:p w14:paraId="1744BE54" w14:textId="77777777" w:rsidR="00CC1A2D" w:rsidRPr="000E1ADD" w:rsidRDefault="00CC1A2D" w:rsidP="00EE4ADF"/>
        </w:tc>
        <w:tc>
          <w:tcPr>
            <w:tcW w:w="345" w:type="pct"/>
            <w:shd w:val="clear" w:color="auto" w:fill="DDDDDD"/>
            <w:vAlign w:val="center"/>
          </w:tcPr>
          <w:p w14:paraId="43464A4C" w14:textId="77777777" w:rsidR="00CC1A2D" w:rsidRPr="000E1ADD" w:rsidRDefault="00CC1A2D" w:rsidP="00EE4ADF">
            <w:pPr>
              <w:jc w:val="center"/>
            </w:pPr>
          </w:p>
        </w:tc>
        <w:tc>
          <w:tcPr>
            <w:tcW w:w="344" w:type="pct"/>
            <w:shd w:val="clear" w:color="auto" w:fill="DDDDDD"/>
            <w:vAlign w:val="center"/>
          </w:tcPr>
          <w:p w14:paraId="7A9D1EC5" w14:textId="77777777" w:rsidR="00CC1A2D" w:rsidRPr="000E1ADD" w:rsidRDefault="00CC1A2D" w:rsidP="00EE4ADF">
            <w:pPr>
              <w:jc w:val="center"/>
            </w:pPr>
          </w:p>
        </w:tc>
      </w:tr>
      <w:tr w:rsidR="00CC1A2D" w:rsidRPr="000E1ADD" w14:paraId="38CE9503" w14:textId="77777777" w:rsidTr="79FEF9DA">
        <w:tc>
          <w:tcPr>
            <w:tcW w:w="5000" w:type="pct"/>
            <w:gridSpan w:val="4"/>
            <w:shd w:val="clear" w:color="auto" w:fill="EAEAEA"/>
            <w:tcMar>
              <w:left w:w="72" w:type="dxa"/>
              <w:right w:w="72" w:type="dxa"/>
            </w:tcMar>
          </w:tcPr>
          <w:p w14:paraId="70BD6C39" w14:textId="77777777" w:rsidR="00CC1A2D" w:rsidRPr="000E1ADD" w:rsidRDefault="00CC1A2D" w:rsidP="00EE4ADF">
            <w:pPr>
              <w:pStyle w:val="ATABulletLevel01BodySlide"/>
              <w:rPr>
                <w:color w:val="auto"/>
              </w:rPr>
            </w:pPr>
            <w:r>
              <w:rPr>
                <w:color w:val="auto"/>
              </w:rPr>
              <w:t>Ils sont les premiers sur les lieux.</w:t>
            </w:r>
          </w:p>
          <w:p w14:paraId="2DEDBEF8" w14:textId="77777777" w:rsidR="00CC1A2D" w:rsidRPr="000E1ADD" w:rsidRDefault="00CC1A2D" w:rsidP="00EE4ADF">
            <w:pPr>
              <w:pStyle w:val="ATABulletLevel01BodySlide"/>
              <w:rPr>
                <w:color w:val="auto"/>
              </w:rPr>
            </w:pPr>
            <w:r>
              <w:rPr>
                <w:color w:val="auto"/>
              </w:rPr>
              <w:t>Ils assurent la sécurité et coordonnent les soins d'urgence.</w:t>
            </w:r>
          </w:p>
          <w:p w14:paraId="14C3F81A" w14:textId="77777777" w:rsidR="00CC1A2D" w:rsidRPr="000E1ADD" w:rsidRDefault="00CC1A2D" w:rsidP="00EE4ADF">
            <w:pPr>
              <w:pStyle w:val="ATABulletLevel01BodySlide"/>
              <w:rPr>
                <w:color w:val="auto"/>
              </w:rPr>
            </w:pPr>
            <w:r>
              <w:rPr>
                <w:color w:val="auto"/>
              </w:rPr>
              <w:t>Ils sécurisent les lieux.</w:t>
            </w:r>
          </w:p>
          <w:p w14:paraId="3D11C647" w14:textId="77777777" w:rsidR="00CC1A2D" w:rsidRPr="000E1ADD" w:rsidRDefault="00CC1A2D" w:rsidP="00EE4ADF">
            <w:pPr>
              <w:pStyle w:val="ATABulletLevel01BodySlide"/>
              <w:rPr>
                <w:color w:val="auto"/>
              </w:rPr>
            </w:pPr>
            <w:r>
              <w:rPr>
                <w:color w:val="auto"/>
              </w:rPr>
              <w:t>Ils fournissent les premières informations aux enquêteurs.</w:t>
            </w:r>
          </w:p>
          <w:p w14:paraId="6DF05A8C" w14:textId="77777777" w:rsidR="00CC1A2D" w:rsidRPr="000E1ADD" w:rsidRDefault="00CC1A2D" w:rsidP="00EE4ADF">
            <w:pPr>
              <w:pStyle w:val="ATABulletLevel01BodySlide"/>
              <w:rPr>
                <w:color w:val="auto"/>
              </w:rPr>
            </w:pPr>
            <w:r>
              <w:rPr>
                <w:color w:val="auto"/>
              </w:rPr>
              <w:t>Ils sont parfois eux-mêmes des cibles.</w:t>
            </w:r>
          </w:p>
        </w:tc>
      </w:tr>
      <w:tr w:rsidR="00CC1A2D" w:rsidRPr="000E1ADD" w14:paraId="2E8A3747" w14:textId="77777777" w:rsidTr="79FEF9DA">
        <w:tc>
          <w:tcPr>
            <w:tcW w:w="5000" w:type="pct"/>
            <w:gridSpan w:val="4"/>
            <w:shd w:val="clear" w:color="auto" w:fill="EAEAEA"/>
            <w:vAlign w:val="center"/>
          </w:tcPr>
          <w:p w14:paraId="68375A25" w14:textId="77777777" w:rsidR="00CC1A2D" w:rsidRPr="000E1ADD" w:rsidRDefault="00CC1A2D" w:rsidP="00EE4ADF">
            <w:pPr>
              <w:pStyle w:val="ATAGraphicDescription"/>
              <w:rPr>
                <w:color w:val="auto"/>
              </w:rPr>
            </w:pPr>
            <w:r>
              <w:rPr>
                <w:color w:val="auto"/>
              </w:rPr>
              <w:t>Description de l’image : Les services de police et d’urgences qui interviennent suite à une explosion.</w:t>
            </w:r>
          </w:p>
        </w:tc>
      </w:tr>
    </w:tbl>
    <w:p w14:paraId="07775F9C" w14:textId="6DFB6D3B" w:rsidR="00CC1A2D" w:rsidRPr="000E1ADD" w:rsidRDefault="00CC1A2D" w:rsidP="00CC1A2D">
      <w:pPr>
        <w:pStyle w:val="ATABody"/>
        <w:rPr>
          <w:color w:val="auto"/>
        </w:rPr>
      </w:pPr>
    </w:p>
    <w:p w14:paraId="099B9BB9" w14:textId="6DFB6D3B" w:rsidR="00CC1A2D" w:rsidRPr="0024767B" w:rsidRDefault="00CC1A2D" w:rsidP="00CC1A2D">
      <w:pPr>
        <w:pStyle w:val="ATABulletLevel01BodySlide"/>
      </w:pPr>
      <w:r>
        <w:t>Faites remarquer que dans le cadre de cette discussion, le terme « premiers intervenants » fait référence aux premiers responsables arrivés sur les lieux, et non pas aux techniciens d’investigation criminelle. Les principes exposés ici peuvent également s'appliquer au personnel des services d'urgence et des pompiers.</w:t>
      </w:r>
    </w:p>
    <w:p w14:paraId="31B1B697" w14:textId="6DFB6D3B" w:rsidR="00CC1A2D" w:rsidRPr="000E1ADD" w:rsidRDefault="00CC1A2D" w:rsidP="00CC1A2D">
      <w:pPr>
        <w:pStyle w:val="ATABulletLevel01BodySlide"/>
      </w:pPr>
      <w:r>
        <w:t>Décrivez les responsabilités des premiers intervenants.</w:t>
      </w:r>
    </w:p>
    <w:p w14:paraId="09B6830B" w14:textId="6DFB6D3B" w:rsidR="00CC1A2D" w:rsidRPr="000E1ADD" w:rsidRDefault="00CC1A2D" w:rsidP="00CC1A2D">
      <w:pPr>
        <w:pStyle w:val="ATABulletLevel02BodySlide"/>
        <w:rPr>
          <w:color w:val="auto"/>
        </w:rPr>
      </w:pPr>
      <w:r>
        <w:rPr>
          <w:color w:val="auto"/>
        </w:rPr>
        <w:t>Les premiers intervenants sont les forces de l'ordre, les pompiers, le personnel médical et les autres personnels d'urgence qui interviennent sur les lieux et sont généralement les premiers sur place.</w:t>
      </w:r>
    </w:p>
    <w:p w14:paraId="39CDFBB6" w14:textId="6DFB6D3B" w:rsidR="00CC1A2D" w:rsidRPr="000E1ADD" w:rsidRDefault="00CC1A2D" w:rsidP="00CC1A2D">
      <w:pPr>
        <w:pStyle w:val="ATABulletLevel02BodySlide"/>
        <w:rPr>
          <w:color w:val="auto"/>
        </w:rPr>
      </w:pPr>
      <w:r>
        <w:rPr>
          <w:color w:val="auto"/>
        </w:rPr>
        <w:t>La priorité d’un premier intervenant est de sauver des vies et de protéger les biens. Les premiers intervenants localisent et identifient les victimes le plus rapidement possible afin d’organiser les soins d'urgence.</w:t>
      </w:r>
    </w:p>
    <w:p w14:paraId="2E3E503B" w14:textId="6DFB6D3B" w:rsidR="00CC1A2D" w:rsidRPr="000E1ADD" w:rsidRDefault="00CC1A2D" w:rsidP="00CC1A2D">
      <w:pPr>
        <w:pStyle w:val="ATABulletLevel01BodySlide"/>
        <w:rPr>
          <w:color w:val="auto"/>
        </w:rPr>
      </w:pPr>
      <w:r>
        <w:rPr>
          <w:color w:val="auto"/>
        </w:rPr>
        <w:t xml:space="preserve">Faites remarquer que lors d’un attentat terroriste, les premiers intervenants peuvent eux aussi être une cible – par exemple, les terroristes posent parfois des dispositifs secondaires destinés à nuire aux premiers intervenants. </w:t>
      </w:r>
    </w:p>
    <w:p w14:paraId="2798BC7B" w14:textId="6DFB6D3B" w:rsidR="00CC1A2D" w:rsidRPr="000E1ADD" w:rsidRDefault="00CC1A2D" w:rsidP="00CC1A2D">
      <w:pPr>
        <w:pStyle w:val="ATABody"/>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CC1A2D" w:rsidRPr="000E1ADD" w14:paraId="3DB990CC" w14:textId="77777777" w:rsidTr="79FEF9DA">
        <w:trPr>
          <w:trHeight w:val="432"/>
        </w:trPr>
        <w:tc>
          <w:tcPr>
            <w:tcW w:w="3967" w:type="pct"/>
            <w:shd w:val="clear" w:color="auto" w:fill="DDDDDD"/>
            <w:vAlign w:val="center"/>
          </w:tcPr>
          <w:p w14:paraId="29837461" w14:textId="4EB8E5B3" w:rsidR="00CC1A2D" w:rsidRPr="000E1ADD" w:rsidRDefault="00CC1A2D" w:rsidP="00EE4ADF">
            <w:pPr>
              <w:pStyle w:val="ATASlideNoteHeading"/>
              <w:rPr>
                <w:color w:val="auto"/>
              </w:rPr>
            </w:pPr>
            <w: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20</w:t>
            </w:r>
            <w:r w:rsidRPr="000E1ADD">
              <w:rPr>
                <w:color w:val="auto"/>
              </w:rPr>
              <w:fldChar w:fldCharType="end"/>
            </w:r>
            <w:r>
              <w:t>. Question de discussion :</w:t>
            </w:r>
            <w:r>
              <w:rPr>
                <w:color w:val="auto"/>
              </w:rPr>
              <w:t xml:space="preserve"> Les premiers intervenants</w:t>
            </w:r>
          </w:p>
        </w:tc>
        <w:tc>
          <w:tcPr>
            <w:tcW w:w="344" w:type="pct"/>
            <w:shd w:val="clear" w:color="auto" w:fill="DDDDDD"/>
            <w:vAlign w:val="center"/>
          </w:tcPr>
          <w:p w14:paraId="331481D5" w14:textId="77777777" w:rsidR="00CC1A2D" w:rsidRPr="000E1ADD" w:rsidRDefault="00CC1A2D" w:rsidP="00EE4ADF"/>
        </w:tc>
        <w:tc>
          <w:tcPr>
            <w:tcW w:w="345" w:type="pct"/>
            <w:shd w:val="clear" w:color="auto" w:fill="DDDDDD"/>
            <w:vAlign w:val="center"/>
          </w:tcPr>
          <w:p w14:paraId="34C5A4FE" w14:textId="77777777" w:rsidR="00CC1A2D" w:rsidRPr="000E1ADD" w:rsidRDefault="00CC1A2D" w:rsidP="00EE4ADF">
            <w:pPr>
              <w:jc w:val="center"/>
            </w:pPr>
          </w:p>
        </w:tc>
        <w:tc>
          <w:tcPr>
            <w:tcW w:w="344" w:type="pct"/>
            <w:shd w:val="clear" w:color="auto" w:fill="DDDDDD"/>
            <w:vAlign w:val="center"/>
          </w:tcPr>
          <w:p w14:paraId="1D576B3C" w14:textId="77777777" w:rsidR="00CC1A2D" w:rsidRPr="000E1ADD" w:rsidRDefault="00CC1A2D" w:rsidP="00EE4ADF">
            <w:pPr>
              <w:jc w:val="center"/>
            </w:pPr>
          </w:p>
        </w:tc>
      </w:tr>
      <w:tr w:rsidR="00CC1A2D" w:rsidRPr="000E1ADD" w14:paraId="4C4BEE63" w14:textId="77777777" w:rsidTr="79FEF9DA">
        <w:tc>
          <w:tcPr>
            <w:tcW w:w="5000" w:type="pct"/>
            <w:gridSpan w:val="4"/>
            <w:shd w:val="clear" w:color="auto" w:fill="EAEAEA"/>
            <w:tcMar>
              <w:left w:w="72" w:type="dxa"/>
              <w:right w:w="72" w:type="dxa"/>
            </w:tcMar>
          </w:tcPr>
          <w:p w14:paraId="12F4BE33" w14:textId="77777777" w:rsidR="00CC1A2D" w:rsidRPr="000E1ADD" w:rsidRDefault="00CC1A2D" w:rsidP="00EE4ADF">
            <w:pPr>
              <w:pStyle w:val="ATABulletLevel01BodySlide"/>
            </w:pPr>
            <w:r>
              <w:t>Quelles procédures avez-vous mises en place pour collaborer avec les premiers intervenants ?</w:t>
            </w:r>
          </w:p>
          <w:p w14:paraId="52316712" w14:textId="77777777" w:rsidR="00CC1A2D" w:rsidRPr="000E1ADD" w:rsidRDefault="00CC1A2D" w:rsidP="00EE4ADF">
            <w:pPr>
              <w:pStyle w:val="ATABulletLevel01BodySlide"/>
            </w:pPr>
            <w:r>
              <w:t>Quels types de formations ou d'exercices menez-vous conjointement avec les premiers intervenants ?</w:t>
            </w:r>
          </w:p>
        </w:tc>
      </w:tr>
      <w:tr w:rsidR="00CC1A2D" w:rsidRPr="000E1ADD" w14:paraId="1879C228" w14:textId="77777777" w:rsidTr="79FEF9DA">
        <w:tc>
          <w:tcPr>
            <w:tcW w:w="5000" w:type="pct"/>
            <w:gridSpan w:val="4"/>
            <w:shd w:val="clear" w:color="auto" w:fill="EAEAEA"/>
            <w:vAlign w:val="center"/>
          </w:tcPr>
          <w:p w14:paraId="1805256F" w14:textId="77777777" w:rsidR="00CC1A2D" w:rsidRPr="000E1ADD" w:rsidRDefault="00CC1A2D" w:rsidP="00EE4ADF">
            <w:pPr>
              <w:pStyle w:val="ATAGraphicDescription"/>
              <w:rPr>
                <w:color w:val="auto"/>
              </w:rPr>
            </w:pPr>
            <w:r>
              <w:rPr>
                <w:color w:val="auto"/>
              </w:rPr>
              <w:t xml:space="preserve">Description de l’image : Un point d'interrogation. </w:t>
            </w:r>
          </w:p>
        </w:tc>
      </w:tr>
    </w:tbl>
    <w:p w14:paraId="121A402A" w14:textId="6DFB6D3B" w:rsidR="00CC1A2D" w:rsidRPr="000E1ADD" w:rsidRDefault="00CC1A2D" w:rsidP="00CC1A2D">
      <w:pPr>
        <w:pStyle w:val="ATABody"/>
        <w:rPr>
          <w:rStyle w:val="ATABodyChar"/>
          <w:color w:val="auto"/>
        </w:rPr>
      </w:pPr>
    </w:p>
    <w:p w14:paraId="141C579D" w14:textId="6DFB6D3B" w:rsidR="00CC1A2D" w:rsidRPr="000E1ADD" w:rsidRDefault="00CC1A2D" w:rsidP="00CC1A2D">
      <w:pPr>
        <w:pStyle w:val="ATABulletLevel01BodySlide"/>
      </w:pPr>
      <w:r>
        <w:lastRenderedPageBreak/>
        <w:t>Menez une discussion générale en posant les questions suivantes aux participants :</w:t>
      </w:r>
    </w:p>
    <w:p w14:paraId="1E59D909" w14:textId="6DFB6D3B" w:rsidR="00CC1A2D" w:rsidRPr="0012713A" w:rsidRDefault="00CC1A2D" w:rsidP="00CC1A2D">
      <w:pPr>
        <w:pStyle w:val="ATASlideFacNoteLevel02"/>
        <w:numPr>
          <w:ilvl w:val="0"/>
          <w:numId w:val="5"/>
        </w:numPr>
        <w:ind w:left="702"/>
        <w:rPr>
          <w:b/>
          <w:bCs/>
          <w:color w:val="auto"/>
        </w:rPr>
      </w:pPr>
      <w:r>
        <w:rPr>
          <w:b/>
          <w:color w:val="auto"/>
        </w:rPr>
        <w:t>Quelles procédures avez-vous mises en place pour collaborer avec les premiers intervenants ?</w:t>
      </w:r>
    </w:p>
    <w:p w14:paraId="77E7EE2E" w14:textId="6DFB6D3B" w:rsidR="00CC1A2D" w:rsidRPr="0012713A" w:rsidRDefault="00CC1A2D" w:rsidP="00CC1A2D">
      <w:pPr>
        <w:pStyle w:val="ATASlideFacNoteLevel02"/>
        <w:numPr>
          <w:ilvl w:val="0"/>
          <w:numId w:val="5"/>
        </w:numPr>
        <w:ind w:left="702"/>
        <w:rPr>
          <w:b/>
          <w:bCs/>
          <w:color w:val="auto"/>
        </w:rPr>
      </w:pPr>
      <w:r>
        <w:rPr>
          <w:b/>
          <w:color w:val="auto"/>
        </w:rPr>
        <w:t>Quels types de formations ou d'exercices menez-vous conjointement avec les premiers intervenants ?</w:t>
      </w:r>
    </w:p>
    <w:p w14:paraId="17A95898" w14:textId="6DFB6D3B" w:rsidR="00CC1A2D" w:rsidRPr="0012713A" w:rsidRDefault="00CC1A2D" w:rsidP="00CC1A2D">
      <w:pPr>
        <w:pStyle w:val="ATABulletLevel01BodySlide"/>
        <w:rPr>
          <w:i/>
          <w:iCs/>
        </w:rPr>
      </w:pPr>
      <w:r>
        <w:rPr>
          <w:i/>
        </w:rPr>
        <w:t>Prenez acte de leurs réponses. Le cas échéant, décrivez à partir de votre propre expérience certaines procédures ou formations s'adressant aux premiers intervenants.</w:t>
      </w:r>
    </w:p>
    <w:p w14:paraId="01178D9D" w14:textId="6DFB6D3B" w:rsidR="00CC1A2D" w:rsidRDefault="00CC1A2D" w:rsidP="00A2551E">
      <w:pPr>
        <w:pStyle w:val="ATABulletLevel01BodySlide"/>
        <w:numPr>
          <w:ilvl w:val="0"/>
          <w:numId w:val="0"/>
        </w:numPr>
        <w:ind w:left="360" w:hanging="360"/>
        <w:rPr>
          <w:rStyle w:val="ATAEmphasis"/>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FD50B7" w:rsidRPr="000E1ADD" w14:paraId="31F7D4EE" w14:textId="77777777" w:rsidTr="79FEF9DA">
        <w:trPr>
          <w:trHeight w:val="432"/>
        </w:trPr>
        <w:tc>
          <w:tcPr>
            <w:tcW w:w="3967" w:type="pct"/>
            <w:shd w:val="clear" w:color="auto" w:fill="DDDDDD"/>
            <w:vAlign w:val="center"/>
          </w:tcPr>
          <w:p w14:paraId="6F4B680A" w14:textId="0ADD36F9" w:rsidR="00FD50B7" w:rsidRPr="000E1ADD" w:rsidRDefault="00FD50B7" w:rsidP="00EE4ADF">
            <w:pPr>
              <w:pStyle w:val="ATASlideNoteHeading"/>
              <w:rPr>
                <w:color w:val="auto"/>
              </w:rPr>
            </w:pPr>
            <w:r>
              <w:rPr>
                <w:color w:val="auto"/>
              </w:rP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21</w:t>
            </w:r>
            <w:r w:rsidRPr="000E1ADD">
              <w:rPr>
                <w:color w:val="auto"/>
              </w:rPr>
              <w:fldChar w:fldCharType="end"/>
            </w:r>
            <w:r>
              <w:rPr>
                <w:color w:val="auto"/>
              </w:rPr>
              <w:t>. Collecter les premières informations</w:t>
            </w:r>
          </w:p>
        </w:tc>
        <w:tc>
          <w:tcPr>
            <w:tcW w:w="344" w:type="pct"/>
            <w:shd w:val="clear" w:color="auto" w:fill="DDDDDD"/>
            <w:vAlign w:val="center"/>
          </w:tcPr>
          <w:p w14:paraId="3AE33926" w14:textId="77777777" w:rsidR="00FD50B7" w:rsidRPr="000E1ADD" w:rsidRDefault="00FD50B7" w:rsidP="00EE4ADF"/>
        </w:tc>
        <w:tc>
          <w:tcPr>
            <w:tcW w:w="345" w:type="pct"/>
            <w:shd w:val="clear" w:color="auto" w:fill="DDDDDD"/>
            <w:vAlign w:val="center"/>
          </w:tcPr>
          <w:p w14:paraId="3A1447D6" w14:textId="77777777" w:rsidR="00FD50B7" w:rsidRPr="000E1ADD" w:rsidRDefault="00FD50B7" w:rsidP="00EE4ADF">
            <w:pPr>
              <w:jc w:val="center"/>
            </w:pPr>
          </w:p>
        </w:tc>
        <w:tc>
          <w:tcPr>
            <w:tcW w:w="344" w:type="pct"/>
            <w:shd w:val="clear" w:color="auto" w:fill="DDDDDD"/>
            <w:vAlign w:val="center"/>
          </w:tcPr>
          <w:p w14:paraId="3714BF33" w14:textId="77777777" w:rsidR="00FD50B7" w:rsidRPr="000E1ADD" w:rsidRDefault="00FD50B7" w:rsidP="00EE4ADF">
            <w:pPr>
              <w:jc w:val="center"/>
            </w:pPr>
          </w:p>
        </w:tc>
      </w:tr>
      <w:tr w:rsidR="00FD50B7" w:rsidRPr="000E1ADD" w14:paraId="7D1410C6" w14:textId="77777777" w:rsidTr="79FEF9DA">
        <w:tc>
          <w:tcPr>
            <w:tcW w:w="5000" w:type="pct"/>
            <w:gridSpan w:val="4"/>
            <w:shd w:val="clear" w:color="auto" w:fill="EAEAEA"/>
            <w:tcMar>
              <w:left w:w="72" w:type="dxa"/>
              <w:right w:w="72" w:type="dxa"/>
            </w:tcMar>
          </w:tcPr>
          <w:p w14:paraId="31AB678A" w14:textId="77777777" w:rsidR="001A1641" w:rsidRDefault="0E2FA983" w:rsidP="001A1641">
            <w:pPr>
              <w:pStyle w:val="ATABulletLevel01BodySlide"/>
            </w:pPr>
            <w:r>
              <w:t>Les coordonnées des services de premiers secours.</w:t>
            </w:r>
          </w:p>
          <w:p w14:paraId="17AFECFB" w14:textId="77777777" w:rsidR="001A1641" w:rsidRDefault="0E2FA983" w:rsidP="001A1641">
            <w:pPr>
              <w:pStyle w:val="ATABulletLevel01BodySlide"/>
            </w:pPr>
            <w:r>
              <w:t xml:space="preserve">L’heure à laquelle les premiers intervenants sont arrivés sur les lieux. </w:t>
            </w:r>
          </w:p>
          <w:p w14:paraId="53231679" w14:textId="77777777" w:rsidR="001A1641" w:rsidRDefault="0E2FA983" w:rsidP="001A1641">
            <w:pPr>
              <w:pStyle w:val="ATABulletLevel01BodySlide"/>
            </w:pPr>
            <w:r>
              <w:t>Les chemins empruntés sur les lieux.</w:t>
            </w:r>
          </w:p>
          <w:p w14:paraId="04221021" w14:textId="77777777" w:rsidR="001A1641" w:rsidRDefault="0E2FA983" w:rsidP="001A1641">
            <w:pPr>
              <w:pStyle w:val="ATABulletLevel01BodySlide"/>
            </w:pPr>
            <w:r>
              <w:t>L’emplacement des victimes.</w:t>
            </w:r>
          </w:p>
          <w:p w14:paraId="29D1723E" w14:textId="77777777" w:rsidR="001A1641" w:rsidRDefault="0E2FA983" w:rsidP="001A1641">
            <w:pPr>
              <w:pStyle w:val="ATABulletLevel01BodySlide"/>
            </w:pPr>
            <w:r>
              <w:t>La nature apparente du crime.</w:t>
            </w:r>
          </w:p>
          <w:p w14:paraId="63188D76" w14:textId="77777777" w:rsidR="001A1641" w:rsidRDefault="0E2FA983" w:rsidP="001A1641">
            <w:pPr>
              <w:pStyle w:val="ATABulletLevel01BodySlide"/>
            </w:pPr>
            <w:r>
              <w:t>Les mesures prises pour sécuriser les lieux.</w:t>
            </w:r>
          </w:p>
          <w:p w14:paraId="0C503BD5" w14:textId="3FF7D902" w:rsidR="00FD50B7" w:rsidRPr="000E1ADD" w:rsidRDefault="0E2FA983" w:rsidP="001A1641">
            <w:pPr>
              <w:pStyle w:val="ATABulletLevel01BodySlide"/>
            </w:pPr>
            <w:r>
              <w:t>Autres observations, y compris toute perturbation.</w:t>
            </w:r>
          </w:p>
        </w:tc>
      </w:tr>
      <w:tr w:rsidR="00FD50B7" w:rsidRPr="000E1ADD" w14:paraId="42ED3EA2" w14:textId="77777777" w:rsidTr="79FEF9DA">
        <w:tc>
          <w:tcPr>
            <w:tcW w:w="5000" w:type="pct"/>
            <w:gridSpan w:val="4"/>
            <w:shd w:val="clear" w:color="auto" w:fill="EAEAEA"/>
            <w:vAlign w:val="center"/>
          </w:tcPr>
          <w:p w14:paraId="05D47731" w14:textId="19EE6260" w:rsidR="00FD50B7" w:rsidRPr="000E1ADD" w:rsidRDefault="00FD50B7" w:rsidP="00EE4ADF">
            <w:pPr>
              <w:pStyle w:val="ATAGraphicDescription"/>
              <w:rPr>
                <w:color w:val="auto"/>
              </w:rPr>
            </w:pPr>
            <w:r>
              <w:rPr>
                <w:color w:val="auto"/>
              </w:rPr>
              <w:t xml:space="preserve">Description de l’image : Pas d’image. </w:t>
            </w:r>
          </w:p>
        </w:tc>
      </w:tr>
    </w:tbl>
    <w:p w14:paraId="1FEB59FA" w14:textId="6DFB6D3B" w:rsidR="00FD50B7" w:rsidRDefault="00FD50B7" w:rsidP="00A2551E">
      <w:pPr>
        <w:pStyle w:val="ATABulletLevel01BodySlide"/>
        <w:numPr>
          <w:ilvl w:val="0"/>
          <w:numId w:val="0"/>
        </w:numPr>
        <w:ind w:left="360" w:hanging="360"/>
        <w:rPr>
          <w:rStyle w:val="ATAEmphasis"/>
          <w:color w:val="auto"/>
        </w:rPr>
      </w:pPr>
    </w:p>
    <w:p w14:paraId="6456DBF7" w14:textId="6DFB6D3B" w:rsidR="006904A2" w:rsidRDefault="006904A2" w:rsidP="006904A2">
      <w:pPr>
        <w:pStyle w:val="ATABulletLevel01BodySlide"/>
        <w:rPr>
          <w:rStyle w:val="ATABodyChar"/>
        </w:rPr>
      </w:pPr>
      <w:r>
        <w:t>Expliquez qu’avant de pénétrer sur les lieux du crime, les techniciens d’investigation criminelle devraient se renseigner auprès de l’agent responsable sur les mesures prises et les observations faites par les premiers intervenants.</w:t>
      </w:r>
    </w:p>
    <w:p w14:paraId="734181FF" w14:textId="6DFB6D3B" w:rsidR="006904A2" w:rsidRPr="002515C8" w:rsidRDefault="006904A2" w:rsidP="006904A2">
      <w:pPr>
        <w:pStyle w:val="ATABulletLevel01BodySlide"/>
        <w:rPr>
          <w:rStyle w:val="ATABodyChar"/>
        </w:rPr>
      </w:pPr>
      <w:r>
        <w:rPr>
          <w:rStyle w:val="ATABodyChar"/>
        </w:rPr>
        <w:t>Faites part des exemples suivants :</w:t>
      </w:r>
    </w:p>
    <w:p w14:paraId="332509BA" w14:textId="6DFB6D3B" w:rsidR="006904A2" w:rsidRPr="002515C8" w:rsidRDefault="006904A2" w:rsidP="006904A2">
      <w:pPr>
        <w:pStyle w:val="ATABulletLevel02BodySlide"/>
        <w:rPr>
          <w:rStyle w:val="ATABodyChar"/>
        </w:rPr>
      </w:pPr>
      <w:r>
        <w:rPr>
          <w:rStyle w:val="ATABodyChar"/>
        </w:rPr>
        <w:t>Les coordonnées des premiers intervenants présents sur les lieux.</w:t>
      </w:r>
    </w:p>
    <w:p w14:paraId="2EF2E23D" w14:textId="6DFB6D3B" w:rsidR="006904A2" w:rsidRPr="002515C8" w:rsidRDefault="006904A2" w:rsidP="006904A2">
      <w:pPr>
        <w:pStyle w:val="ATABulletLevel02BodySlide"/>
        <w:rPr>
          <w:rStyle w:val="ATABodyChar"/>
        </w:rPr>
      </w:pPr>
      <w:r>
        <w:rPr>
          <w:rStyle w:val="ATABodyChar"/>
        </w:rPr>
        <w:t xml:space="preserve">L’heure à laquelle les premiers intervenants sont arrivés sur les lieux. </w:t>
      </w:r>
    </w:p>
    <w:p w14:paraId="36DE0472" w14:textId="6DFB6D3B" w:rsidR="006904A2" w:rsidRPr="002515C8" w:rsidRDefault="006904A2" w:rsidP="006904A2">
      <w:pPr>
        <w:pStyle w:val="ATABulletLevel02BodySlide"/>
        <w:rPr>
          <w:rStyle w:val="ATABodyChar"/>
        </w:rPr>
      </w:pPr>
      <w:r>
        <w:rPr>
          <w:rStyle w:val="ATABodyChar"/>
        </w:rPr>
        <w:t>Les chemins empruntés sur les lieux.</w:t>
      </w:r>
    </w:p>
    <w:p w14:paraId="7E5D4B6C" w14:textId="6DFB6D3B" w:rsidR="006904A2" w:rsidRPr="002515C8" w:rsidRDefault="006904A2" w:rsidP="006904A2">
      <w:pPr>
        <w:pStyle w:val="ATABulletLevel02BodySlide"/>
        <w:rPr>
          <w:rStyle w:val="ATABodyChar"/>
        </w:rPr>
      </w:pPr>
      <w:r>
        <w:rPr>
          <w:rStyle w:val="ATABodyChar"/>
        </w:rPr>
        <w:t>L’emplacement des victimes.</w:t>
      </w:r>
    </w:p>
    <w:p w14:paraId="5C236F69" w14:textId="6DFB6D3B" w:rsidR="006904A2" w:rsidRPr="002515C8" w:rsidRDefault="006904A2" w:rsidP="006904A2">
      <w:pPr>
        <w:pStyle w:val="ATABulletLevel02BodySlide"/>
        <w:rPr>
          <w:rStyle w:val="ATABodyChar"/>
        </w:rPr>
      </w:pPr>
      <w:r>
        <w:rPr>
          <w:rStyle w:val="ATABodyChar"/>
        </w:rPr>
        <w:t>La nature apparente du crime.</w:t>
      </w:r>
    </w:p>
    <w:p w14:paraId="5675EEAD" w14:textId="6DFB6D3B" w:rsidR="006904A2" w:rsidRPr="002515C8" w:rsidRDefault="006904A2" w:rsidP="006904A2">
      <w:pPr>
        <w:pStyle w:val="ATABulletLevel02BodySlide"/>
        <w:rPr>
          <w:rStyle w:val="ATABodyChar"/>
        </w:rPr>
      </w:pPr>
      <w:r>
        <w:rPr>
          <w:rStyle w:val="ATABodyChar"/>
        </w:rPr>
        <w:t xml:space="preserve">Les mesures prises pour sécuriser les lieux (arme déplacée, mur consolidé, etc.). </w:t>
      </w:r>
    </w:p>
    <w:p w14:paraId="05525365" w14:textId="6DFB6D3B" w:rsidR="006904A2" w:rsidRDefault="006904A2" w:rsidP="006904A2">
      <w:pPr>
        <w:pStyle w:val="ATABulletLevel02BodySlide"/>
        <w:rPr>
          <w:rStyle w:val="ATABodyChar"/>
        </w:rPr>
      </w:pPr>
      <w:r>
        <w:rPr>
          <w:rStyle w:val="ATABodyChar"/>
        </w:rPr>
        <w:t>Toute autre observation à propos des lieux (par exemple, si l’on a remarqué un véhicule ou un individu présent dans la zone, des troubles ou des odeurs/bruits inhabituels sur les lieux, etc.).</w:t>
      </w:r>
    </w:p>
    <w:p w14:paraId="0780695D" w14:textId="6DFB6D3B" w:rsidR="006904A2" w:rsidRDefault="006904A2" w:rsidP="00A2551E">
      <w:pPr>
        <w:pStyle w:val="ATABulletLevel01BodySlide"/>
        <w:numPr>
          <w:ilvl w:val="0"/>
          <w:numId w:val="0"/>
        </w:numPr>
        <w:ind w:left="360" w:hanging="360"/>
        <w:rPr>
          <w:rStyle w:val="ATAEmphasis"/>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6904A2" w:rsidRPr="000E1ADD" w14:paraId="2FF814F5" w14:textId="77777777" w:rsidTr="79FEF9DA">
        <w:trPr>
          <w:trHeight w:val="432"/>
        </w:trPr>
        <w:tc>
          <w:tcPr>
            <w:tcW w:w="3967" w:type="pct"/>
            <w:shd w:val="clear" w:color="auto" w:fill="DDDDDD"/>
            <w:vAlign w:val="center"/>
          </w:tcPr>
          <w:p w14:paraId="394F556C" w14:textId="0E12C034" w:rsidR="006904A2" w:rsidRPr="000E1ADD" w:rsidRDefault="006904A2" w:rsidP="00EE4ADF">
            <w:pPr>
              <w:pStyle w:val="ATASlideNoteHeading"/>
              <w:rPr>
                <w:color w:val="auto"/>
              </w:rPr>
            </w:pPr>
            <w: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22</w:t>
            </w:r>
            <w:r w:rsidRPr="000E1ADD">
              <w:rPr>
                <w:color w:val="auto"/>
              </w:rPr>
              <w:fldChar w:fldCharType="end"/>
            </w:r>
            <w:r>
              <w:t>. Connaissance de la situation</w:t>
            </w:r>
            <w:r>
              <w:rPr>
                <w:color w:val="auto"/>
              </w:rPr>
              <w:t xml:space="preserve"> </w:t>
            </w:r>
          </w:p>
        </w:tc>
        <w:tc>
          <w:tcPr>
            <w:tcW w:w="344" w:type="pct"/>
            <w:shd w:val="clear" w:color="auto" w:fill="DDDDDD"/>
            <w:vAlign w:val="center"/>
          </w:tcPr>
          <w:p w14:paraId="338CE9B3" w14:textId="77777777" w:rsidR="006904A2" w:rsidRPr="000E1ADD" w:rsidRDefault="006904A2" w:rsidP="00EE4ADF"/>
        </w:tc>
        <w:tc>
          <w:tcPr>
            <w:tcW w:w="345" w:type="pct"/>
            <w:shd w:val="clear" w:color="auto" w:fill="DDDDDD"/>
            <w:vAlign w:val="center"/>
          </w:tcPr>
          <w:p w14:paraId="3FEE4D39" w14:textId="77777777" w:rsidR="006904A2" w:rsidRPr="000E1ADD" w:rsidRDefault="006904A2" w:rsidP="00EE4ADF">
            <w:pPr>
              <w:jc w:val="center"/>
            </w:pPr>
          </w:p>
        </w:tc>
        <w:tc>
          <w:tcPr>
            <w:tcW w:w="344" w:type="pct"/>
            <w:shd w:val="clear" w:color="auto" w:fill="DDDDDD"/>
            <w:vAlign w:val="center"/>
          </w:tcPr>
          <w:p w14:paraId="34154B57" w14:textId="77777777" w:rsidR="006904A2" w:rsidRPr="000E1ADD" w:rsidRDefault="006904A2" w:rsidP="00EE4ADF">
            <w:pPr>
              <w:jc w:val="center"/>
            </w:pPr>
          </w:p>
        </w:tc>
      </w:tr>
      <w:tr w:rsidR="006904A2" w:rsidRPr="000E1ADD" w14:paraId="0B3C9355" w14:textId="77777777" w:rsidTr="79FEF9DA">
        <w:tc>
          <w:tcPr>
            <w:tcW w:w="5000" w:type="pct"/>
            <w:gridSpan w:val="4"/>
            <w:shd w:val="clear" w:color="auto" w:fill="EAEAEA"/>
            <w:tcMar>
              <w:left w:w="72" w:type="dxa"/>
              <w:right w:w="72" w:type="dxa"/>
            </w:tcMar>
          </w:tcPr>
          <w:p w14:paraId="25CC1B61" w14:textId="6D66C76F" w:rsidR="00C41F5E" w:rsidRDefault="574F409D" w:rsidP="007C5028">
            <w:pPr>
              <w:pStyle w:val="ATABulletLevel01BodySlide"/>
            </w:pPr>
            <w:r>
              <w:t>Rester conscient de son environnement afin de pouvoir identifier les menaces potentielles et les situations dangereuses.</w:t>
            </w:r>
          </w:p>
          <w:p w14:paraId="5B48D85D" w14:textId="7F3EAA06" w:rsidR="006904A2" w:rsidRPr="000E1ADD" w:rsidRDefault="007C5028" w:rsidP="007C5028">
            <w:pPr>
              <w:pStyle w:val="ATABulletLevel02BodySlide"/>
            </w:pPr>
            <w:r>
              <w:t>Comprendre comment les informations, les événements et nos propres actions influent sur nos buts et objectifs.</w:t>
            </w:r>
          </w:p>
          <w:p w14:paraId="14A14E11" w14:textId="77777777" w:rsidR="006904A2" w:rsidRPr="000E1ADD" w:rsidRDefault="006904A2" w:rsidP="007C5028">
            <w:pPr>
              <w:pStyle w:val="ATABulletLevel02BodySlide"/>
            </w:pPr>
            <w:r>
              <w:t xml:space="preserve">Elle est essentielle pour fixer les priorités et les objectifs. </w:t>
            </w:r>
          </w:p>
        </w:tc>
      </w:tr>
      <w:tr w:rsidR="006904A2" w:rsidRPr="000E1ADD" w14:paraId="72F48562" w14:textId="77777777" w:rsidTr="79FEF9DA">
        <w:tc>
          <w:tcPr>
            <w:tcW w:w="5000" w:type="pct"/>
            <w:gridSpan w:val="4"/>
            <w:shd w:val="clear" w:color="auto" w:fill="EAEAEA"/>
            <w:vAlign w:val="center"/>
          </w:tcPr>
          <w:p w14:paraId="2DECDD5A" w14:textId="77777777" w:rsidR="006904A2" w:rsidRPr="000E1ADD" w:rsidRDefault="006904A2" w:rsidP="00EE4ADF">
            <w:pPr>
              <w:pStyle w:val="ATAGraphicDescription"/>
              <w:rPr>
                <w:color w:val="auto"/>
              </w:rPr>
            </w:pPr>
            <w:r>
              <w:rPr>
                <w:color w:val="auto"/>
              </w:rPr>
              <w:t xml:space="preserve">Description de l’image : Pas d’image. </w:t>
            </w:r>
          </w:p>
        </w:tc>
      </w:tr>
    </w:tbl>
    <w:p w14:paraId="29ADE994" w14:textId="6DFB6D3B" w:rsidR="006904A2" w:rsidRPr="000E1ADD" w:rsidRDefault="006904A2" w:rsidP="006904A2">
      <w:pPr>
        <w:pStyle w:val="ATABody"/>
        <w:rPr>
          <w:color w:val="auto"/>
        </w:rPr>
      </w:pPr>
    </w:p>
    <w:p w14:paraId="0FE698AD" w14:textId="6DFB6D3B" w:rsidR="006904A2" w:rsidRPr="000E1ADD" w:rsidRDefault="006904A2" w:rsidP="006904A2">
      <w:pPr>
        <w:pStyle w:val="ATABulletLevel01BodySlide"/>
        <w:rPr>
          <w:rStyle w:val="ATABodyChar"/>
          <w:color w:val="auto"/>
        </w:rPr>
      </w:pPr>
      <w:r>
        <w:rPr>
          <w:rStyle w:val="ATABodyChar"/>
          <w:color w:val="auto"/>
        </w:rPr>
        <w:t xml:space="preserve">Insistez sur l’importance de bien comprendre la situation avant d’entreprendre toute action. </w:t>
      </w:r>
    </w:p>
    <w:p w14:paraId="1C7BEA62" w14:textId="77777777" w:rsidR="006904A2" w:rsidRDefault="006904A2" w:rsidP="006904A2">
      <w:pPr>
        <w:pStyle w:val="ATABulletLevel01BodySlide"/>
        <w:rPr>
          <w:rStyle w:val="ATABodyChar"/>
          <w:color w:val="auto"/>
        </w:rPr>
      </w:pPr>
      <w:r>
        <w:rPr>
          <w:rStyle w:val="ATABodyChar"/>
          <w:color w:val="auto"/>
        </w:rPr>
        <w:lastRenderedPageBreak/>
        <w:t xml:space="preserve">Définir ce qu’est une </w:t>
      </w:r>
      <w:r>
        <w:rPr>
          <w:rStyle w:val="ATABodyChar"/>
          <w:b/>
          <w:color w:val="auto"/>
        </w:rPr>
        <w:t>bonne connaissance de la situation </w:t>
      </w:r>
      <w:r>
        <w:rPr>
          <w:rStyle w:val="ATABodyChar"/>
          <w:color w:val="auto"/>
        </w:rPr>
        <w:t xml:space="preserve">: </w:t>
      </w:r>
      <w:r>
        <w:rPr>
          <w:rStyle w:val="normaltextrun"/>
          <w:color w:val="262626"/>
          <w:shd w:val="clear" w:color="auto" w:fill="FFFFFF"/>
        </w:rPr>
        <w:t>Rester conscient de son environnement afin de pouvoir identifier les menaces potentielles et les situations dangereuses.</w:t>
      </w:r>
      <w:r>
        <w:rPr>
          <w:rStyle w:val="eop"/>
          <w:color w:val="262626"/>
          <w:shd w:val="clear" w:color="auto" w:fill="FFFFFF"/>
        </w:rPr>
        <w:t> </w:t>
      </w:r>
    </w:p>
    <w:p w14:paraId="58DB7AA8" w14:textId="6DFB6D3B" w:rsidR="006904A2" w:rsidRPr="000E1ADD" w:rsidRDefault="006904A2" w:rsidP="006904A2">
      <w:pPr>
        <w:pStyle w:val="ATABulletLevel01BodySlide"/>
        <w:rPr>
          <w:rStyle w:val="ATABodyChar"/>
          <w:color w:val="auto"/>
        </w:rPr>
      </w:pPr>
      <w:r>
        <w:rPr>
          <w:rStyle w:val="ATABodyChar"/>
          <w:color w:val="auto"/>
        </w:rPr>
        <w:t xml:space="preserve">Expliquez qu’une bonne connaissance de la situation : </w:t>
      </w:r>
    </w:p>
    <w:p w14:paraId="76FD5CB0" w14:textId="6DFB6D3B" w:rsidR="006904A2" w:rsidRPr="000E1ADD" w:rsidRDefault="006904A2" w:rsidP="006904A2">
      <w:pPr>
        <w:pStyle w:val="ATABulletLevel02BodySlide"/>
        <w:rPr>
          <w:rStyle w:val="ATABodyChar"/>
          <w:color w:val="auto"/>
        </w:rPr>
      </w:pPr>
      <w:r>
        <w:rPr>
          <w:rStyle w:val="ATABodyChar"/>
          <w:color w:val="auto"/>
        </w:rPr>
        <w:t>Exige de comprendre les facteurs présents sur les lieux du crime afin d’identifier les faits qui se sont produits et les éléments qui pourraient changer.</w:t>
      </w:r>
    </w:p>
    <w:p w14:paraId="70D9CE16" w14:textId="6DFB6D3B" w:rsidR="006904A2" w:rsidRPr="000E1ADD" w:rsidRDefault="006904A2" w:rsidP="006904A2">
      <w:pPr>
        <w:pStyle w:val="ATABulletLevel02BodySlide"/>
        <w:rPr>
          <w:rStyle w:val="ATABodyChar"/>
          <w:color w:val="auto"/>
        </w:rPr>
      </w:pPr>
      <w:r>
        <w:rPr>
          <w:rStyle w:val="ATABodyChar"/>
          <w:color w:val="auto"/>
        </w:rPr>
        <w:t>Implique d'être conscient de ce qui se passe autour de soi pour comprendre comment les informations, les événements et nos propres actions influent sur nos buts et objectifs, tant sur le moment que plus tard.</w:t>
      </w:r>
    </w:p>
    <w:p w14:paraId="6EC40F76" w14:textId="6DFB6D3B" w:rsidR="006904A2" w:rsidRPr="000E1ADD" w:rsidRDefault="006904A2" w:rsidP="006904A2">
      <w:pPr>
        <w:pStyle w:val="ATABulletLevel02BodySlide"/>
        <w:rPr>
          <w:rStyle w:val="ATABodyChar"/>
          <w:color w:val="auto"/>
        </w:rPr>
      </w:pPr>
      <w:r>
        <w:rPr>
          <w:rStyle w:val="ATABodyChar"/>
          <w:color w:val="auto"/>
        </w:rPr>
        <w:t>Est essentiel pour gérer et planifier efficacement les opérations ainsi que pour fixer les priorités et les objectifs – une mauvaise évaluation de la situation donnera lieu à de mauvaises décisions.</w:t>
      </w:r>
    </w:p>
    <w:p w14:paraId="72920A3D" w14:textId="17B4ACE8" w:rsidR="006904A2" w:rsidRDefault="006904A2" w:rsidP="006904A2">
      <w:pPr>
        <w:pStyle w:val="ATABulletLevel02BodySlide"/>
        <w:rPr>
          <w:rStyle w:val="ATABodyChar"/>
          <w:color w:val="auto"/>
        </w:rPr>
      </w:pPr>
      <w:r>
        <w:rPr>
          <w:rStyle w:val="ATABodyChar"/>
          <w:color w:val="auto"/>
        </w:rPr>
        <w:t>Est plu</w:t>
      </w:r>
      <w:r w:rsidR="0081110D">
        <w:rPr>
          <w:rStyle w:val="ATABodyChar"/>
          <w:color w:val="auto"/>
        </w:rPr>
        <w:t>s</w:t>
      </w:r>
      <w:r>
        <w:rPr>
          <w:rStyle w:val="ATABodyChar"/>
          <w:color w:val="auto"/>
        </w:rPr>
        <w:t xml:space="preserve"> un état d'esprit qu'une compétence spécifique.</w:t>
      </w:r>
    </w:p>
    <w:p w14:paraId="679FC769" w14:textId="6DFB6D3B" w:rsidR="006904A2" w:rsidRDefault="006904A2" w:rsidP="006904A2">
      <w:pPr>
        <w:pStyle w:val="ATABulletLevel02BodySlide"/>
        <w:numPr>
          <w:ilvl w:val="0"/>
          <w:numId w:val="0"/>
        </w:numPr>
        <w:ind w:left="720" w:hanging="360"/>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6904A2" w:rsidRPr="000E1ADD" w14:paraId="0E644509" w14:textId="77777777" w:rsidTr="00EE4ADF">
        <w:trPr>
          <w:trHeight w:val="432"/>
        </w:trPr>
        <w:tc>
          <w:tcPr>
            <w:tcW w:w="3967" w:type="pct"/>
            <w:shd w:val="clear" w:color="auto" w:fill="DDDDDD"/>
            <w:vAlign w:val="center"/>
          </w:tcPr>
          <w:p w14:paraId="77B1EDB8" w14:textId="20ADEE57" w:rsidR="006904A2" w:rsidRPr="000E1ADD" w:rsidRDefault="006904A2" w:rsidP="00EE4ADF">
            <w:pPr>
              <w:pStyle w:val="ATASlideNoteHeading"/>
              <w:rPr>
                <w:color w:val="auto"/>
              </w:rPr>
            </w:pPr>
            <w:r>
              <w:rPr>
                <w:color w:val="auto"/>
              </w:rP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23</w:t>
            </w:r>
            <w:r w:rsidRPr="000E1ADD">
              <w:rPr>
                <w:color w:val="auto"/>
              </w:rPr>
              <w:fldChar w:fldCharType="end"/>
            </w:r>
            <w:r>
              <w:rPr>
                <w:color w:val="auto"/>
              </w:rPr>
              <w:t xml:space="preserve">. Les obstacles qui empêchent une bonne connaissance de la situation </w:t>
            </w:r>
          </w:p>
        </w:tc>
        <w:tc>
          <w:tcPr>
            <w:tcW w:w="344" w:type="pct"/>
            <w:shd w:val="clear" w:color="auto" w:fill="DDDDDD"/>
            <w:vAlign w:val="center"/>
          </w:tcPr>
          <w:p w14:paraId="7FF99F3B" w14:textId="77777777" w:rsidR="006904A2" w:rsidRPr="000E1ADD" w:rsidRDefault="006904A2" w:rsidP="00EE4ADF"/>
        </w:tc>
        <w:tc>
          <w:tcPr>
            <w:tcW w:w="345" w:type="pct"/>
            <w:shd w:val="clear" w:color="auto" w:fill="DDDDDD"/>
            <w:vAlign w:val="center"/>
          </w:tcPr>
          <w:p w14:paraId="265E9026" w14:textId="77777777" w:rsidR="006904A2" w:rsidRPr="000E1ADD" w:rsidRDefault="006904A2" w:rsidP="00EE4ADF">
            <w:pPr>
              <w:jc w:val="center"/>
            </w:pPr>
          </w:p>
        </w:tc>
        <w:tc>
          <w:tcPr>
            <w:tcW w:w="344" w:type="pct"/>
            <w:shd w:val="clear" w:color="auto" w:fill="DDDDDD"/>
            <w:vAlign w:val="center"/>
          </w:tcPr>
          <w:p w14:paraId="14CCC312" w14:textId="77777777" w:rsidR="006904A2" w:rsidRPr="000E1ADD" w:rsidRDefault="006904A2" w:rsidP="00EE4ADF">
            <w:pPr>
              <w:jc w:val="center"/>
            </w:pPr>
          </w:p>
        </w:tc>
      </w:tr>
      <w:tr w:rsidR="006904A2" w:rsidRPr="000E1ADD" w14:paraId="7C70BF71" w14:textId="77777777" w:rsidTr="00EE4ADF">
        <w:tc>
          <w:tcPr>
            <w:tcW w:w="5000" w:type="pct"/>
            <w:gridSpan w:val="4"/>
            <w:shd w:val="clear" w:color="auto" w:fill="EAEAEA"/>
            <w:tcMar>
              <w:left w:w="72" w:type="dxa"/>
              <w:right w:w="72" w:type="dxa"/>
            </w:tcMar>
          </w:tcPr>
          <w:p w14:paraId="37B9264A" w14:textId="77777777" w:rsidR="006904A2" w:rsidRDefault="006904A2" w:rsidP="00EE4ADF">
            <w:pPr>
              <w:pStyle w:val="ATABulletLevel02BodySlide"/>
              <w:numPr>
                <w:ilvl w:val="0"/>
                <w:numId w:val="10"/>
              </w:numPr>
              <w:rPr>
                <w:color w:val="auto"/>
              </w:rPr>
            </w:pPr>
            <w:r>
              <w:rPr>
                <w:color w:val="auto"/>
              </w:rPr>
              <w:t>L'inexpérience</w:t>
            </w:r>
          </w:p>
          <w:p w14:paraId="54FEAB51" w14:textId="43B8DB53" w:rsidR="006904A2" w:rsidRDefault="006904A2" w:rsidP="00EE4ADF">
            <w:pPr>
              <w:pStyle w:val="ATABulletLevel02BodySlide"/>
              <w:numPr>
                <w:ilvl w:val="0"/>
                <w:numId w:val="10"/>
              </w:numPr>
              <w:rPr>
                <w:color w:val="auto"/>
              </w:rPr>
            </w:pPr>
            <w:r>
              <w:rPr>
                <w:color w:val="auto"/>
              </w:rPr>
              <w:t>L’absence d’esprit d'équipe</w:t>
            </w:r>
          </w:p>
          <w:p w14:paraId="48FF1260" w14:textId="77777777" w:rsidR="006904A2" w:rsidRPr="000E1ADD" w:rsidRDefault="006904A2" w:rsidP="00EE4ADF">
            <w:pPr>
              <w:pStyle w:val="ATABulletLevel02BodySlide"/>
              <w:numPr>
                <w:ilvl w:val="0"/>
                <w:numId w:val="10"/>
              </w:numPr>
              <w:rPr>
                <w:color w:val="auto"/>
              </w:rPr>
            </w:pPr>
            <w:r>
              <w:rPr>
                <w:color w:val="auto"/>
              </w:rPr>
              <w:t>Se concentrer sur ce qui est devant soi</w:t>
            </w:r>
          </w:p>
        </w:tc>
      </w:tr>
      <w:tr w:rsidR="006904A2" w:rsidRPr="000E1ADD" w14:paraId="59F08E3D" w14:textId="77777777" w:rsidTr="00EE4ADF">
        <w:tc>
          <w:tcPr>
            <w:tcW w:w="5000" w:type="pct"/>
            <w:gridSpan w:val="4"/>
            <w:shd w:val="clear" w:color="auto" w:fill="EAEAEA"/>
            <w:vAlign w:val="center"/>
          </w:tcPr>
          <w:p w14:paraId="0C6D58B3" w14:textId="77777777" w:rsidR="006904A2" w:rsidRPr="000E1ADD" w:rsidRDefault="006904A2" w:rsidP="00EE4ADF">
            <w:pPr>
              <w:pStyle w:val="ATAGraphicDescription"/>
              <w:rPr>
                <w:color w:val="auto"/>
              </w:rPr>
            </w:pPr>
            <w:r>
              <w:rPr>
                <w:color w:val="auto"/>
              </w:rPr>
              <w:t xml:space="preserve">Description de l’image : Pas d’image. </w:t>
            </w:r>
          </w:p>
        </w:tc>
      </w:tr>
    </w:tbl>
    <w:p w14:paraId="7C8D9160" w14:textId="6DFB6D3B" w:rsidR="006904A2" w:rsidRDefault="006904A2" w:rsidP="006904A2">
      <w:pPr>
        <w:pStyle w:val="ATABulletLevel02BodySlide"/>
        <w:numPr>
          <w:ilvl w:val="0"/>
          <w:numId w:val="0"/>
        </w:numPr>
        <w:ind w:left="720" w:hanging="360"/>
        <w:rPr>
          <w:rStyle w:val="ATABodyChar"/>
          <w:color w:val="auto"/>
        </w:rPr>
      </w:pPr>
    </w:p>
    <w:p w14:paraId="5E0EFA32" w14:textId="6DFB6D3B" w:rsidR="006904A2" w:rsidRPr="000E1ADD" w:rsidRDefault="006904A2" w:rsidP="006904A2">
      <w:pPr>
        <w:pStyle w:val="ATABulletLevel01BodySlide"/>
        <w:rPr>
          <w:rStyle w:val="ATABodyChar"/>
          <w:color w:val="auto"/>
        </w:rPr>
      </w:pPr>
      <w:r>
        <w:rPr>
          <w:rStyle w:val="ATABodyChar"/>
          <w:color w:val="auto"/>
        </w:rPr>
        <w:t>Décrire certains des obstacles qui empêchent une bonne connaissance de la situation.</w:t>
      </w:r>
    </w:p>
    <w:p w14:paraId="7FA146C6" w14:textId="6DFB6D3B" w:rsidR="006904A2" w:rsidRPr="000E1ADD" w:rsidRDefault="006904A2" w:rsidP="006904A2">
      <w:pPr>
        <w:pStyle w:val="ATABulletLevel02BodySlide"/>
        <w:rPr>
          <w:rStyle w:val="ATABodyChar"/>
          <w:color w:val="auto"/>
        </w:rPr>
      </w:pPr>
      <w:r>
        <w:rPr>
          <w:rStyle w:val="ATAEmphasis"/>
          <w:color w:val="auto"/>
        </w:rPr>
        <w:t xml:space="preserve">L'inexpérience : </w:t>
      </w:r>
      <w:r>
        <w:rPr>
          <w:rStyle w:val="ATABodyChar"/>
          <w:color w:val="auto"/>
        </w:rPr>
        <w:t xml:space="preserve">Les techniciens peu expérimentés ne sauront peut-être pas quels facteurs sont les plus importants et pourraient ne pas remarquer des indices subtils. Il se peut qu’ils n'arrivent pas à reconstituer les événements par manque d'expérience. Les techniciens expérimentés seront en mesure d'identifier les types de preuves les plus susceptibles d'être présentes sur un type particulier de lieux de crime, comme des douilles et des impacts de balles après une fusillade. </w:t>
      </w:r>
    </w:p>
    <w:p w14:paraId="6925085F" w14:textId="6DFB6D3B" w:rsidR="006904A2" w:rsidRPr="000E1ADD" w:rsidRDefault="006904A2" w:rsidP="006904A2">
      <w:pPr>
        <w:pStyle w:val="ATABulletLevel02BodySlide"/>
        <w:rPr>
          <w:rStyle w:val="ATABodyChar"/>
          <w:color w:val="auto"/>
        </w:rPr>
      </w:pPr>
      <w:r>
        <w:rPr>
          <w:rStyle w:val="ATAEmphasis"/>
          <w:color w:val="auto"/>
        </w:rPr>
        <w:t>L’absence d’esprit d’équipe ou un partage insuffisant de l'information :</w:t>
      </w:r>
      <w:r>
        <w:rPr>
          <w:rStyle w:val="ATABodyChar"/>
          <w:color w:val="auto"/>
        </w:rPr>
        <w:t xml:space="preserve"> Les membres d’une équipe qui fonctionne mal ne partagent pas nécessairement les informations pertinentes, communiquent des informations inutiles ou arrivent erronément à des conclusions différentes. </w:t>
      </w:r>
    </w:p>
    <w:p w14:paraId="4CBF1AD3" w14:textId="6927EFA4" w:rsidR="006904A2" w:rsidRPr="000E1ADD" w:rsidRDefault="006904A2" w:rsidP="006904A2">
      <w:pPr>
        <w:pStyle w:val="ATABulletLevel02BodySlide"/>
        <w:rPr>
          <w:rStyle w:val="ATABodyChar"/>
          <w:color w:val="auto"/>
        </w:rPr>
      </w:pPr>
      <w:r>
        <w:rPr>
          <w:rStyle w:val="ATAEmphasis"/>
          <w:color w:val="auto"/>
        </w:rPr>
        <w:t xml:space="preserve">Se concentrer sur ce qui est devant soi : </w:t>
      </w:r>
      <w:r>
        <w:rPr>
          <w:rStyle w:val="ATAEmphasis"/>
          <w:b w:val="0"/>
          <w:color w:val="auto"/>
        </w:rPr>
        <w:t xml:space="preserve">L'ouïe et la vue d’une personne peuvent rétrécir lorsque celle-ci est en situation de stress et tente de se concentrer sur </w:t>
      </w:r>
      <w:r>
        <w:rPr>
          <w:rStyle w:val="ATABodyChar"/>
          <w:color w:val="auto"/>
        </w:rPr>
        <w:t>son environnement physique immédiat ou</w:t>
      </w:r>
      <w:r w:rsidR="0081110D">
        <w:rPr>
          <w:rStyle w:val="ATABodyChar"/>
          <w:color w:val="auto"/>
        </w:rPr>
        <w:t xml:space="preserve"> sur</w:t>
      </w:r>
      <w:r>
        <w:rPr>
          <w:rStyle w:val="ATABodyChar"/>
          <w:color w:val="auto"/>
        </w:rPr>
        <w:t xml:space="preserve"> les besoins les plus pressants. Le décisionnaire peut perdre de vue le contexte et négliger des facteurs importants à mesure qu’il perd la capacité d'intégrer de nouvelles informations.</w:t>
      </w:r>
    </w:p>
    <w:p w14:paraId="5A74E339" w14:textId="6DFB6D3B" w:rsidR="006904A2" w:rsidRPr="000E1ADD" w:rsidRDefault="006904A2" w:rsidP="006904A2">
      <w:pPr>
        <w:pStyle w:val="ATABody"/>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6904A2" w:rsidRPr="000E1ADD" w14:paraId="68B239BA" w14:textId="77777777" w:rsidTr="79FEF9DA">
        <w:trPr>
          <w:trHeight w:val="432"/>
        </w:trPr>
        <w:tc>
          <w:tcPr>
            <w:tcW w:w="3967" w:type="pct"/>
            <w:shd w:val="clear" w:color="auto" w:fill="DDDDDD"/>
            <w:vAlign w:val="center"/>
          </w:tcPr>
          <w:p w14:paraId="513DE1FD" w14:textId="6B24B102" w:rsidR="006904A2" w:rsidRPr="000E1ADD" w:rsidRDefault="006904A2" w:rsidP="00EE4ADF">
            <w:pPr>
              <w:pStyle w:val="ATASlideNoteHeading"/>
              <w:rPr>
                <w:color w:val="auto"/>
              </w:rPr>
            </w:pPr>
            <w: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24</w:t>
            </w:r>
            <w:r w:rsidRPr="000E1ADD">
              <w:rPr>
                <w:color w:val="auto"/>
              </w:rPr>
              <w:fldChar w:fldCharType="end"/>
            </w:r>
            <w:r>
              <w:t>. Identifier les problèmes potentiels de sécurité</w:t>
            </w:r>
          </w:p>
        </w:tc>
        <w:tc>
          <w:tcPr>
            <w:tcW w:w="344" w:type="pct"/>
            <w:shd w:val="clear" w:color="auto" w:fill="DDDDDD"/>
            <w:vAlign w:val="center"/>
          </w:tcPr>
          <w:p w14:paraId="4E139069" w14:textId="77777777" w:rsidR="006904A2" w:rsidRPr="000E1ADD" w:rsidRDefault="006904A2" w:rsidP="00EE4ADF"/>
        </w:tc>
        <w:tc>
          <w:tcPr>
            <w:tcW w:w="345" w:type="pct"/>
            <w:shd w:val="clear" w:color="auto" w:fill="DDDDDD"/>
            <w:vAlign w:val="center"/>
          </w:tcPr>
          <w:p w14:paraId="5F97DC64" w14:textId="77777777" w:rsidR="006904A2" w:rsidRPr="000E1ADD" w:rsidRDefault="006904A2" w:rsidP="00EE4ADF">
            <w:pPr>
              <w:jc w:val="center"/>
            </w:pPr>
          </w:p>
        </w:tc>
        <w:tc>
          <w:tcPr>
            <w:tcW w:w="344" w:type="pct"/>
            <w:shd w:val="clear" w:color="auto" w:fill="DDDDDD"/>
            <w:vAlign w:val="center"/>
          </w:tcPr>
          <w:p w14:paraId="5FEED6C5" w14:textId="77777777" w:rsidR="006904A2" w:rsidRPr="000E1ADD" w:rsidRDefault="006904A2" w:rsidP="00EE4ADF">
            <w:pPr>
              <w:jc w:val="center"/>
            </w:pPr>
          </w:p>
        </w:tc>
      </w:tr>
      <w:tr w:rsidR="006904A2" w:rsidRPr="000E1ADD" w14:paraId="55F3C633" w14:textId="77777777" w:rsidTr="79FEF9DA">
        <w:tc>
          <w:tcPr>
            <w:tcW w:w="5000" w:type="pct"/>
            <w:gridSpan w:val="4"/>
            <w:shd w:val="clear" w:color="auto" w:fill="EAEAEA"/>
            <w:tcMar>
              <w:left w:w="72" w:type="dxa"/>
              <w:right w:w="72" w:type="dxa"/>
            </w:tcMar>
          </w:tcPr>
          <w:p w14:paraId="185D7F92" w14:textId="77777777" w:rsidR="006904A2" w:rsidRPr="000E1ADD" w:rsidRDefault="006904A2" w:rsidP="00EE4ADF">
            <w:pPr>
              <w:pStyle w:val="ATABulletLevel01BodySlide"/>
              <w:rPr>
                <w:color w:val="auto"/>
              </w:rPr>
            </w:pPr>
            <w:r>
              <w:rPr>
                <w:color w:val="auto"/>
              </w:rPr>
              <w:t>Ne pas pénétrer sur des lieux d’un crime avant que la zone ne soit jugée sûre.</w:t>
            </w:r>
          </w:p>
        </w:tc>
      </w:tr>
      <w:tr w:rsidR="006904A2" w:rsidRPr="000E1ADD" w14:paraId="2E112A16" w14:textId="77777777" w:rsidTr="79FEF9DA">
        <w:tc>
          <w:tcPr>
            <w:tcW w:w="5000" w:type="pct"/>
            <w:gridSpan w:val="4"/>
            <w:shd w:val="clear" w:color="auto" w:fill="EAEAEA"/>
            <w:vAlign w:val="center"/>
          </w:tcPr>
          <w:p w14:paraId="04077B48" w14:textId="77777777" w:rsidR="006904A2" w:rsidRPr="000E1ADD" w:rsidRDefault="006904A2" w:rsidP="00EE4ADF">
            <w:pPr>
              <w:pStyle w:val="ATAGraphicDescription"/>
              <w:rPr>
                <w:color w:val="auto"/>
              </w:rPr>
            </w:pPr>
            <w:r>
              <w:rPr>
                <w:color w:val="auto"/>
              </w:rPr>
              <w:t>Description de l’image : Un engin explosif improvisé (EEI) qui n’a pas fonctionné.</w:t>
            </w:r>
          </w:p>
        </w:tc>
      </w:tr>
    </w:tbl>
    <w:p w14:paraId="638858EB" w14:textId="6DFB6D3B" w:rsidR="006904A2" w:rsidRPr="000E1ADD" w:rsidRDefault="006904A2" w:rsidP="006904A2">
      <w:pPr>
        <w:pStyle w:val="ATABody"/>
        <w:rPr>
          <w:color w:val="auto"/>
        </w:rPr>
      </w:pPr>
    </w:p>
    <w:p w14:paraId="00C821CA" w14:textId="276AAD18" w:rsidR="006904A2" w:rsidRPr="0012394E" w:rsidRDefault="006904A2" w:rsidP="0012394E">
      <w:pPr>
        <w:pStyle w:val="ATABulletLevel01BodySlide"/>
        <w:rPr>
          <w:rStyle w:val="ATABodyChar"/>
        </w:rPr>
      </w:pPr>
      <w:r w:rsidRPr="0012394E">
        <w:rPr>
          <w:rStyle w:val="ATABodyChar"/>
        </w:rPr>
        <w:t xml:space="preserve">Rappelez aux participants quels risques à la sécurité pourraient être présents sur les lieux d’un crime terroriste. Par exemple : dispositif secondaire, tireur embusqué, </w:t>
      </w:r>
      <w:r w:rsidRPr="0012394E">
        <w:rPr>
          <w:rStyle w:val="ATABodyChar"/>
        </w:rPr>
        <w:lastRenderedPageBreak/>
        <w:t xml:space="preserve">suspect encore présent sur les lieux, </w:t>
      </w:r>
      <w:r w:rsidR="0081110D" w:rsidRPr="0012394E">
        <w:rPr>
          <w:rStyle w:val="ATABodyChar"/>
        </w:rPr>
        <w:t xml:space="preserve">et </w:t>
      </w:r>
      <w:r w:rsidRPr="0012394E">
        <w:rPr>
          <w:rStyle w:val="ATABodyChar"/>
        </w:rPr>
        <w:t xml:space="preserve">incendie et danger liés </w:t>
      </w:r>
      <w:r w:rsidR="0081110D" w:rsidRPr="0012394E">
        <w:rPr>
          <w:rStyle w:val="ATABodyChar"/>
        </w:rPr>
        <w:t>à des</w:t>
      </w:r>
      <w:r w:rsidRPr="0012394E">
        <w:rPr>
          <w:rStyle w:val="ATABodyChar"/>
        </w:rPr>
        <w:t xml:space="preserve"> armes chimiques, biologiques, radiologiques ou nucléaires. </w:t>
      </w:r>
    </w:p>
    <w:p w14:paraId="06FADEE9" w14:textId="77777777" w:rsidR="004715B2" w:rsidRPr="0012394E" w:rsidRDefault="006904A2" w:rsidP="0012394E">
      <w:pPr>
        <w:pStyle w:val="ATABulletLevel01BodySlide"/>
        <w:rPr>
          <w:rStyle w:val="ATABodyChar"/>
        </w:rPr>
      </w:pPr>
      <w:r w:rsidRPr="0012394E">
        <w:rPr>
          <w:rStyle w:val="ATABodyChar"/>
        </w:rPr>
        <w:t xml:space="preserve">À titre d’exemple, évoquez les attentats terroristes suivants qui se sont révélés menaçants pour les premiers intervenants : </w:t>
      </w:r>
    </w:p>
    <w:p w14:paraId="18C503DF" w14:textId="36166B70" w:rsidR="006904A2" w:rsidRPr="000E1ADD" w:rsidRDefault="006904A2" w:rsidP="0012394E">
      <w:pPr>
        <w:pStyle w:val="ATABulletLevel02BodySlide"/>
        <w:rPr>
          <w:rStyle w:val="ATABodyChar"/>
          <w:color w:val="auto"/>
        </w:rPr>
      </w:pPr>
      <w:r>
        <w:rPr>
          <w:rStyle w:val="ATABodyChar"/>
          <w:color w:val="auto"/>
        </w:rPr>
        <w:t xml:space="preserve">En 2015, puis à nouveau en 2016, aux États-Unis, la police locale est intervenue dans deux actes de violence collective : les attentats terroristes perpétrés au </w:t>
      </w:r>
      <w:proofErr w:type="spellStart"/>
      <w:r>
        <w:rPr>
          <w:rStyle w:val="ATABodyChar"/>
          <w:color w:val="auto"/>
        </w:rPr>
        <w:t>Inland</w:t>
      </w:r>
      <w:proofErr w:type="spellEnd"/>
      <w:r>
        <w:rPr>
          <w:rStyle w:val="ATABodyChar"/>
          <w:color w:val="auto"/>
        </w:rPr>
        <w:t xml:space="preserve"> </w:t>
      </w:r>
      <w:proofErr w:type="spellStart"/>
      <w:r>
        <w:rPr>
          <w:rStyle w:val="ATABodyChar"/>
          <w:color w:val="auto"/>
        </w:rPr>
        <w:t>Regional</w:t>
      </w:r>
      <w:proofErr w:type="spellEnd"/>
      <w:r>
        <w:rPr>
          <w:rStyle w:val="ATABodyChar"/>
          <w:color w:val="auto"/>
        </w:rPr>
        <w:t xml:space="preserve"> Center de San Bernardino (en Californie) et à la discothèque Pulse d'Orlando (en Floride). Dans les deux cas, les agents de patrouille, les agents de la circulation, les enquêteurs et le personnel de commandement – et non les équipes tactiques – étaient les premiers membres des forces de l'ordre à arriver sur les lieux. Dans les deux cas, les terroristes ont ciblé les premiers intervenants en posant des dispositifs secondaires ou en affirmant l'avoir fait. Les forces de l’ordre se sont heurtées à la question de savoir si les auteurs des faits portaient des gilet explosifs ou en avait mis sur les otages. Les deux incidents se sont terminés </w:t>
      </w:r>
      <w:r w:rsidR="000A5E1D">
        <w:rPr>
          <w:rStyle w:val="ATABodyChar"/>
          <w:color w:val="auto"/>
        </w:rPr>
        <w:t>sous</w:t>
      </w:r>
      <w:r>
        <w:rPr>
          <w:rStyle w:val="ATABodyChar"/>
          <w:color w:val="auto"/>
        </w:rPr>
        <w:t xml:space="preserve"> une pluie de coups de feu quand les policiers se sont exposés en affrontant des suspects lourdement armés qui se sont battus jusqu'à </w:t>
      </w:r>
      <w:r w:rsidR="000A5E1D">
        <w:rPr>
          <w:rStyle w:val="ATABodyChar"/>
          <w:color w:val="auto"/>
        </w:rPr>
        <w:t>leur</w:t>
      </w:r>
      <w:r>
        <w:rPr>
          <w:rStyle w:val="ATABodyChar"/>
          <w:color w:val="auto"/>
        </w:rPr>
        <w:t xml:space="preserve"> neutralis</w:t>
      </w:r>
      <w:r w:rsidR="000A5E1D">
        <w:rPr>
          <w:rStyle w:val="ATABodyChar"/>
          <w:color w:val="auto"/>
        </w:rPr>
        <w:t>ation</w:t>
      </w:r>
      <w:r>
        <w:rPr>
          <w:rStyle w:val="ATABodyChar"/>
          <w:color w:val="auto"/>
        </w:rPr>
        <w:t xml:space="preserve">. </w:t>
      </w:r>
    </w:p>
    <w:p w14:paraId="59325269" w14:textId="6DFB6D3B" w:rsidR="006904A2" w:rsidRPr="000E1ADD" w:rsidRDefault="006904A2" w:rsidP="006904A2">
      <w:pPr>
        <w:pStyle w:val="ATABulletLevel03BodySlide"/>
        <w:numPr>
          <w:ilvl w:val="0"/>
          <w:numId w:val="11"/>
        </w:numPr>
        <w:rPr>
          <w:rStyle w:val="ATABodyChar"/>
          <w:color w:val="auto"/>
        </w:rPr>
      </w:pPr>
      <w:r>
        <w:rPr>
          <w:rStyle w:val="ATABodyChar"/>
          <w:color w:val="auto"/>
        </w:rPr>
        <w:t>Insistez sur le fait que l’on ne devrait jamais procéder au traitement des lieux d’un crime avant qu’un supérieur ou l'agent responsable des lieux n'ait déclaré la zone sûre. Si l’on trouve quelque chose de suspect, tout le personnel doit alors évacuer la zone.</w:t>
      </w:r>
    </w:p>
    <w:p w14:paraId="7A9067A9" w14:textId="6DFB6D3B" w:rsidR="006904A2" w:rsidRPr="000E1ADD" w:rsidRDefault="006904A2" w:rsidP="006904A2">
      <w:pPr>
        <w:pStyle w:val="ATABulletLevel02BodySlide"/>
        <w:numPr>
          <w:ilvl w:val="0"/>
          <w:numId w:val="0"/>
        </w:numPr>
        <w:ind w:left="720" w:hanging="360"/>
        <w:rP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6904A2" w:rsidRPr="000E1ADD" w14:paraId="58801B6C" w14:textId="77777777" w:rsidTr="79FEF9DA">
        <w:trPr>
          <w:trHeight w:val="432"/>
        </w:trPr>
        <w:tc>
          <w:tcPr>
            <w:tcW w:w="3968" w:type="pct"/>
            <w:shd w:val="clear" w:color="auto" w:fill="DDDDDD"/>
            <w:vAlign w:val="center"/>
          </w:tcPr>
          <w:p w14:paraId="643E00CD" w14:textId="2D11197C" w:rsidR="006904A2" w:rsidRPr="000E1ADD" w:rsidRDefault="006904A2" w:rsidP="00EE4ADF">
            <w:pPr>
              <w:pStyle w:val="ATASlideNoteHeading"/>
              <w:rPr>
                <w:color w:val="auto"/>
              </w:rPr>
            </w:pPr>
            <w:r>
              <w:t xml:space="preserve">Diapo </w:t>
            </w:r>
            <w:r w:rsidRPr="000E1ADD">
              <w:rPr>
                <w:color w:val="auto"/>
              </w:rPr>
              <w:fldChar w:fldCharType="begin"/>
            </w:r>
            <w:r w:rsidRPr="000E1ADD">
              <w:rPr>
                <w:color w:val="auto"/>
              </w:rPr>
              <w:instrText>SEQ ataslide \s</w:instrText>
            </w:r>
            <w:r w:rsidRPr="000E1ADD">
              <w:rPr>
                <w:color w:val="auto"/>
              </w:rPr>
              <w:fldChar w:fldCharType="separate"/>
            </w:r>
            <w:r w:rsidR="00835F4F">
              <w:rPr>
                <w:noProof/>
                <w:color w:val="auto"/>
              </w:rPr>
              <w:t>25</w:t>
            </w:r>
            <w:r w:rsidRPr="000E1ADD">
              <w:rPr>
                <w:color w:val="auto"/>
              </w:rPr>
              <w:fldChar w:fldCharType="end"/>
            </w:r>
            <w:r>
              <w:t>. Établir les priorités</w:t>
            </w:r>
          </w:p>
        </w:tc>
        <w:tc>
          <w:tcPr>
            <w:tcW w:w="344" w:type="pct"/>
            <w:shd w:val="clear" w:color="auto" w:fill="DDDDDD"/>
            <w:vAlign w:val="center"/>
          </w:tcPr>
          <w:p w14:paraId="39B1A592" w14:textId="77777777" w:rsidR="006904A2" w:rsidRPr="000E1ADD" w:rsidRDefault="006904A2" w:rsidP="00EE4ADF"/>
        </w:tc>
        <w:tc>
          <w:tcPr>
            <w:tcW w:w="345" w:type="pct"/>
            <w:shd w:val="clear" w:color="auto" w:fill="DDDDDD"/>
            <w:vAlign w:val="center"/>
          </w:tcPr>
          <w:p w14:paraId="6F29977F" w14:textId="77777777" w:rsidR="006904A2" w:rsidRPr="000E1ADD" w:rsidRDefault="006904A2" w:rsidP="00EE4ADF">
            <w:pPr>
              <w:jc w:val="center"/>
            </w:pPr>
          </w:p>
        </w:tc>
        <w:tc>
          <w:tcPr>
            <w:tcW w:w="344" w:type="pct"/>
            <w:shd w:val="clear" w:color="auto" w:fill="DDDDDD"/>
            <w:vAlign w:val="center"/>
          </w:tcPr>
          <w:p w14:paraId="29A5CB97" w14:textId="60CAE950" w:rsidR="006904A2" w:rsidRPr="000E1ADD" w:rsidRDefault="006904A2" w:rsidP="00EE4ADF">
            <w:pPr>
              <w:jc w:val="center"/>
            </w:pPr>
          </w:p>
        </w:tc>
      </w:tr>
      <w:tr w:rsidR="006904A2" w:rsidRPr="000E1ADD" w14:paraId="7BC927CD" w14:textId="77777777" w:rsidTr="79FEF9DA">
        <w:tc>
          <w:tcPr>
            <w:tcW w:w="5000" w:type="pct"/>
            <w:gridSpan w:val="4"/>
            <w:shd w:val="clear" w:color="auto" w:fill="EAEAEA"/>
            <w:tcMar>
              <w:left w:w="72" w:type="dxa"/>
              <w:right w:w="72" w:type="dxa"/>
            </w:tcMar>
          </w:tcPr>
          <w:p w14:paraId="07B1EF98" w14:textId="4FA7F1CF" w:rsidR="0099222B" w:rsidRDefault="686A80FD" w:rsidP="7405307B">
            <w:pPr>
              <w:pStyle w:val="ATABulletLevel01BodySlide"/>
              <w:spacing w:line="259" w:lineRule="auto"/>
            </w:pPr>
            <w:r>
              <w:t>La sécurité est la priorité absolue.</w:t>
            </w:r>
          </w:p>
          <w:p w14:paraId="50414D3F" w14:textId="77777777" w:rsidR="0099222B" w:rsidRDefault="2E5B59A1" w:rsidP="0099222B">
            <w:pPr>
              <w:pStyle w:val="ATABulletLevel01BodySlide"/>
            </w:pPr>
            <w:r>
              <w:t xml:space="preserve">Fixer les priorités d'investigation. </w:t>
            </w:r>
          </w:p>
          <w:p w14:paraId="743D439C" w14:textId="77777777" w:rsidR="0099222B" w:rsidRDefault="0099222B" w:rsidP="0099222B">
            <w:pPr>
              <w:pStyle w:val="ATABulletLevel02BodySlide"/>
            </w:pPr>
            <w:r>
              <w:t xml:space="preserve">Identifier les éléments éphémères/temporaires. </w:t>
            </w:r>
          </w:p>
          <w:p w14:paraId="45A8E795" w14:textId="6D57B865" w:rsidR="006904A2" w:rsidRPr="000E1ADD" w:rsidRDefault="0099222B" w:rsidP="004715B2">
            <w:pPr>
              <w:pStyle w:val="ATABodyBulletLevel02"/>
            </w:pPr>
            <w:r>
              <w:t>Repérer les éléments susceptibles d'identifier le suspect ou le lieu d'un autre attentat.</w:t>
            </w:r>
          </w:p>
        </w:tc>
      </w:tr>
      <w:tr w:rsidR="006904A2" w:rsidRPr="000E1ADD" w14:paraId="41A625F2" w14:textId="77777777" w:rsidTr="79FEF9DA">
        <w:tc>
          <w:tcPr>
            <w:tcW w:w="5000" w:type="pct"/>
            <w:gridSpan w:val="4"/>
            <w:shd w:val="clear" w:color="auto" w:fill="EAEAEA"/>
            <w:vAlign w:val="center"/>
          </w:tcPr>
          <w:p w14:paraId="6F08DA28" w14:textId="77777777" w:rsidR="006904A2" w:rsidRPr="000E1ADD" w:rsidRDefault="006904A2" w:rsidP="00EE4ADF">
            <w:pPr>
              <w:pStyle w:val="ATAGraphicDescription"/>
              <w:rPr>
                <w:color w:val="auto"/>
              </w:rPr>
            </w:pPr>
            <w:r>
              <w:rPr>
                <w:color w:val="auto"/>
              </w:rPr>
              <w:t xml:space="preserve">Description de l’image : Pas d’image. </w:t>
            </w:r>
          </w:p>
        </w:tc>
      </w:tr>
    </w:tbl>
    <w:p w14:paraId="19B391ED" w14:textId="6DFB6D3B" w:rsidR="006904A2" w:rsidRDefault="006904A2" w:rsidP="00A2551E">
      <w:pPr>
        <w:pStyle w:val="ATABulletLevel01BodySlide"/>
        <w:numPr>
          <w:ilvl w:val="0"/>
          <w:numId w:val="0"/>
        </w:numPr>
        <w:ind w:left="360" w:hanging="360"/>
        <w:rPr>
          <w:rStyle w:val="ATAEmphasis"/>
        </w:rPr>
      </w:pPr>
    </w:p>
    <w:p w14:paraId="7453BBA6" w14:textId="6DFB6D3B" w:rsidR="008F5CC0" w:rsidRDefault="008F5CC0" w:rsidP="008F5CC0">
      <w:pPr>
        <w:pStyle w:val="ATABulletLevel01BodySlide"/>
      </w:pPr>
      <w:r>
        <w:t>Faites remarquer que si la sécurité est toujours la priorité absolue, les enquêteurs doivent néanmoins identifier et fixer un ensemble de priorités lorsqu’ils mènent l'enquête initiale sur les lieux du crime, dont les suivantes :</w:t>
      </w:r>
    </w:p>
    <w:p w14:paraId="4B52BA27" w14:textId="6DFB6D3B" w:rsidR="008F5CC0" w:rsidRDefault="008F5CC0" w:rsidP="008F5CC0">
      <w:pPr>
        <w:pStyle w:val="ATABulletLevel02BodySlide"/>
      </w:pPr>
      <w:r>
        <w:t>Identifier les éléments éphémères/transitoires et les éléments à analyser sur place, contrairement aux éléments à emballer et à expédier au labo pour expertise. Donnez un exemple d'élément de preuve éphémère, comme des glaçons dans un verre.</w:t>
      </w:r>
    </w:p>
    <w:p w14:paraId="1B8AD139" w14:textId="6DFB6D3B" w:rsidR="008F5CC0" w:rsidRDefault="008F5CC0" w:rsidP="008F5CC0">
      <w:pPr>
        <w:pStyle w:val="ATABulletLevel02BodySlide"/>
      </w:pPr>
      <w:r>
        <w:t>Identifier les éléments temporaires (« urgents ») à collecter et à analyser rapidement. Donnez un exemple d'élément temporaire/urgent, comme un téléphone portable dont la batterie s’affaiblit.</w:t>
      </w:r>
    </w:p>
    <w:p w14:paraId="17587959" w14:textId="6DFB6D3B" w:rsidR="006904A2" w:rsidRDefault="008F5CC0" w:rsidP="008F5CC0">
      <w:pPr>
        <w:pStyle w:val="ATABulletLevel02BodySlide"/>
      </w:pPr>
      <w:r>
        <w:t>Repérer les éléments susceptibles d'identifier le suspect ou le lieu d'un autre attentat et communiquer ces informations comme il se doit.</w:t>
      </w:r>
    </w:p>
    <w:p w14:paraId="2E9E374A" w14:textId="77777777" w:rsidR="00102D23" w:rsidRPr="008F5CC0" w:rsidRDefault="00102D23" w:rsidP="00102D23">
      <w:pPr>
        <w:pStyle w:val="ATABulletLevel02BodySlide"/>
        <w:numPr>
          <w:ilvl w:val="0"/>
          <w:numId w:val="0"/>
        </w:numPr>
        <w:ind w:left="720"/>
        <w:rPr>
          <w:rStyle w:val="ATAEmphasis"/>
          <w:b w:val="0"/>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102D23" w:rsidRPr="000E1ADD" w14:paraId="7106CA21" w14:textId="77777777" w:rsidTr="79FEF9DA">
        <w:trPr>
          <w:trHeight w:val="432"/>
        </w:trPr>
        <w:tc>
          <w:tcPr>
            <w:tcW w:w="3968" w:type="pct"/>
            <w:shd w:val="clear" w:color="auto" w:fill="DDDDDD"/>
            <w:vAlign w:val="center"/>
          </w:tcPr>
          <w:p w14:paraId="0018FB24" w14:textId="49146A08" w:rsidR="00102D23" w:rsidRPr="000E1ADD" w:rsidRDefault="00102D23" w:rsidP="0061693B">
            <w:pPr>
              <w:pStyle w:val="ATASlideNoteHeading"/>
              <w:rPr>
                <w:color w:val="auto"/>
              </w:rPr>
            </w:pPr>
            <w:r>
              <w:rPr>
                <w:color w:val="auto"/>
              </w:rP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26</w:t>
            </w:r>
            <w:r w:rsidRPr="000E1ADD">
              <w:rPr>
                <w:color w:val="auto"/>
              </w:rPr>
              <w:fldChar w:fldCharType="end"/>
            </w:r>
            <w:r>
              <w:rPr>
                <w:color w:val="auto"/>
              </w:rPr>
              <w:t>. Restitution de l'enseignement reçu</w:t>
            </w:r>
          </w:p>
        </w:tc>
        <w:tc>
          <w:tcPr>
            <w:tcW w:w="344" w:type="pct"/>
            <w:shd w:val="clear" w:color="auto" w:fill="DDDDDD"/>
            <w:vAlign w:val="center"/>
          </w:tcPr>
          <w:p w14:paraId="59674D8C" w14:textId="77777777" w:rsidR="00102D23" w:rsidRPr="000E1ADD" w:rsidRDefault="00102D23" w:rsidP="0061693B"/>
        </w:tc>
        <w:tc>
          <w:tcPr>
            <w:tcW w:w="345" w:type="pct"/>
            <w:shd w:val="clear" w:color="auto" w:fill="DDDDDD"/>
            <w:vAlign w:val="center"/>
          </w:tcPr>
          <w:p w14:paraId="6B16D9E9" w14:textId="77777777" w:rsidR="00102D23" w:rsidRPr="000E1ADD" w:rsidRDefault="00102D23" w:rsidP="0061693B">
            <w:pPr>
              <w:jc w:val="center"/>
            </w:pPr>
          </w:p>
        </w:tc>
        <w:tc>
          <w:tcPr>
            <w:tcW w:w="344" w:type="pct"/>
            <w:shd w:val="clear" w:color="auto" w:fill="DDDDDD"/>
            <w:vAlign w:val="center"/>
          </w:tcPr>
          <w:p w14:paraId="66B2B641" w14:textId="77777777" w:rsidR="00102D23" w:rsidRPr="000E1ADD" w:rsidRDefault="00102D23" w:rsidP="0061693B">
            <w:pPr>
              <w:jc w:val="center"/>
            </w:pPr>
            <w:r>
              <w:rPr>
                <w:noProof/>
              </w:rPr>
              <w:drawing>
                <wp:anchor distT="0" distB="0" distL="114300" distR="114300" simplePos="0" relativeHeight="251658248" behindDoc="0" locked="1" layoutInCell="1" allowOverlap="1" wp14:anchorId="33997494" wp14:editId="211A1787">
                  <wp:simplePos x="0" y="0"/>
                  <wp:positionH relativeFrom="column">
                    <wp:posOffset>132080</wp:posOffset>
                  </wp:positionH>
                  <wp:positionV relativeFrom="paragraph">
                    <wp:posOffset>17780</wp:posOffset>
                  </wp:positionV>
                  <wp:extent cx="274320" cy="274320"/>
                  <wp:effectExtent l="0" t="0" r="5080" b="5080"/>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p>
        </w:tc>
      </w:tr>
      <w:tr w:rsidR="00102D23" w:rsidRPr="000E1ADD" w14:paraId="55F99E92" w14:textId="77777777" w:rsidTr="79FEF9DA">
        <w:tc>
          <w:tcPr>
            <w:tcW w:w="5000" w:type="pct"/>
            <w:gridSpan w:val="4"/>
            <w:shd w:val="clear" w:color="auto" w:fill="EAEAEA"/>
            <w:tcMar>
              <w:left w:w="72" w:type="dxa"/>
              <w:right w:w="72" w:type="dxa"/>
            </w:tcMar>
          </w:tcPr>
          <w:p w14:paraId="2C85511F" w14:textId="77777777" w:rsidR="00102D23" w:rsidRPr="000E1ADD" w:rsidRDefault="00102D23" w:rsidP="0061693B">
            <w:pPr>
              <w:pStyle w:val="ATABulletLevel01BodySlide"/>
              <w:jc w:val="both"/>
              <w:rPr>
                <w:color w:val="auto"/>
              </w:rPr>
            </w:pPr>
            <w:r>
              <w:rPr>
                <w:color w:val="auto"/>
              </w:rPr>
              <w:t>Décrire les obstacles qui empêchent une bonne connaissance de la situation.</w:t>
            </w:r>
          </w:p>
          <w:p w14:paraId="1185D2EE" w14:textId="77777777" w:rsidR="00102D23" w:rsidRPr="000E1ADD" w:rsidRDefault="00102D23" w:rsidP="0061693B">
            <w:pPr>
              <w:pStyle w:val="ATABulletLevel01BodySlide"/>
              <w:rPr>
                <w:color w:val="auto"/>
              </w:rPr>
            </w:pPr>
            <w:r>
              <w:rPr>
                <w:color w:val="auto"/>
              </w:rPr>
              <w:t>Expliquer comment le fait de bien connaître la situation influence nos actions.</w:t>
            </w:r>
          </w:p>
        </w:tc>
      </w:tr>
      <w:tr w:rsidR="00102D23" w:rsidRPr="000E1ADD" w14:paraId="4B83E3FA" w14:textId="77777777" w:rsidTr="79FEF9DA">
        <w:tc>
          <w:tcPr>
            <w:tcW w:w="5000" w:type="pct"/>
            <w:gridSpan w:val="4"/>
            <w:shd w:val="clear" w:color="auto" w:fill="EAEAEA"/>
            <w:vAlign w:val="center"/>
          </w:tcPr>
          <w:p w14:paraId="64452406" w14:textId="77777777" w:rsidR="00102D23" w:rsidRPr="000E1ADD" w:rsidRDefault="00102D23" w:rsidP="0061693B">
            <w:pPr>
              <w:pStyle w:val="ATAGraphicDescription"/>
              <w:rPr>
                <w:color w:val="auto"/>
              </w:rPr>
            </w:pPr>
            <w:r>
              <w:rPr>
                <w:color w:val="auto"/>
              </w:rPr>
              <w:lastRenderedPageBreak/>
              <w:t xml:space="preserve">Description de l’image : Un point d'interrogation. </w:t>
            </w:r>
          </w:p>
        </w:tc>
      </w:tr>
    </w:tbl>
    <w:p w14:paraId="1DCDD9F2" w14:textId="77777777" w:rsidR="00102D23" w:rsidRPr="000E1ADD" w:rsidRDefault="00102D23" w:rsidP="00102D23">
      <w:pPr>
        <w:pStyle w:val="ATABulletLevel02BodySlide"/>
        <w:numPr>
          <w:ilvl w:val="0"/>
          <w:numId w:val="0"/>
        </w:numPr>
        <w:ind w:left="720" w:hanging="360"/>
        <w:rPr>
          <w:color w:val="auto"/>
        </w:rPr>
      </w:pPr>
    </w:p>
    <w:p w14:paraId="7D2ED082" w14:textId="77777777" w:rsidR="00102D23" w:rsidRPr="000E1ADD" w:rsidRDefault="00102D23" w:rsidP="00102D23">
      <w:pPr>
        <w:pStyle w:val="ATABulletLevel01BodySlide"/>
        <w:rPr>
          <w:color w:val="auto"/>
        </w:rPr>
      </w:pPr>
      <w:r>
        <w:rPr>
          <w:color w:val="auto"/>
        </w:rPr>
        <w:t>Demandez deux volontaires parmi les participants, un pour chaque question figurant sur la diapositive.</w:t>
      </w:r>
    </w:p>
    <w:p w14:paraId="080202E4" w14:textId="77777777" w:rsidR="00102D23" w:rsidRPr="000E1ADD" w:rsidRDefault="00102D23" w:rsidP="00102D23">
      <w:pPr>
        <w:pStyle w:val="ATABulletLevel01BodySlide"/>
        <w:rPr>
          <w:rStyle w:val="ATAEmphasis"/>
          <w:color w:val="auto"/>
        </w:rPr>
      </w:pPr>
      <w:r>
        <w:rPr>
          <w:color w:val="auto"/>
        </w:rPr>
        <w:t xml:space="preserve">Demandez au premier participant de </w:t>
      </w:r>
      <w:r>
        <w:rPr>
          <w:rStyle w:val="ATAEmphasis"/>
          <w:color w:val="auto"/>
        </w:rPr>
        <w:t xml:space="preserve">décrire les obstacles qui empêchent une bonne connaissance de la situation. </w:t>
      </w:r>
      <w:r>
        <w:rPr>
          <w:rStyle w:val="ATAEmphasis"/>
          <w:b w:val="0"/>
          <w:color w:val="auto"/>
        </w:rPr>
        <w:t xml:space="preserve">Réponses attendues : </w:t>
      </w:r>
      <w:r>
        <w:rPr>
          <w:rStyle w:val="ATAEmphasis"/>
          <w:b w:val="0"/>
          <w:i/>
          <w:iCs/>
          <w:color w:val="auto"/>
        </w:rPr>
        <w:t>Les</w:t>
      </w:r>
      <w:r>
        <w:rPr>
          <w:rStyle w:val="ATAEmphasis"/>
          <w:b w:val="0"/>
          <w:i/>
          <w:color w:val="auto"/>
        </w:rPr>
        <w:t xml:space="preserve"> techniciens peu expérimentés ne sauront peut-être pas quels facteurs sont les plus importants et pourraient ne pas remarquer des indices subtils, absence d’esprit d’équipe ou partage insuffisant de l'information, se concentrer sur ce qui est devant soi en situation de stress ou dans un environnement de travail pénible</w:t>
      </w:r>
      <w:r>
        <w:rPr>
          <w:rStyle w:val="ATAEmphasis"/>
          <w:b w:val="0"/>
          <w:color w:val="auto"/>
        </w:rPr>
        <w:t>.</w:t>
      </w:r>
    </w:p>
    <w:p w14:paraId="50359B73" w14:textId="621DA622" w:rsidR="00102D23" w:rsidRPr="001304D3" w:rsidRDefault="00102D23" w:rsidP="00102D23">
      <w:pPr>
        <w:pStyle w:val="ATABulletLevel01BodySlide"/>
        <w:rPr>
          <w:rStyle w:val="ATAEmphasis"/>
          <w:color w:val="auto"/>
        </w:rPr>
      </w:pPr>
      <w:r>
        <w:rPr>
          <w:rStyle w:val="ATAEmphasis"/>
          <w:b w:val="0"/>
          <w:color w:val="auto"/>
        </w:rPr>
        <w:t>Demandez au second participant d’</w:t>
      </w:r>
      <w:r>
        <w:rPr>
          <w:rStyle w:val="ATAEmphasis"/>
          <w:color w:val="auto"/>
        </w:rPr>
        <w:t xml:space="preserve">expliquer la manière dont une bonne connaissance de la situation influe sur nos actions. </w:t>
      </w:r>
      <w:r>
        <w:rPr>
          <w:rStyle w:val="ATAEmphasis"/>
          <w:b w:val="0"/>
          <w:color w:val="auto"/>
        </w:rPr>
        <w:t>Réponses attendues :</w:t>
      </w:r>
      <w:r w:rsidR="00A2329D">
        <w:rPr>
          <w:rStyle w:val="ATAEmphasis"/>
          <w:b w:val="0"/>
          <w:color w:val="auto"/>
        </w:rPr>
        <w:t xml:space="preserve"> </w:t>
      </w:r>
      <w:r>
        <w:rPr>
          <w:rStyle w:val="ATAEmphasis"/>
          <w:b w:val="0"/>
          <w:i/>
          <w:color w:val="auto"/>
        </w:rPr>
        <w:t>Il est essentiel d'avoir une compréhension claire de la situation pour fixer les priorités et les objectifs.</w:t>
      </w:r>
      <w:r w:rsidR="00A2329D">
        <w:rPr>
          <w:rStyle w:val="ATAEmphasis"/>
          <w:b w:val="0"/>
          <w:i/>
          <w:color w:val="auto"/>
        </w:rPr>
        <w:t xml:space="preserve"> </w:t>
      </w:r>
      <w:r>
        <w:rPr>
          <w:rStyle w:val="ATAEmphasis"/>
          <w:b w:val="0"/>
          <w:i/>
          <w:color w:val="auto"/>
        </w:rPr>
        <w:t>Une mauvaise évaluation de la situation donnera lieu à de mauvaises décisions.</w:t>
      </w:r>
    </w:p>
    <w:p w14:paraId="47377D0E" w14:textId="77777777" w:rsidR="00385731" w:rsidRPr="006C5168" w:rsidRDefault="00385731" w:rsidP="00385731">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385731" w:rsidRPr="006C5168" w14:paraId="4299D010" w14:textId="77777777" w:rsidTr="00565060">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36C5570E" w14:textId="2E9C0680" w:rsidR="00385731" w:rsidRPr="006C5168" w:rsidRDefault="00385731" w:rsidP="00565060">
            <w:pPr>
              <w:ind w:left="60"/>
              <w:textAlignment w:val="baseline"/>
              <w:rPr>
                <w:rFonts w:ascii="Times New Roman" w:hAnsi="Times New Roman"/>
                <w:b/>
                <w:bCs/>
                <w:color w:val="262626"/>
              </w:rPr>
            </w:pPr>
            <w:r>
              <w:rPr>
                <w:b/>
                <w:color w:val="262626"/>
              </w:rPr>
              <w:t>Sujet : Contrôler le périmètre et mettre en place une zone de rassemblement.</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4BA98D2D" w14:textId="754F4DA7" w:rsidR="00385731" w:rsidRPr="006C5168" w:rsidRDefault="00385731" w:rsidP="00565060">
            <w:pPr>
              <w:ind w:left="60"/>
              <w:jc w:val="center"/>
              <w:textAlignment w:val="baseline"/>
              <w:rPr>
                <w:rFonts w:ascii="Times New Roman" w:hAnsi="Times New Roman"/>
                <w:b/>
                <w:bCs/>
                <w:color w:val="262626"/>
              </w:rPr>
            </w:pPr>
            <w:r>
              <w:rPr>
                <w:b/>
                <w:color w:val="262626"/>
                <w:sz w:val="20"/>
              </w:rPr>
              <w:t>45 minutes </w:t>
            </w:r>
          </w:p>
        </w:tc>
      </w:tr>
    </w:tbl>
    <w:p w14:paraId="21CFD20D" w14:textId="77777777" w:rsidR="00385731" w:rsidRDefault="00385731" w:rsidP="00385731">
      <w:pPr>
        <w:pStyle w:val="ATABody"/>
      </w:pPr>
    </w:p>
    <w:p w14:paraId="794C3096" w14:textId="5EFF7D26" w:rsidR="00102D23" w:rsidRDefault="00102D23" w:rsidP="00102D23">
      <w:pPr>
        <w:pStyle w:val="ATABody"/>
      </w:pPr>
      <w:r>
        <w:t>Objectif pédagogique intermédiaire :</w:t>
      </w:r>
    </w:p>
    <w:p w14:paraId="7AF0E359" w14:textId="344605DE" w:rsidR="00102D23" w:rsidRDefault="00594B81" w:rsidP="00102D23">
      <w:pPr>
        <w:pStyle w:val="ATABulletLevel01BodySlide"/>
      </w:pPr>
      <w:r>
        <w:t>Décrire l’importance de contrôler le périmètre.</w:t>
      </w:r>
    </w:p>
    <w:p w14:paraId="7D5BEFEF" w14:textId="397C2929" w:rsidR="00594B81" w:rsidRPr="00A37838" w:rsidRDefault="00594B81" w:rsidP="00102D23">
      <w:pPr>
        <w:pStyle w:val="ATABulletLevel01BodySlide"/>
      </w:pPr>
      <w:r>
        <w:t>Décrire l’importance d’établir une zone de rassemblement.</w:t>
      </w:r>
    </w:p>
    <w:p w14:paraId="45233579" w14:textId="77777777" w:rsidR="00DB5835" w:rsidRDefault="00DB5835" w:rsidP="00A2551E">
      <w:pPr>
        <w:pStyle w:val="ATABulletLevel01BodySlide"/>
        <w:numPr>
          <w:ilvl w:val="0"/>
          <w:numId w:val="0"/>
        </w:numPr>
        <w:ind w:left="360" w:hanging="360"/>
        <w:rPr>
          <w:rStyle w:val="ATAEmphasis"/>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C926B4" w:rsidRPr="000E1ADD" w14:paraId="57045574" w14:textId="77777777" w:rsidTr="79FEF9DA">
        <w:trPr>
          <w:trHeight w:val="432"/>
        </w:trPr>
        <w:tc>
          <w:tcPr>
            <w:tcW w:w="3967" w:type="pct"/>
            <w:shd w:val="clear" w:color="auto" w:fill="DDDDDD"/>
            <w:vAlign w:val="center"/>
          </w:tcPr>
          <w:p w14:paraId="3FD9D8D6" w14:textId="10B0ABE7" w:rsidR="00C926B4" w:rsidRPr="000E1ADD" w:rsidRDefault="00C926B4" w:rsidP="00EE4ADF">
            <w:pPr>
              <w:pStyle w:val="ATASlideNoteHeading"/>
              <w:rPr>
                <w:color w:val="auto"/>
              </w:rPr>
            </w:pPr>
            <w:r>
              <w:rPr>
                <w:color w:val="auto"/>
              </w:rP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27</w:t>
            </w:r>
            <w:r w:rsidRPr="000E1ADD">
              <w:rPr>
                <w:color w:val="auto"/>
              </w:rPr>
              <w:fldChar w:fldCharType="end"/>
            </w:r>
            <w:r>
              <w:rPr>
                <w:color w:val="auto"/>
              </w:rPr>
              <w:t xml:space="preserve">. Contrôler les lieux </w:t>
            </w:r>
          </w:p>
        </w:tc>
        <w:tc>
          <w:tcPr>
            <w:tcW w:w="344" w:type="pct"/>
            <w:shd w:val="clear" w:color="auto" w:fill="DDDDDD"/>
            <w:vAlign w:val="center"/>
          </w:tcPr>
          <w:p w14:paraId="236051D3" w14:textId="77777777" w:rsidR="00C926B4" w:rsidRPr="000E1ADD" w:rsidRDefault="00C926B4" w:rsidP="00EE4ADF"/>
        </w:tc>
        <w:tc>
          <w:tcPr>
            <w:tcW w:w="345" w:type="pct"/>
            <w:shd w:val="clear" w:color="auto" w:fill="DDDDDD"/>
            <w:vAlign w:val="center"/>
          </w:tcPr>
          <w:p w14:paraId="412FDB74" w14:textId="77777777" w:rsidR="00C926B4" w:rsidRPr="000E1ADD" w:rsidRDefault="00C926B4" w:rsidP="00EE4ADF">
            <w:pPr>
              <w:jc w:val="center"/>
            </w:pPr>
          </w:p>
        </w:tc>
        <w:tc>
          <w:tcPr>
            <w:tcW w:w="344" w:type="pct"/>
            <w:shd w:val="clear" w:color="auto" w:fill="DDDDDD"/>
            <w:vAlign w:val="center"/>
          </w:tcPr>
          <w:p w14:paraId="6402B5C6" w14:textId="77777777" w:rsidR="00C926B4" w:rsidRPr="000E1ADD" w:rsidRDefault="00C926B4" w:rsidP="00EE4ADF">
            <w:pPr>
              <w:jc w:val="center"/>
            </w:pPr>
          </w:p>
        </w:tc>
      </w:tr>
      <w:tr w:rsidR="00C926B4" w:rsidRPr="000E1ADD" w14:paraId="6453A11E" w14:textId="77777777" w:rsidTr="79FEF9DA">
        <w:tc>
          <w:tcPr>
            <w:tcW w:w="5000" w:type="pct"/>
            <w:gridSpan w:val="4"/>
            <w:shd w:val="clear" w:color="auto" w:fill="EAEAEA"/>
            <w:tcMar>
              <w:left w:w="72" w:type="dxa"/>
              <w:right w:w="72" w:type="dxa"/>
            </w:tcMar>
          </w:tcPr>
          <w:p w14:paraId="5C4F2BE4" w14:textId="77777777" w:rsidR="00C926B4" w:rsidRPr="000E1ADD" w:rsidRDefault="00C926B4" w:rsidP="00EE4ADF">
            <w:pPr>
              <w:pStyle w:val="ATABulletLevel01BodySlide"/>
              <w:rPr>
                <w:color w:val="auto"/>
              </w:rPr>
            </w:pPr>
            <w:r>
              <w:rPr>
                <w:color w:val="auto"/>
              </w:rPr>
              <w:t>Limiter l'accès à la zone aussi rapidement que possible.</w:t>
            </w:r>
          </w:p>
        </w:tc>
      </w:tr>
      <w:tr w:rsidR="00C926B4" w:rsidRPr="000E1ADD" w14:paraId="29903CDB" w14:textId="77777777" w:rsidTr="79FEF9DA">
        <w:tc>
          <w:tcPr>
            <w:tcW w:w="5000" w:type="pct"/>
            <w:gridSpan w:val="4"/>
            <w:shd w:val="clear" w:color="auto" w:fill="EAEAEA"/>
            <w:vAlign w:val="center"/>
          </w:tcPr>
          <w:p w14:paraId="7758ED30" w14:textId="77777777" w:rsidR="00C926B4" w:rsidRPr="000E1ADD" w:rsidRDefault="00C926B4" w:rsidP="00EE4ADF">
            <w:pPr>
              <w:pStyle w:val="ATAGraphicDescription"/>
              <w:rPr>
                <w:color w:val="auto"/>
              </w:rPr>
            </w:pPr>
            <w:r>
              <w:rPr>
                <w:color w:val="auto"/>
              </w:rPr>
              <w:t>Description de l’image : Des techniciens d’investigation criminelle sur les lieux de l’attentat à la bombe du marathon de Boston, au Massachusetts (États-Unis).</w:t>
            </w:r>
          </w:p>
        </w:tc>
      </w:tr>
    </w:tbl>
    <w:p w14:paraId="1D7B5F20" w14:textId="77777777" w:rsidR="00C926B4" w:rsidRPr="000E1ADD" w:rsidRDefault="00C926B4" w:rsidP="00C926B4">
      <w:pPr>
        <w:pStyle w:val="ATABody"/>
        <w:rPr>
          <w:color w:val="auto"/>
        </w:rPr>
      </w:pPr>
    </w:p>
    <w:p w14:paraId="20FCFFA1" w14:textId="77777777" w:rsidR="00C926B4" w:rsidRPr="000E1ADD" w:rsidRDefault="00C926B4" w:rsidP="00C926B4">
      <w:pPr>
        <w:pStyle w:val="ATABulletLevel01BodySlide"/>
        <w:rPr>
          <w:rStyle w:val="ATABodyChar"/>
          <w:color w:val="auto"/>
        </w:rPr>
      </w:pPr>
      <w:r>
        <w:rPr>
          <w:rStyle w:val="ATABodyChar"/>
          <w:color w:val="auto"/>
        </w:rPr>
        <w:t>Expliquez qu’une fois les risques de sécurité résolus, la priorité suivante pour l'enquêteur est de contrôler les lieux du crime.</w:t>
      </w:r>
    </w:p>
    <w:p w14:paraId="24E79563" w14:textId="77777777" w:rsidR="00C926B4" w:rsidRPr="000E1ADD" w:rsidRDefault="00C926B4" w:rsidP="00C926B4">
      <w:pPr>
        <w:pStyle w:val="ATABulletLevel01BodySlide"/>
        <w:rPr>
          <w:rStyle w:val="ATABodyChar"/>
          <w:color w:val="auto"/>
        </w:rPr>
      </w:pPr>
      <w:r>
        <w:rPr>
          <w:rStyle w:val="ATABodyChar"/>
          <w:color w:val="auto"/>
        </w:rPr>
        <w:t xml:space="preserve">Expliquez que pour contrôler les lieux, il faut en limiter l'accès et s'assurer que les personnes qui y pénètrent ont un motif légitime et des missions claires à accomplir. </w:t>
      </w:r>
    </w:p>
    <w:p w14:paraId="635ABEE5" w14:textId="77777777" w:rsidR="00C926B4" w:rsidRPr="000E1ADD" w:rsidRDefault="00C926B4" w:rsidP="00C926B4">
      <w:pPr>
        <w:pStyle w:val="ATABulletLevel02BodySlide"/>
        <w:rPr>
          <w:rStyle w:val="ATABodyChar"/>
          <w:color w:val="auto"/>
        </w:rPr>
      </w:pPr>
      <w:r>
        <w:rPr>
          <w:rStyle w:val="ATABodyChar"/>
          <w:color w:val="auto"/>
        </w:rPr>
        <w:t>La présence de personnes en trop grand nombre ou non autorisées sur les lieux d’un crime augmente le risque de compromettre ou de détruire des éléments de preuve importants.</w:t>
      </w:r>
    </w:p>
    <w:p w14:paraId="2B5A3F6B" w14:textId="77777777" w:rsidR="00C926B4" w:rsidRPr="000E1ADD" w:rsidRDefault="00C926B4" w:rsidP="00C926B4">
      <w:pPr>
        <w:pStyle w:val="ATABulletLevel02BodySlide"/>
        <w:rPr>
          <w:rStyle w:val="ATABodyChar"/>
          <w:color w:val="auto"/>
        </w:rPr>
      </w:pPr>
      <w:r>
        <w:rPr>
          <w:rStyle w:val="ATABodyChar"/>
          <w:color w:val="auto"/>
        </w:rPr>
        <w:t>Sans l'attribution de missions claires, il se pourrait que des éléments importants soient négligés ou endommagés.</w:t>
      </w:r>
    </w:p>
    <w:p w14:paraId="403FB8BF" w14:textId="0DD3E799" w:rsidR="00C926B4" w:rsidRPr="000E1ADD" w:rsidRDefault="00C926B4" w:rsidP="00C926B4">
      <w:pPr>
        <w:pStyle w:val="ATABulletLevel01BodySlide"/>
        <w:rPr>
          <w:rStyle w:val="ATABodyChar"/>
          <w:color w:val="auto"/>
        </w:rPr>
      </w:pPr>
      <w:r>
        <w:rPr>
          <w:rStyle w:val="ATABodyChar"/>
          <w:color w:val="auto"/>
        </w:rPr>
        <w:t xml:space="preserve">Faites remarquer que l’image de la diapositive montre une équipe de techniciens d’investigation criminelle recevant un briefing sur les lieux de l'attentat à la bombe du marathon de Boston, en 2013. Ces techniciens </w:t>
      </w:r>
      <w:r w:rsidR="001340F3">
        <w:rPr>
          <w:rStyle w:val="ATABodyChar"/>
          <w:color w:val="auto"/>
        </w:rPr>
        <w:t>ont dû</w:t>
      </w:r>
      <w:r>
        <w:rPr>
          <w:rStyle w:val="ATABodyChar"/>
          <w:color w:val="auto"/>
        </w:rPr>
        <w:t xml:space="preserve"> se montrer extrêmement prudents pendant qu’ils inspect</w:t>
      </w:r>
      <w:r w:rsidR="001340F3">
        <w:rPr>
          <w:rStyle w:val="ATABodyChar"/>
          <w:color w:val="auto"/>
        </w:rPr>
        <w:t>ai</w:t>
      </w:r>
      <w:r>
        <w:rPr>
          <w:rStyle w:val="ATABodyChar"/>
          <w:color w:val="auto"/>
        </w:rPr>
        <w:t>ent les lieux, afin de ne pas modifier la disposition des éléments de preuve qui jonch</w:t>
      </w:r>
      <w:r w:rsidR="001340F3">
        <w:rPr>
          <w:rStyle w:val="ATABodyChar"/>
          <w:color w:val="auto"/>
        </w:rPr>
        <w:t>ai</w:t>
      </w:r>
      <w:r>
        <w:rPr>
          <w:rStyle w:val="ATABodyChar"/>
          <w:color w:val="auto"/>
        </w:rPr>
        <w:t>ent la chaussée.</w:t>
      </w:r>
    </w:p>
    <w:p w14:paraId="679F5F29" w14:textId="77777777" w:rsidR="00C926B4" w:rsidRPr="000E1ADD" w:rsidRDefault="00C926B4" w:rsidP="00C926B4">
      <w:pPr>
        <w:pStyle w:val="ATABody"/>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C926B4" w:rsidRPr="000E1ADD" w14:paraId="55395C4C" w14:textId="77777777" w:rsidTr="79FEF9DA">
        <w:trPr>
          <w:trHeight w:val="432"/>
        </w:trPr>
        <w:tc>
          <w:tcPr>
            <w:tcW w:w="3967" w:type="pct"/>
            <w:shd w:val="clear" w:color="auto" w:fill="DDDDDD"/>
            <w:vAlign w:val="center"/>
          </w:tcPr>
          <w:p w14:paraId="681297AF" w14:textId="21C007EA" w:rsidR="00C926B4" w:rsidRPr="000E1ADD" w:rsidRDefault="00C926B4" w:rsidP="00EE4ADF">
            <w:pPr>
              <w:pStyle w:val="ATASlideNoteHeading"/>
              <w:rPr>
                <w:color w:val="auto"/>
              </w:rPr>
            </w:pPr>
            <w:r>
              <w:rPr>
                <w:color w:val="auto"/>
              </w:rP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28</w:t>
            </w:r>
            <w:r w:rsidRPr="000E1ADD">
              <w:rPr>
                <w:color w:val="auto"/>
              </w:rPr>
              <w:fldChar w:fldCharType="end"/>
            </w:r>
            <w:r>
              <w:rPr>
                <w:color w:val="auto"/>
              </w:rPr>
              <w:t>. Contrôler les lieux : Le périmètre</w:t>
            </w:r>
          </w:p>
        </w:tc>
        <w:tc>
          <w:tcPr>
            <w:tcW w:w="344" w:type="pct"/>
            <w:shd w:val="clear" w:color="auto" w:fill="DDDDDD"/>
            <w:vAlign w:val="center"/>
          </w:tcPr>
          <w:p w14:paraId="2C521514" w14:textId="77777777" w:rsidR="00C926B4" w:rsidRPr="000E1ADD" w:rsidRDefault="00C926B4" w:rsidP="00EE4ADF"/>
        </w:tc>
        <w:tc>
          <w:tcPr>
            <w:tcW w:w="345" w:type="pct"/>
            <w:shd w:val="clear" w:color="auto" w:fill="DDDDDD"/>
            <w:vAlign w:val="center"/>
          </w:tcPr>
          <w:p w14:paraId="63FF6772" w14:textId="77777777" w:rsidR="00C926B4" w:rsidRPr="000E1ADD" w:rsidRDefault="00C926B4" w:rsidP="00EE4ADF">
            <w:pPr>
              <w:jc w:val="center"/>
            </w:pPr>
          </w:p>
        </w:tc>
        <w:tc>
          <w:tcPr>
            <w:tcW w:w="344" w:type="pct"/>
            <w:shd w:val="clear" w:color="auto" w:fill="DDDDDD"/>
            <w:vAlign w:val="center"/>
          </w:tcPr>
          <w:p w14:paraId="58306FAE" w14:textId="77777777" w:rsidR="00C926B4" w:rsidRPr="000E1ADD" w:rsidRDefault="00C926B4" w:rsidP="00EE4ADF">
            <w:pPr>
              <w:jc w:val="center"/>
            </w:pPr>
          </w:p>
        </w:tc>
      </w:tr>
      <w:tr w:rsidR="00C926B4" w:rsidRPr="000E1ADD" w14:paraId="3FD3FE7F" w14:textId="77777777" w:rsidTr="79FEF9DA">
        <w:tc>
          <w:tcPr>
            <w:tcW w:w="5000" w:type="pct"/>
            <w:gridSpan w:val="4"/>
            <w:shd w:val="clear" w:color="auto" w:fill="EAEAEA"/>
            <w:tcMar>
              <w:left w:w="72" w:type="dxa"/>
              <w:right w:w="72" w:type="dxa"/>
            </w:tcMar>
          </w:tcPr>
          <w:p w14:paraId="1496B3A4" w14:textId="77777777" w:rsidR="00C926B4" w:rsidRPr="000E1ADD" w:rsidRDefault="00C926B4" w:rsidP="00EE4ADF">
            <w:pPr>
              <w:pStyle w:val="ATABulletLevel01BodySlide"/>
              <w:rPr>
                <w:color w:val="auto"/>
              </w:rPr>
            </w:pPr>
            <w:r>
              <w:rPr>
                <w:color w:val="auto"/>
              </w:rPr>
              <w:t>Déterminer la taille du périmètre.</w:t>
            </w:r>
          </w:p>
          <w:p w14:paraId="747660DC" w14:textId="77777777" w:rsidR="00C926B4" w:rsidRPr="000E1ADD" w:rsidRDefault="00C926B4" w:rsidP="00EE4ADF">
            <w:pPr>
              <w:pStyle w:val="ATABulletLevel01BodySlide"/>
              <w:rPr>
                <w:color w:val="auto"/>
              </w:rPr>
            </w:pPr>
            <w:r>
              <w:rPr>
                <w:color w:val="auto"/>
              </w:rPr>
              <w:lastRenderedPageBreak/>
              <w:t>Sécuriser le périmètre.</w:t>
            </w:r>
          </w:p>
          <w:p w14:paraId="7C6EC04B" w14:textId="77777777" w:rsidR="00C926B4" w:rsidRPr="000E1ADD" w:rsidRDefault="00C926B4" w:rsidP="00EE4ADF">
            <w:pPr>
              <w:pStyle w:val="ATABulletLevel01BodySlide"/>
              <w:rPr>
                <w:color w:val="auto"/>
              </w:rPr>
            </w:pPr>
            <w:r>
              <w:rPr>
                <w:color w:val="auto"/>
              </w:rPr>
              <w:t>Enregistrer les entrées/sorties sur les lieux du crime.</w:t>
            </w:r>
          </w:p>
        </w:tc>
      </w:tr>
      <w:tr w:rsidR="00C926B4" w:rsidRPr="000E1ADD" w14:paraId="550E1D81" w14:textId="77777777" w:rsidTr="79FEF9DA">
        <w:tc>
          <w:tcPr>
            <w:tcW w:w="5000" w:type="pct"/>
            <w:gridSpan w:val="4"/>
            <w:shd w:val="clear" w:color="auto" w:fill="EAEAEA"/>
            <w:vAlign w:val="center"/>
          </w:tcPr>
          <w:p w14:paraId="42D734B7" w14:textId="12E7B2DF" w:rsidR="00C926B4" w:rsidRPr="000E1ADD" w:rsidRDefault="00C926B4" w:rsidP="00A25361">
            <w:pPr>
              <w:pStyle w:val="ATAGraphicDescription"/>
              <w:ind w:left="72" w:firstLine="0"/>
              <w:rPr>
                <w:color w:val="auto"/>
              </w:rPr>
            </w:pPr>
            <w:r>
              <w:rPr>
                <w:color w:val="auto"/>
              </w:rPr>
              <w:lastRenderedPageBreak/>
              <w:t>Description de l’image : Des techniciens d’investigation criminelle qui rassemblent des éléments de preuve lors de l'attentat à la voiture piégée de 2014</w:t>
            </w:r>
            <w:r w:rsidR="00FA191D">
              <w:rPr>
                <w:color w:val="auto"/>
              </w:rPr>
              <w:t>,</w:t>
            </w:r>
            <w:r>
              <w:rPr>
                <w:color w:val="auto"/>
              </w:rPr>
              <w:t xml:space="preserve"> à Beyrouth, au Liban.</w:t>
            </w:r>
          </w:p>
        </w:tc>
      </w:tr>
    </w:tbl>
    <w:p w14:paraId="198ED394" w14:textId="77777777" w:rsidR="00C926B4" w:rsidRPr="000E1ADD" w:rsidRDefault="00C926B4" w:rsidP="00C926B4">
      <w:pPr>
        <w:pStyle w:val="ATABody"/>
        <w:rPr>
          <w:color w:val="auto"/>
        </w:rPr>
      </w:pPr>
    </w:p>
    <w:p w14:paraId="175795F5" w14:textId="178239E5" w:rsidR="00C926B4" w:rsidRPr="000E1ADD" w:rsidRDefault="00C926B4" w:rsidP="00C926B4">
      <w:pPr>
        <w:pStyle w:val="ATABulletLevel01BodySlide"/>
        <w:rPr>
          <w:color w:val="auto"/>
        </w:rPr>
      </w:pPr>
      <w:r>
        <w:rPr>
          <w:rStyle w:val="ATABodyChar"/>
          <w:color w:val="auto"/>
        </w:rPr>
        <w:t xml:space="preserve">Expliquez l’importance de contrôler le périmètre pour empêcher toute contamination des lieux du crime. Contrôler le périmètre permet également de protéger les techniciens d’investigation contre toute attaque éventuelle et d'éviter que du matériel ou des preuves </w:t>
      </w:r>
      <w:r w:rsidR="00FA191D">
        <w:rPr>
          <w:rStyle w:val="ATABodyChar"/>
          <w:color w:val="auto"/>
        </w:rPr>
        <w:t xml:space="preserve">ne </w:t>
      </w:r>
      <w:r>
        <w:rPr>
          <w:rStyle w:val="ATABodyChar"/>
          <w:color w:val="auto"/>
        </w:rPr>
        <w:t xml:space="preserve">soient </w:t>
      </w:r>
      <w:r w:rsidR="00FA191D">
        <w:rPr>
          <w:rStyle w:val="ATABodyChar"/>
          <w:color w:val="auto"/>
        </w:rPr>
        <w:t>dérobés</w:t>
      </w:r>
      <w:r>
        <w:rPr>
          <w:rStyle w:val="ATABodyChar"/>
          <w:color w:val="auto"/>
        </w:rPr>
        <w:t xml:space="preserve">. </w:t>
      </w:r>
      <w:r>
        <w:rPr>
          <w:color w:val="auto"/>
        </w:rPr>
        <w:t>Contrôler le périmètre consiste, entre autres, à :</w:t>
      </w:r>
    </w:p>
    <w:p w14:paraId="16208C88" w14:textId="77777777" w:rsidR="00C926B4" w:rsidRPr="000E1ADD" w:rsidRDefault="00C926B4" w:rsidP="00C926B4">
      <w:pPr>
        <w:pStyle w:val="ATABulletLevel02BodySlide"/>
        <w:rPr>
          <w:rStyle w:val="ATABodyChar"/>
          <w:color w:val="auto"/>
        </w:rPr>
      </w:pPr>
      <w:r>
        <w:rPr>
          <w:rStyle w:val="ATABodyChar"/>
          <w:b/>
          <w:color w:val="auto"/>
        </w:rPr>
        <w:t>Déterminer la taille du périmètre.</w:t>
      </w:r>
      <w:r>
        <w:rPr>
          <w:rStyle w:val="ATABodyChar"/>
          <w:color w:val="auto"/>
        </w:rPr>
        <w:t xml:space="preserve"> Sécuriser une zone plus importante, puis la réduire adéquatement après évaluation. </w:t>
      </w:r>
    </w:p>
    <w:p w14:paraId="79BBFD8B" w14:textId="77777777" w:rsidR="00C926B4" w:rsidRPr="000E1ADD" w:rsidRDefault="00C926B4" w:rsidP="00C926B4">
      <w:pPr>
        <w:pStyle w:val="ATABulletLevel02BodySlide"/>
        <w:rPr>
          <w:rStyle w:val="ATABodyChar"/>
          <w:color w:val="auto"/>
        </w:rPr>
      </w:pPr>
      <w:r>
        <w:rPr>
          <w:rStyle w:val="ATABodyChar"/>
          <w:b/>
          <w:color w:val="auto"/>
        </w:rPr>
        <w:t xml:space="preserve">Sécuriser le périmètre. </w:t>
      </w:r>
      <w:r>
        <w:rPr>
          <w:rStyle w:val="ATABodyChar"/>
          <w:color w:val="auto"/>
        </w:rPr>
        <w:t>Utiliser du ruban de balisage ou tout autre type d’obstacle physique et poster des gardes pour protéger les lieux. S'assurer que les lieux sont protégés de toute intrusion potentielle d’animaux ou de voleurs, entre autres.</w:t>
      </w:r>
    </w:p>
    <w:p w14:paraId="3BFAA9EB" w14:textId="6EB0E6F2" w:rsidR="00C926B4" w:rsidRPr="000E1ADD" w:rsidRDefault="00C926B4" w:rsidP="00C926B4">
      <w:pPr>
        <w:pStyle w:val="ATABulletLevel02BodySlide"/>
        <w:rPr>
          <w:rStyle w:val="ATABodyChar"/>
          <w:color w:val="auto"/>
        </w:rPr>
      </w:pPr>
      <w:r>
        <w:rPr>
          <w:rStyle w:val="ATABodyChar"/>
          <w:b/>
          <w:color w:val="auto"/>
        </w:rPr>
        <w:t>Enregistrer les entrées/sorties sur les lieux du crime.</w:t>
      </w:r>
      <w:r>
        <w:rPr>
          <w:rStyle w:val="ATABodyChar"/>
          <w:color w:val="auto"/>
        </w:rPr>
        <w:t xml:space="preserve"> Noter les entrées et sorties dans un journal administratif afin de consigner l'identité des personnes qui pénètrent sur les lieux et les quittent. Pour les techniciens d’investigation criminelle et tout autre spécialiste travaillant dans la zone de recherche, on peut simplement les enregistrer à leur arrivée initiale et en fin de journée ou lorsqu’ils ont fini leur travail.</w:t>
      </w:r>
    </w:p>
    <w:p w14:paraId="1A556FEB" w14:textId="64AEA4CB" w:rsidR="00C926B4" w:rsidRPr="000E1ADD" w:rsidRDefault="00C926B4" w:rsidP="00C926B4">
      <w:pPr>
        <w:pStyle w:val="ATABulletLevel01BodySlide"/>
        <w:rPr>
          <w:rStyle w:val="ATABodyChar"/>
          <w:color w:val="auto"/>
        </w:rPr>
      </w:pPr>
      <w:r>
        <w:rPr>
          <w:rStyle w:val="ATABodyChar"/>
          <w:color w:val="auto"/>
        </w:rPr>
        <w:t>Faites remarquer que le contrôle du périmètre est typiquement la tâche d</w:t>
      </w:r>
      <w:r w:rsidR="00FA191D">
        <w:rPr>
          <w:rStyle w:val="ATABodyChar"/>
          <w:color w:val="auto"/>
        </w:rPr>
        <w:t xml:space="preserve">es agents </w:t>
      </w:r>
      <w:r>
        <w:rPr>
          <w:rStyle w:val="ATABodyChar"/>
          <w:color w:val="auto"/>
        </w:rPr>
        <w:t xml:space="preserve">en uniforme. Si le contrôle des lieux de crime doit se maintenir pendant une période prolongée, il </w:t>
      </w:r>
      <w:r w:rsidR="00FA191D">
        <w:rPr>
          <w:rStyle w:val="ATABodyChar"/>
          <w:color w:val="auto"/>
        </w:rPr>
        <w:t>sera</w:t>
      </w:r>
      <w:r>
        <w:rPr>
          <w:rStyle w:val="ATABodyChar"/>
          <w:color w:val="auto"/>
        </w:rPr>
        <w:t xml:space="preserve"> peut-être</w:t>
      </w:r>
      <w:r w:rsidR="00FA191D">
        <w:rPr>
          <w:rStyle w:val="ATABodyChar"/>
          <w:color w:val="auto"/>
        </w:rPr>
        <w:t xml:space="preserve"> nécessaire de</w:t>
      </w:r>
      <w:r>
        <w:rPr>
          <w:rStyle w:val="ATABodyChar"/>
          <w:color w:val="auto"/>
        </w:rPr>
        <w:t xml:space="preserve"> fournir des badges d'accès au personnel autorisé. On peut personnaliser les badges en fonction du niveau d'accès accordé à la personne.</w:t>
      </w:r>
    </w:p>
    <w:p w14:paraId="5AB35227" w14:textId="77777777" w:rsidR="00C926B4" w:rsidRPr="000E1ADD" w:rsidRDefault="00C926B4" w:rsidP="00C926B4">
      <w:pPr>
        <w:pStyle w:val="ATABody"/>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C926B4" w:rsidRPr="000E1ADD" w14:paraId="3D79466A" w14:textId="77777777" w:rsidTr="79FEF9DA">
        <w:trPr>
          <w:trHeight w:val="432"/>
        </w:trPr>
        <w:tc>
          <w:tcPr>
            <w:tcW w:w="3967" w:type="pct"/>
            <w:shd w:val="clear" w:color="auto" w:fill="DDDDDD"/>
            <w:vAlign w:val="center"/>
          </w:tcPr>
          <w:p w14:paraId="2C637C75" w14:textId="128D422F" w:rsidR="00C926B4" w:rsidRPr="000E1ADD" w:rsidRDefault="00C926B4" w:rsidP="00EE4ADF">
            <w:pPr>
              <w:pStyle w:val="ATASlideNoteHeading"/>
              <w:rPr>
                <w:color w:val="auto"/>
              </w:rPr>
            </w:pPr>
            <w:r>
              <w:rPr>
                <w:color w:val="auto"/>
              </w:rP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29</w:t>
            </w:r>
            <w:r w:rsidRPr="000E1ADD">
              <w:rPr>
                <w:color w:val="auto"/>
              </w:rPr>
              <w:fldChar w:fldCharType="end"/>
            </w:r>
            <w:r>
              <w:rPr>
                <w:color w:val="auto"/>
              </w:rPr>
              <w:t>. L’emplacement du périmètre</w:t>
            </w:r>
          </w:p>
        </w:tc>
        <w:tc>
          <w:tcPr>
            <w:tcW w:w="344" w:type="pct"/>
            <w:shd w:val="clear" w:color="auto" w:fill="DDDDDD"/>
            <w:vAlign w:val="center"/>
          </w:tcPr>
          <w:p w14:paraId="7FAA699E" w14:textId="77777777" w:rsidR="00C926B4" w:rsidRPr="000E1ADD" w:rsidRDefault="00C926B4" w:rsidP="00EE4ADF"/>
        </w:tc>
        <w:tc>
          <w:tcPr>
            <w:tcW w:w="345" w:type="pct"/>
            <w:shd w:val="clear" w:color="auto" w:fill="DDDDDD"/>
            <w:vAlign w:val="center"/>
          </w:tcPr>
          <w:p w14:paraId="47A2DFCA" w14:textId="77777777" w:rsidR="00C926B4" w:rsidRPr="000E1ADD" w:rsidRDefault="00C926B4" w:rsidP="00EE4ADF">
            <w:pPr>
              <w:jc w:val="center"/>
            </w:pPr>
          </w:p>
        </w:tc>
        <w:tc>
          <w:tcPr>
            <w:tcW w:w="344" w:type="pct"/>
            <w:shd w:val="clear" w:color="auto" w:fill="DDDDDD"/>
            <w:vAlign w:val="center"/>
          </w:tcPr>
          <w:p w14:paraId="4E7018EE" w14:textId="77777777" w:rsidR="00C926B4" w:rsidRPr="000E1ADD" w:rsidRDefault="00C926B4" w:rsidP="00EE4ADF">
            <w:pPr>
              <w:jc w:val="center"/>
            </w:pPr>
          </w:p>
        </w:tc>
      </w:tr>
      <w:tr w:rsidR="00C926B4" w:rsidRPr="000E1ADD" w14:paraId="459AD0B1" w14:textId="77777777" w:rsidTr="79FEF9DA">
        <w:tc>
          <w:tcPr>
            <w:tcW w:w="5000" w:type="pct"/>
            <w:gridSpan w:val="4"/>
            <w:shd w:val="clear" w:color="auto" w:fill="EAEAEA"/>
            <w:tcMar>
              <w:left w:w="72" w:type="dxa"/>
              <w:right w:w="72" w:type="dxa"/>
            </w:tcMar>
          </w:tcPr>
          <w:p w14:paraId="708F362F" w14:textId="06F805DC" w:rsidR="00C926B4" w:rsidRPr="000E1ADD" w:rsidRDefault="00C926B4" w:rsidP="00EE4ADF">
            <w:pPr>
              <w:pStyle w:val="ATABulletLevel01BodySlide"/>
              <w:rPr>
                <w:color w:val="auto"/>
              </w:rPr>
            </w:pPr>
            <w:r>
              <w:rPr>
                <w:color w:val="auto"/>
              </w:rPr>
              <w:t>Fixer les limites :</w:t>
            </w:r>
          </w:p>
          <w:p w14:paraId="411E9592" w14:textId="77777777" w:rsidR="00C926B4" w:rsidRPr="000E1ADD" w:rsidRDefault="00C926B4" w:rsidP="00EE4ADF">
            <w:pPr>
              <w:pStyle w:val="ATABulletLevel02BodySlide"/>
              <w:rPr>
                <w:color w:val="auto"/>
              </w:rPr>
            </w:pPr>
            <w:r>
              <w:rPr>
                <w:color w:val="auto"/>
              </w:rPr>
              <w:t>Là où s'est déroulé le crime.</w:t>
            </w:r>
          </w:p>
          <w:p w14:paraId="4D5CDC7A" w14:textId="77777777" w:rsidR="00C926B4" w:rsidRPr="000E1ADD" w:rsidRDefault="00C926B4" w:rsidP="00EE4ADF">
            <w:pPr>
              <w:pStyle w:val="ATABulletLevel02BodySlide"/>
              <w:rPr>
                <w:color w:val="auto"/>
              </w:rPr>
            </w:pPr>
            <w:r>
              <w:rPr>
                <w:color w:val="auto"/>
              </w:rPr>
              <w:t>Là où il y a des éléments de preuve.</w:t>
            </w:r>
          </w:p>
          <w:p w14:paraId="7E83175F" w14:textId="77777777" w:rsidR="00C926B4" w:rsidRPr="000E1ADD" w:rsidRDefault="00C926B4" w:rsidP="00EE4ADF">
            <w:pPr>
              <w:pStyle w:val="ATABulletLevel02BodySlide"/>
              <w:rPr>
                <w:color w:val="auto"/>
              </w:rPr>
            </w:pPr>
            <w:r>
              <w:rPr>
                <w:color w:val="auto"/>
              </w:rPr>
              <w:t>Là où se trouvent les potentiels points et itinéraires d'entrée et de sortie des suspects et témoins.</w:t>
            </w:r>
          </w:p>
          <w:p w14:paraId="06249CAA" w14:textId="77777777" w:rsidR="00C926B4" w:rsidRPr="000E1ADD" w:rsidRDefault="00C926B4" w:rsidP="00EE4ADF">
            <w:pPr>
              <w:pStyle w:val="ATABulletLevel01BodySlide"/>
              <w:rPr>
                <w:color w:val="auto"/>
              </w:rPr>
            </w:pPr>
            <w:r>
              <w:rPr>
                <w:color w:val="auto"/>
              </w:rPr>
              <w:t>Installer des barrières physiques.</w:t>
            </w:r>
          </w:p>
        </w:tc>
      </w:tr>
      <w:tr w:rsidR="00C926B4" w:rsidRPr="000E1ADD" w14:paraId="73334172" w14:textId="77777777" w:rsidTr="79FEF9DA">
        <w:tc>
          <w:tcPr>
            <w:tcW w:w="5000" w:type="pct"/>
            <w:gridSpan w:val="4"/>
            <w:shd w:val="clear" w:color="auto" w:fill="EAEAEA"/>
            <w:vAlign w:val="center"/>
          </w:tcPr>
          <w:p w14:paraId="5F44F336" w14:textId="77777777" w:rsidR="00C926B4" w:rsidRPr="000E1ADD" w:rsidRDefault="00C926B4" w:rsidP="00EE4ADF">
            <w:pPr>
              <w:pStyle w:val="ATAGraphicDescription"/>
              <w:rPr>
                <w:color w:val="auto"/>
              </w:rPr>
            </w:pPr>
            <w:r>
              <w:rPr>
                <w:color w:val="auto"/>
              </w:rPr>
              <w:t xml:space="preserve">Description de l’image : Pas d’image. </w:t>
            </w:r>
          </w:p>
        </w:tc>
      </w:tr>
    </w:tbl>
    <w:p w14:paraId="1062A2A9" w14:textId="77777777" w:rsidR="00C926B4" w:rsidRPr="000E1ADD" w:rsidRDefault="00C926B4" w:rsidP="00C926B4">
      <w:pPr>
        <w:pStyle w:val="ATABody"/>
        <w:rPr>
          <w:color w:val="auto"/>
        </w:rPr>
      </w:pPr>
    </w:p>
    <w:p w14:paraId="3306E4C5" w14:textId="77777777" w:rsidR="00C926B4" w:rsidRPr="000E1ADD" w:rsidRDefault="00C926B4" w:rsidP="00C926B4">
      <w:pPr>
        <w:pStyle w:val="ATABulletLevel01BodySlide"/>
        <w:rPr>
          <w:rStyle w:val="ATABodyChar"/>
          <w:color w:val="auto"/>
        </w:rPr>
      </w:pPr>
      <w:r>
        <w:rPr>
          <w:rStyle w:val="ATABodyChar"/>
          <w:color w:val="auto"/>
        </w:rPr>
        <w:t>Expliquez qu’il faudra établir les limites du périmètre...</w:t>
      </w:r>
    </w:p>
    <w:p w14:paraId="2A8315F6" w14:textId="77777777" w:rsidR="00C926B4" w:rsidRPr="000E1ADD" w:rsidRDefault="00C926B4" w:rsidP="00C926B4">
      <w:pPr>
        <w:pStyle w:val="ATABulletLevel02BodySlide"/>
        <w:rPr>
          <w:rStyle w:val="ATABodyChar"/>
          <w:color w:val="auto"/>
        </w:rPr>
      </w:pPr>
      <w:r>
        <w:rPr>
          <w:rStyle w:val="ATABodyChar"/>
          <w:color w:val="auto"/>
        </w:rPr>
        <w:t xml:space="preserve">À l’endroit où le crime s'est produit, ce qui pourrait différer de l'endroit où le/les corps ont été retrouvés. </w:t>
      </w:r>
    </w:p>
    <w:p w14:paraId="01EE4148" w14:textId="77777777" w:rsidR="00C926B4" w:rsidRPr="000E1ADD" w:rsidRDefault="00C926B4" w:rsidP="00C926B4">
      <w:pPr>
        <w:pStyle w:val="ATABulletLevel02BodySlide"/>
        <w:rPr>
          <w:rStyle w:val="ATABodyChar"/>
          <w:color w:val="auto"/>
        </w:rPr>
      </w:pPr>
      <w:r>
        <w:rPr>
          <w:rStyle w:val="ATABodyChar"/>
          <w:color w:val="auto"/>
        </w:rPr>
        <w:t>À l’endroit où l’on retrouve des éléments de preuve – les techniciens ne sauront peut-être pas où se trouvent les éléments de preuve avant que les fouilles ne soient bien avancées.</w:t>
      </w:r>
    </w:p>
    <w:p w14:paraId="2C4B2280" w14:textId="77777777" w:rsidR="00C926B4" w:rsidRPr="000E1ADD" w:rsidRDefault="00C926B4" w:rsidP="00C926B4">
      <w:pPr>
        <w:pStyle w:val="ATABulletLevel02BodySlide"/>
        <w:rPr>
          <w:rStyle w:val="ATABodyChar"/>
          <w:color w:val="auto"/>
        </w:rPr>
      </w:pPr>
      <w:r>
        <w:rPr>
          <w:rStyle w:val="ATABodyChar"/>
          <w:color w:val="auto"/>
        </w:rPr>
        <w:t>À l’endroit où se trouvent les potentiels points et itinéraires d'entrée et de sortie des suspects et témoins.</w:t>
      </w:r>
    </w:p>
    <w:p w14:paraId="59775CF2" w14:textId="0888329D" w:rsidR="00C926B4" w:rsidRPr="000E1ADD" w:rsidRDefault="00C926B4" w:rsidP="00C926B4">
      <w:pPr>
        <w:pStyle w:val="ATABulletLevel01BodySlide"/>
        <w:rPr>
          <w:rStyle w:val="ATABodyChar"/>
          <w:color w:val="auto"/>
        </w:rPr>
      </w:pPr>
      <w:r>
        <w:rPr>
          <w:rStyle w:val="ATABodyChar"/>
          <w:color w:val="auto"/>
        </w:rPr>
        <w:lastRenderedPageBreak/>
        <w:t>Faites remarquer que les agents devraient installer des barrières physiques. Il n'est pas toujours possible d'ériger des barricades autour des lieux d’un crime. Par exemple : les agents ne</w:t>
      </w:r>
      <w:r w:rsidR="00FA191D">
        <w:rPr>
          <w:rStyle w:val="ATABodyChar"/>
          <w:color w:val="auto"/>
        </w:rPr>
        <w:t xml:space="preserve"> peuvent</w:t>
      </w:r>
      <w:r>
        <w:rPr>
          <w:rStyle w:val="ATABodyChar"/>
          <w:color w:val="auto"/>
        </w:rPr>
        <w:t xml:space="preserve"> pas toujours fermer une route ou une autoroute fréquentée pendant</w:t>
      </w:r>
      <w:r w:rsidR="00FA191D">
        <w:rPr>
          <w:rStyle w:val="ATABodyChar"/>
          <w:color w:val="auto"/>
        </w:rPr>
        <w:t xml:space="preserve"> très longtemps</w:t>
      </w:r>
      <w:r>
        <w:rPr>
          <w:rStyle w:val="ATABodyChar"/>
          <w:color w:val="auto"/>
        </w:rPr>
        <w:t xml:space="preserve"> et il se peut que les techniciens d’investigation criminelle soient loin des lieux ou en train de s’occuper d’autres affaires. Dans ce cas, l’agent devra marquer l'emplacement original de l'élément en question et soigneusement écarter celui-ci (en le manipulant le moins possible) de la route pour le protéger.</w:t>
      </w:r>
    </w:p>
    <w:p w14:paraId="53359597" w14:textId="62C82DAF" w:rsidR="00C926B4" w:rsidRPr="000E1ADD" w:rsidRDefault="00C926B4" w:rsidP="00C926B4">
      <w:pPr>
        <w:pStyle w:val="ATABulletLevel01BodySlide"/>
        <w:rPr>
          <w:rStyle w:val="ATABodyChar"/>
          <w:color w:val="auto"/>
        </w:rPr>
      </w:pPr>
      <w:r>
        <w:rPr>
          <w:rStyle w:val="ATABodyChar"/>
          <w:color w:val="auto"/>
        </w:rPr>
        <w:t xml:space="preserve">Faites une démonstration en indiquant l’endroit où vous établiriez </w:t>
      </w:r>
      <w:r w:rsidR="0076794B">
        <w:rPr>
          <w:rStyle w:val="ATABodyChar"/>
          <w:color w:val="auto"/>
        </w:rPr>
        <w:t>votre</w:t>
      </w:r>
      <w:r>
        <w:rPr>
          <w:rStyle w:val="ATABodyChar"/>
          <w:color w:val="auto"/>
        </w:rPr>
        <w:t xml:space="preserve"> périmètre si la salle de classe était la scène d’une fusillade ou d’un attentat suicide à la bombe. </w:t>
      </w:r>
    </w:p>
    <w:p w14:paraId="49B8AE5A" w14:textId="77777777" w:rsidR="00C926B4" w:rsidRPr="000E1ADD" w:rsidRDefault="00C926B4" w:rsidP="00C926B4">
      <w:pPr>
        <w:pStyle w:val="ATABody"/>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926B4" w:rsidRPr="000E1ADD" w14:paraId="200DE480" w14:textId="77777777" w:rsidTr="79FEF9DA">
        <w:trPr>
          <w:trHeight w:val="432"/>
        </w:trPr>
        <w:tc>
          <w:tcPr>
            <w:tcW w:w="3968" w:type="pct"/>
            <w:shd w:val="clear" w:color="auto" w:fill="DDDDDD"/>
            <w:vAlign w:val="center"/>
          </w:tcPr>
          <w:p w14:paraId="4D058D22" w14:textId="7AA8ADEC" w:rsidR="00C926B4" w:rsidRPr="000E1ADD" w:rsidRDefault="00C926B4" w:rsidP="00EE4ADF">
            <w:pPr>
              <w:pStyle w:val="ATASlideNoteHeading"/>
              <w:rPr>
                <w:color w:val="auto"/>
              </w:rPr>
            </w:pPr>
            <w:r>
              <w:rPr>
                <w:color w:val="auto"/>
              </w:rP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30</w:t>
            </w:r>
            <w:r w:rsidRPr="000E1ADD">
              <w:rPr>
                <w:color w:val="auto"/>
              </w:rPr>
              <w:fldChar w:fldCharType="end"/>
            </w:r>
            <w:r>
              <w:rPr>
                <w:color w:val="auto"/>
              </w:rPr>
              <w:t>. Exemple de périmètre : Attentat à la bombe d’Oklahoma City</w:t>
            </w:r>
          </w:p>
        </w:tc>
        <w:tc>
          <w:tcPr>
            <w:tcW w:w="344" w:type="pct"/>
            <w:shd w:val="clear" w:color="auto" w:fill="DDDDDD"/>
            <w:vAlign w:val="center"/>
          </w:tcPr>
          <w:p w14:paraId="69043468" w14:textId="77777777" w:rsidR="00C926B4" w:rsidRPr="000E1ADD" w:rsidRDefault="00C926B4" w:rsidP="00EE4ADF"/>
        </w:tc>
        <w:tc>
          <w:tcPr>
            <w:tcW w:w="345" w:type="pct"/>
            <w:shd w:val="clear" w:color="auto" w:fill="DDDDDD"/>
            <w:vAlign w:val="center"/>
          </w:tcPr>
          <w:p w14:paraId="615B5890" w14:textId="77777777" w:rsidR="00C926B4" w:rsidRPr="000E1ADD" w:rsidRDefault="00C926B4" w:rsidP="00EE4ADF">
            <w:pPr>
              <w:jc w:val="center"/>
            </w:pPr>
          </w:p>
        </w:tc>
        <w:tc>
          <w:tcPr>
            <w:tcW w:w="343" w:type="pct"/>
            <w:shd w:val="clear" w:color="auto" w:fill="DDDDDD"/>
            <w:vAlign w:val="center"/>
          </w:tcPr>
          <w:p w14:paraId="086183E7" w14:textId="77777777" w:rsidR="00C926B4" w:rsidRPr="000E1ADD" w:rsidRDefault="00C926B4" w:rsidP="00EE4ADF">
            <w:pPr>
              <w:jc w:val="center"/>
            </w:pPr>
          </w:p>
        </w:tc>
      </w:tr>
      <w:tr w:rsidR="00C926B4" w:rsidRPr="000E1ADD" w14:paraId="42A3ECF8" w14:textId="77777777" w:rsidTr="79FEF9DA">
        <w:tc>
          <w:tcPr>
            <w:tcW w:w="5000" w:type="pct"/>
            <w:gridSpan w:val="4"/>
            <w:shd w:val="clear" w:color="auto" w:fill="EAEAEA"/>
            <w:tcMar>
              <w:left w:w="72" w:type="dxa"/>
              <w:right w:w="72" w:type="dxa"/>
            </w:tcMar>
          </w:tcPr>
          <w:p w14:paraId="5003C316" w14:textId="77777777" w:rsidR="00C926B4" w:rsidRPr="000E1ADD" w:rsidRDefault="00C926B4" w:rsidP="00EE4ADF">
            <w:pPr>
              <w:pStyle w:val="ATABulletLevel01BodySlide"/>
              <w:rPr>
                <w:color w:val="auto"/>
              </w:rPr>
            </w:pPr>
            <w:r>
              <w:rPr>
                <w:color w:val="auto"/>
              </w:rPr>
              <w:t>On peut rétrécir les limites à mesure que les lieux sont fouillés.</w:t>
            </w:r>
          </w:p>
          <w:p w14:paraId="3B6012DC" w14:textId="77777777" w:rsidR="00C926B4" w:rsidRPr="000E1ADD" w:rsidRDefault="00C926B4" w:rsidP="00EE4ADF">
            <w:pPr>
              <w:pStyle w:val="ATABulletLevel01BodySlide"/>
              <w:rPr>
                <w:color w:val="auto"/>
              </w:rPr>
            </w:pPr>
            <w:r>
              <w:rPr>
                <w:color w:val="auto"/>
              </w:rPr>
              <w:t>Le jour de l’incident :</w:t>
            </w:r>
          </w:p>
          <w:p w14:paraId="6FC06307" w14:textId="77777777" w:rsidR="00C926B4" w:rsidRPr="000E1ADD" w:rsidRDefault="00C926B4" w:rsidP="00EE4ADF">
            <w:pPr>
              <w:pStyle w:val="ATABulletLevel02BodySlide"/>
              <w:rPr>
                <w:color w:val="auto"/>
              </w:rPr>
            </w:pPr>
            <w:r>
              <w:rPr>
                <w:color w:val="auto"/>
              </w:rPr>
              <w:t>20 pâtés de maisons</w:t>
            </w:r>
          </w:p>
        </w:tc>
      </w:tr>
      <w:tr w:rsidR="00C926B4" w:rsidRPr="000E1ADD" w14:paraId="5245A1F2" w14:textId="77777777" w:rsidTr="79FEF9DA">
        <w:tc>
          <w:tcPr>
            <w:tcW w:w="5000" w:type="pct"/>
            <w:gridSpan w:val="4"/>
            <w:shd w:val="clear" w:color="auto" w:fill="EAEAEA"/>
            <w:vAlign w:val="center"/>
          </w:tcPr>
          <w:p w14:paraId="25C6AF73" w14:textId="77777777" w:rsidR="00C926B4" w:rsidRPr="000E1ADD" w:rsidRDefault="00C926B4" w:rsidP="00A25361">
            <w:pPr>
              <w:pStyle w:val="ATAGraphicDescription"/>
              <w:ind w:left="72" w:firstLine="0"/>
              <w:rPr>
                <w:color w:val="auto"/>
              </w:rPr>
            </w:pPr>
            <w:r>
              <w:rPr>
                <w:color w:val="auto"/>
              </w:rPr>
              <w:t xml:space="preserve">Description de l’image : Un plan qui indique l’emplacement du bâtiment fédéral Alfred P. </w:t>
            </w:r>
            <w:proofErr w:type="spellStart"/>
            <w:r>
              <w:rPr>
                <w:color w:val="auto"/>
              </w:rPr>
              <w:t>Murrah</w:t>
            </w:r>
            <w:proofErr w:type="spellEnd"/>
            <w:r>
              <w:rPr>
                <w:color w:val="auto"/>
              </w:rPr>
              <w:t>, dans l’Oklahoma (É.-U.) et le périmètre initial des lieux du crime.</w:t>
            </w:r>
          </w:p>
        </w:tc>
      </w:tr>
    </w:tbl>
    <w:p w14:paraId="5462B294" w14:textId="77777777" w:rsidR="00C926B4" w:rsidRPr="000E1ADD" w:rsidRDefault="00C926B4" w:rsidP="00C926B4">
      <w:pPr>
        <w:pStyle w:val="ATABody"/>
        <w:rPr>
          <w:color w:val="auto"/>
        </w:rPr>
      </w:pPr>
    </w:p>
    <w:p w14:paraId="6969C6A8" w14:textId="77777777" w:rsidR="00C926B4" w:rsidRPr="000E1ADD" w:rsidRDefault="00C926B4" w:rsidP="00C926B4">
      <w:pPr>
        <w:pStyle w:val="ATABulletLevel01BodySlide"/>
        <w:rPr>
          <w:rStyle w:val="ATABodyChar"/>
          <w:color w:val="auto"/>
        </w:rPr>
      </w:pPr>
      <w:r>
        <w:rPr>
          <w:rStyle w:val="ATABodyChar"/>
          <w:color w:val="auto"/>
        </w:rPr>
        <w:t>Donnez comme exemple les périmètres suivants qui avaient été établis par les enquêteurs lors de l’attentat à la bombe d’Oklahoma City, aux États-Unis.</w:t>
      </w:r>
    </w:p>
    <w:p w14:paraId="19F714A4" w14:textId="77777777" w:rsidR="00C926B4" w:rsidRPr="004473F5" w:rsidRDefault="00C926B4" w:rsidP="004473F5">
      <w:pPr>
        <w:pStyle w:val="ATABulletLevel02BodySlide"/>
        <w:rPr>
          <w:rStyle w:val="ATABodyChar"/>
        </w:rPr>
      </w:pPr>
      <w:r w:rsidRPr="004473F5">
        <w:rPr>
          <w:rStyle w:val="ATABodyChar"/>
        </w:rPr>
        <w:t xml:space="preserve">Le 19 avril 1995, une bombe explose dans le bâtiment fédéral Alfred P. </w:t>
      </w:r>
      <w:proofErr w:type="spellStart"/>
      <w:r w:rsidRPr="004473F5">
        <w:rPr>
          <w:rStyle w:val="ATABodyChar"/>
        </w:rPr>
        <w:t>Murrah</w:t>
      </w:r>
      <w:proofErr w:type="spellEnd"/>
      <w:r w:rsidRPr="004473F5">
        <w:rPr>
          <w:rStyle w:val="ATABodyChar"/>
        </w:rPr>
        <w:t xml:space="preserve"> à Oklahoma City (aux États-Unis). Des agents de police en service et hors service, le personnel de secours ainsi que des civils participent aux opérations de sauvetage et d'évacuation. </w:t>
      </w:r>
    </w:p>
    <w:p w14:paraId="36DFA9DA" w14:textId="348D82F8" w:rsidR="00C926B4" w:rsidRPr="004473F5" w:rsidRDefault="00C926B4" w:rsidP="004473F5">
      <w:pPr>
        <w:pStyle w:val="ATABulletLevel02BodySlide"/>
        <w:rPr>
          <w:rStyle w:val="ATABodyChar"/>
        </w:rPr>
      </w:pPr>
      <w:r w:rsidRPr="004473F5">
        <w:rPr>
          <w:rStyle w:val="ATABodyChar"/>
        </w:rPr>
        <w:t xml:space="preserve">On signale un potentiel dispositif secondaire 90 minutes après la première explosion. Les équipes de sauvetage et les bénévoles évacuent les lieux. </w:t>
      </w:r>
    </w:p>
    <w:p w14:paraId="3D83D49B" w14:textId="77777777" w:rsidR="00C926B4" w:rsidRPr="004473F5" w:rsidRDefault="00C926B4" w:rsidP="004473F5">
      <w:pPr>
        <w:pStyle w:val="ATABulletLevel02BodySlide"/>
        <w:rPr>
          <w:rStyle w:val="ATABodyChar"/>
        </w:rPr>
      </w:pPr>
      <w:r w:rsidRPr="004473F5">
        <w:rPr>
          <w:rStyle w:val="ATABodyChar"/>
        </w:rPr>
        <w:t xml:space="preserve">Les forces de l'ordre profitent de l'occasion pour sécuriser les lieux mêmes et établir un périmètre extérieur s'étendant sur plusieurs pâtés de maisons dans toutes les directions. </w:t>
      </w:r>
    </w:p>
    <w:p w14:paraId="058011EF" w14:textId="77777777" w:rsidR="00C926B4" w:rsidRPr="000E1ADD" w:rsidRDefault="00C926B4" w:rsidP="004473F5">
      <w:pPr>
        <w:pStyle w:val="ATABulletLevel02BodySlide"/>
        <w:rPr>
          <w:rStyle w:val="ATABodyChar"/>
          <w:color w:val="auto"/>
        </w:rPr>
      </w:pPr>
      <w:r w:rsidRPr="004473F5">
        <w:rPr>
          <w:rStyle w:val="ATABodyChar"/>
        </w:rPr>
        <w:t>Lorsque les opérations de sauvetage reprennent, les agents limitent l'accès du périmètre au personnel essentiel des secours, des services médicaux, des services de construction</w:t>
      </w:r>
      <w:r>
        <w:rPr>
          <w:rStyle w:val="ATABodyChar"/>
          <w:color w:val="auto"/>
        </w:rPr>
        <w:t xml:space="preserve"> et des forces de l'ordre. </w:t>
      </w:r>
    </w:p>
    <w:p w14:paraId="1D3CA637" w14:textId="42E78AB7" w:rsidR="00C926B4" w:rsidRPr="000E1ADD" w:rsidRDefault="00C926B4" w:rsidP="00C926B4">
      <w:pPr>
        <w:pStyle w:val="ATABulletLevel01BodySlide"/>
        <w:rPr>
          <w:rStyle w:val="ATABodyChar"/>
          <w:color w:val="auto"/>
        </w:rPr>
      </w:pPr>
      <w:r>
        <w:rPr>
          <w:rStyle w:val="ATABodyChar"/>
          <w:color w:val="auto"/>
        </w:rPr>
        <w:t xml:space="preserve">Expliquez que les cartes figurant sur les diapositives indiquent l’emplacement du bâtiment </w:t>
      </w:r>
      <w:proofErr w:type="spellStart"/>
      <w:r>
        <w:rPr>
          <w:rStyle w:val="ATABodyChar"/>
          <w:color w:val="auto"/>
        </w:rPr>
        <w:t>Murrah</w:t>
      </w:r>
      <w:proofErr w:type="spellEnd"/>
      <w:r>
        <w:rPr>
          <w:rStyle w:val="ATABodyChar"/>
          <w:color w:val="auto"/>
        </w:rPr>
        <w:t xml:space="preserve"> et la superficie du périmètre initial ainsi que celle des périmètres suivants à mesure que l'enquête a avancé. Les images représentent le périmètre des lieux du crime le jour de l’incident, le 7</w:t>
      </w:r>
      <w:r w:rsidR="0076794B" w:rsidRPr="0076794B">
        <w:rPr>
          <w:rStyle w:val="ATABodyChar"/>
          <w:color w:val="auto"/>
          <w:vertAlign w:val="superscript"/>
        </w:rPr>
        <w:t>e</w:t>
      </w:r>
      <w:r w:rsidR="0076794B">
        <w:rPr>
          <w:rStyle w:val="ATABodyChar"/>
          <w:color w:val="auto"/>
        </w:rPr>
        <w:t> </w:t>
      </w:r>
      <w:r>
        <w:rPr>
          <w:rStyle w:val="ATABodyChar"/>
          <w:color w:val="auto"/>
        </w:rPr>
        <w:t>jour et le 17</w:t>
      </w:r>
      <w:r w:rsidR="0076794B" w:rsidRPr="0076794B">
        <w:rPr>
          <w:rStyle w:val="ATABodyChar"/>
          <w:color w:val="auto"/>
          <w:vertAlign w:val="superscript"/>
        </w:rPr>
        <w:t>e</w:t>
      </w:r>
      <w:r w:rsidR="0076794B">
        <w:rPr>
          <w:rStyle w:val="ATABodyChar"/>
          <w:color w:val="auto"/>
        </w:rPr>
        <w:t> </w:t>
      </w:r>
      <w:r>
        <w:rPr>
          <w:rStyle w:val="ATABodyChar"/>
          <w:color w:val="auto"/>
        </w:rPr>
        <w:t xml:space="preserve">jour (c'est à dire le 19 avril, le 25 avril et le 5 mai). </w:t>
      </w:r>
    </w:p>
    <w:p w14:paraId="3AC13BC9" w14:textId="77777777" w:rsidR="00C926B4" w:rsidRPr="000E1ADD" w:rsidRDefault="00C926B4" w:rsidP="00C926B4">
      <w:pPr>
        <w:pStyle w:val="ATABulletLevel01BodySlide"/>
        <w:rPr>
          <w:rStyle w:val="ATABodyChar"/>
          <w:color w:val="auto"/>
        </w:rPr>
      </w:pPr>
      <w:r>
        <w:rPr>
          <w:rStyle w:val="ATABodyChar"/>
          <w:color w:val="auto"/>
        </w:rPr>
        <w:t xml:space="preserve">Décrivez le périmètre initial des lieux du crime le jour de l'attentat : </w:t>
      </w:r>
    </w:p>
    <w:p w14:paraId="221F6384" w14:textId="77777777" w:rsidR="00C926B4" w:rsidRPr="000E1ADD" w:rsidRDefault="00C926B4" w:rsidP="00C926B4">
      <w:pPr>
        <w:pStyle w:val="ATABulletLevel02BodySlide"/>
        <w:rPr>
          <w:rStyle w:val="ATABodyChar"/>
          <w:color w:val="auto"/>
        </w:rPr>
      </w:pPr>
      <w:r>
        <w:rPr>
          <w:rStyle w:val="ATABodyChar"/>
          <w:color w:val="auto"/>
        </w:rPr>
        <w:t>Un total de 20 pâtés de maisons.</w:t>
      </w:r>
    </w:p>
    <w:p w14:paraId="29397C19" w14:textId="2A78964C" w:rsidR="00C926B4" w:rsidRPr="000E1ADD" w:rsidRDefault="00C926B4" w:rsidP="00C926B4">
      <w:pPr>
        <w:pStyle w:val="ATABulletLevel02BodySlide"/>
        <w:rPr>
          <w:rStyle w:val="ATABodyChar"/>
          <w:color w:val="auto"/>
        </w:rPr>
      </w:pPr>
      <w:r>
        <w:rPr>
          <w:rStyle w:val="ATABodyChar"/>
          <w:color w:val="auto"/>
        </w:rPr>
        <w:t xml:space="preserve">Il a fallu 450 policiers pour assurer la sécurité du périmètre </w:t>
      </w:r>
      <w:r w:rsidR="00E520CF">
        <w:rPr>
          <w:rStyle w:val="ATABodyChar"/>
          <w:color w:val="auto"/>
        </w:rPr>
        <w:t>pendant</w:t>
      </w:r>
      <w:r>
        <w:rPr>
          <w:rStyle w:val="ATABodyChar"/>
          <w:color w:val="auto"/>
        </w:rPr>
        <w:t xml:space="preserve"> une période de 24 heures.</w:t>
      </w:r>
    </w:p>
    <w:p w14:paraId="1D5A86F4" w14:textId="77777777" w:rsidR="00C926B4" w:rsidRPr="000E1ADD" w:rsidRDefault="00C926B4" w:rsidP="00C926B4">
      <w:pPr>
        <w:pStyle w:val="ATABulletLevel02BodySlide"/>
        <w:rPr>
          <w:rStyle w:val="ATABodyChar"/>
          <w:color w:val="auto"/>
        </w:rPr>
      </w:pPr>
      <w:r>
        <w:rPr>
          <w:rStyle w:val="ATABodyChar"/>
          <w:color w:val="auto"/>
        </w:rPr>
        <w:t>De nombreux organismes des forces de l'ordre ont mis à disposition des membres de leur personnel.</w:t>
      </w:r>
    </w:p>
    <w:p w14:paraId="34F7F723" w14:textId="15ED0CE8" w:rsidR="00C926B4" w:rsidRPr="000E1ADD" w:rsidRDefault="0010639C" w:rsidP="004473F5">
      <w:pPr>
        <w:pStyle w:val="ATABulletLevel01BodySlide"/>
        <w:rPr>
          <w:rStyle w:val="ATABodyChar"/>
          <w:color w:val="auto"/>
        </w:rPr>
      </w:pPr>
      <w:r>
        <w:rPr>
          <w:rStyle w:val="ATABodyChar"/>
          <w:color w:val="auto"/>
        </w:rPr>
        <w:t>Expliquez que le périmètre initial d’un attentat à la bombe couvre parfois une zone relativement vaste afin de ne négliger aucun des débris éparpillés par l’explosion.</w:t>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926B4" w:rsidRPr="000E1ADD" w14:paraId="34C65787" w14:textId="77777777" w:rsidTr="79FEF9DA">
        <w:trPr>
          <w:trHeight w:val="432"/>
        </w:trPr>
        <w:tc>
          <w:tcPr>
            <w:tcW w:w="3968" w:type="pct"/>
            <w:shd w:val="clear" w:color="auto" w:fill="DDDDDD"/>
            <w:vAlign w:val="center"/>
          </w:tcPr>
          <w:p w14:paraId="1111831B" w14:textId="5412B31C" w:rsidR="00C926B4" w:rsidRPr="000E1ADD" w:rsidRDefault="00C926B4" w:rsidP="00EE4ADF">
            <w:pPr>
              <w:pStyle w:val="ATASlideNoteHeading"/>
              <w:rPr>
                <w:color w:val="auto"/>
              </w:rPr>
            </w:pPr>
            <w:r>
              <w:rPr>
                <w:color w:val="auto"/>
              </w:rPr>
              <w:lastRenderedPageBreak/>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31</w:t>
            </w:r>
            <w:r w:rsidRPr="000E1ADD">
              <w:rPr>
                <w:color w:val="auto"/>
              </w:rPr>
              <w:fldChar w:fldCharType="end"/>
            </w:r>
            <w:r>
              <w:rPr>
                <w:color w:val="auto"/>
              </w:rPr>
              <w:t>. Exemple de périmètre : 7</w:t>
            </w:r>
            <w:r w:rsidR="00E520CF" w:rsidRPr="00E520CF">
              <w:rPr>
                <w:color w:val="auto"/>
                <w:vertAlign w:val="superscript"/>
              </w:rPr>
              <w:t>e</w:t>
            </w:r>
            <w:r w:rsidR="00E520CF">
              <w:rPr>
                <w:vertAlign w:val="superscript"/>
              </w:rPr>
              <w:t> </w:t>
            </w:r>
            <w:r>
              <w:rPr>
                <w:color w:val="auto"/>
              </w:rPr>
              <w:t>jour</w:t>
            </w:r>
          </w:p>
        </w:tc>
        <w:tc>
          <w:tcPr>
            <w:tcW w:w="344" w:type="pct"/>
            <w:shd w:val="clear" w:color="auto" w:fill="DDDDDD"/>
            <w:vAlign w:val="center"/>
          </w:tcPr>
          <w:p w14:paraId="67DF63C5" w14:textId="77777777" w:rsidR="00C926B4" w:rsidRPr="000E1ADD" w:rsidRDefault="00C926B4" w:rsidP="00EE4ADF"/>
        </w:tc>
        <w:tc>
          <w:tcPr>
            <w:tcW w:w="345" w:type="pct"/>
            <w:shd w:val="clear" w:color="auto" w:fill="DDDDDD"/>
            <w:vAlign w:val="center"/>
          </w:tcPr>
          <w:p w14:paraId="000368EB" w14:textId="77777777" w:rsidR="00C926B4" w:rsidRPr="000E1ADD" w:rsidRDefault="00C926B4" w:rsidP="00EE4ADF">
            <w:pPr>
              <w:jc w:val="center"/>
            </w:pPr>
          </w:p>
        </w:tc>
        <w:tc>
          <w:tcPr>
            <w:tcW w:w="343" w:type="pct"/>
            <w:shd w:val="clear" w:color="auto" w:fill="DDDDDD"/>
            <w:vAlign w:val="center"/>
          </w:tcPr>
          <w:p w14:paraId="1DDCA583" w14:textId="77777777" w:rsidR="00C926B4" w:rsidRPr="000E1ADD" w:rsidRDefault="00C926B4" w:rsidP="00EE4ADF">
            <w:pPr>
              <w:jc w:val="center"/>
            </w:pPr>
          </w:p>
        </w:tc>
      </w:tr>
      <w:tr w:rsidR="00C926B4" w:rsidRPr="000E1ADD" w14:paraId="4B01320B" w14:textId="77777777" w:rsidTr="79FEF9DA">
        <w:tc>
          <w:tcPr>
            <w:tcW w:w="5000" w:type="pct"/>
            <w:gridSpan w:val="4"/>
            <w:shd w:val="clear" w:color="auto" w:fill="EAEAEA"/>
            <w:tcMar>
              <w:left w:w="72" w:type="dxa"/>
              <w:right w:w="72" w:type="dxa"/>
            </w:tcMar>
          </w:tcPr>
          <w:p w14:paraId="38189B8A" w14:textId="2EB79886" w:rsidR="00C926B4" w:rsidRPr="000E1ADD" w:rsidRDefault="00C926B4" w:rsidP="00EE4ADF">
            <w:pPr>
              <w:pStyle w:val="ATABulletLevel01BodySlide"/>
              <w:rPr>
                <w:color w:val="auto"/>
              </w:rPr>
            </w:pPr>
            <w:r>
              <w:rPr>
                <w:color w:val="auto"/>
              </w:rPr>
              <w:t>7</w:t>
            </w:r>
            <w:r w:rsidR="00E520CF" w:rsidRPr="00E520CF">
              <w:rPr>
                <w:color w:val="auto"/>
                <w:vertAlign w:val="superscript"/>
              </w:rPr>
              <w:t>e</w:t>
            </w:r>
            <w:r w:rsidR="00E520CF">
              <w:rPr>
                <w:color w:val="auto"/>
              </w:rPr>
              <w:t xml:space="preserve"> </w:t>
            </w:r>
            <w:r>
              <w:rPr>
                <w:color w:val="auto"/>
              </w:rPr>
              <w:t>jour :</w:t>
            </w:r>
          </w:p>
          <w:p w14:paraId="2313D5E3" w14:textId="77777777" w:rsidR="00C926B4" w:rsidRPr="000E1ADD" w:rsidRDefault="00C926B4" w:rsidP="00EE4ADF">
            <w:pPr>
              <w:pStyle w:val="ATABulletLevel02BodySlide"/>
              <w:rPr>
                <w:color w:val="auto"/>
              </w:rPr>
            </w:pPr>
            <w:r>
              <w:rPr>
                <w:color w:val="auto"/>
              </w:rPr>
              <w:t>9 pâtés de maisons</w:t>
            </w:r>
          </w:p>
        </w:tc>
      </w:tr>
      <w:tr w:rsidR="00C926B4" w:rsidRPr="000E1ADD" w14:paraId="280EA078" w14:textId="77777777" w:rsidTr="79FEF9DA">
        <w:tc>
          <w:tcPr>
            <w:tcW w:w="5000" w:type="pct"/>
            <w:gridSpan w:val="4"/>
            <w:shd w:val="clear" w:color="auto" w:fill="EAEAEA"/>
            <w:vAlign w:val="center"/>
          </w:tcPr>
          <w:p w14:paraId="07E99BE7" w14:textId="6A3DCD7D" w:rsidR="00C926B4" w:rsidRPr="000E1ADD" w:rsidRDefault="00C926B4" w:rsidP="004473F5">
            <w:pPr>
              <w:pStyle w:val="ATAGraphicDescription"/>
              <w:ind w:left="72" w:firstLine="0"/>
              <w:rPr>
                <w:color w:val="auto"/>
              </w:rPr>
            </w:pPr>
            <w:r>
              <w:rPr>
                <w:color w:val="auto"/>
              </w:rPr>
              <w:t>Description de l’image : Un plan qui montre le périmètre des lieux du crime au 7</w:t>
            </w:r>
            <w:r w:rsidR="00E520CF" w:rsidRPr="00E520CF">
              <w:rPr>
                <w:color w:val="auto"/>
                <w:vertAlign w:val="superscript"/>
              </w:rPr>
              <w:t>e</w:t>
            </w:r>
            <w:r w:rsidR="00E520CF">
              <w:rPr>
                <w:color w:val="auto"/>
              </w:rPr>
              <w:t xml:space="preserve"> </w:t>
            </w:r>
            <w:r>
              <w:rPr>
                <w:color w:val="auto"/>
              </w:rPr>
              <w:t>jour de l'enquête.</w:t>
            </w:r>
          </w:p>
        </w:tc>
      </w:tr>
    </w:tbl>
    <w:p w14:paraId="542EF43C" w14:textId="77777777" w:rsidR="00C926B4" w:rsidRPr="000E1ADD" w:rsidRDefault="00C926B4" w:rsidP="00C926B4">
      <w:pPr>
        <w:pStyle w:val="ATABody"/>
        <w:rPr>
          <w:rStyle w:val="ATABodyChar"/>
          <w:color w:val="auto"/>
        </w:rPr>
      </w:pPr>
    </w:p>
    <w:p w14:paraId="285C7711" w14:textId="04E6730F" w:rsidR="00C926B4" w:rsidRPr="000E1ADD" w:rsidRDefault="00C926B4" w:rsidP="00C926B4">
      <w:pPr>
        <w:pStyle w:val="ATABulletLevel01BodySlide"/>
        <w:rPr>
          <w:rStyle w:val="ATABodyChar"/>
          <w:color w:val="auto"/>
        </w:rPr>
      </w:pPr>
      <w:r>
        <w:rPr>
          <w:rStyle w:val="ATABodyChar"/>
          <w:color w:val="auto"/>
        </w:rPr>
        <w:t>Décrivez les lieux du crime au 7</w:t>
      </w:r>
      <w:r w:rsidR="00E520CF" w:rsidRPr="00E520CF">
        <w:rPr>
          <w:rStyle w:val="ATABodyChar"/>
          <w:color w:val="auto"/>
          <w:vertAlign w:val="superscript"/>
        </w:rPr>
        <w:t>e</w:t>
      </w:r>
      <w:r w:rsidR="00E520CF">
        <w:rPr>
          <w:rStyle w:val="ATABodyChar"/>
          <w:color w:val="auto"/>
        </w:rPr>
        <w:t> </w:t>
      </w:r>
      <w:r>
        <w:rPr>
          <w:rStyle w:val="ATABodyChar"/>
          <w:color w:val="auto"/>
        </w:rPr>
        <w:t>jour :</w:t>
      </w:r>
    </w:p>
    <w:p w14:paraId="7E5095C6" w14:textId="77777777" w:rsidR="00C926B4" w:rsidRPr="000E1ADD" w:rsidRDefault="00C926B4" w:rsidP="00C926B4">
      <w:pPr>
        <w:pStyle w:val="ATABulletLevel02BodySlide"/>
        <w:rPr>
          <w:rStyle w:val="ATABodyChar"/>
          <w:color w:val="auto"/>
        </w:rPr>
      </w:pPr>
      <w:r>
        <w:rPr>
          <w:rStyle w:val="ATABodyChar"/>
          <w:color w:val="auto"/>
        </w:rPr>
        <w:t xml:space="preserve">Certains des résidents sont autorisés à réintégrer leur domicile ou lieu de travail. </w:t>
      </w:r>
    </w:p>
    <w:p w14:paraId="748EBB85" w14:textId="77777777" w:rsidR="00C926B4" w:rsidRPr="000E1ADD" w:rsidRDefault="00C926B4" w:rsidP="00C926B4">
      <w:pPr>
        <w:pStyle w:val="ATABulletLevel02BodySlide"/>
        <w:rPr>
          <w:rStyle w:val="ATABodyChar"/>
          <w:color w:val="auto"/>
        </w:rPr>
      </w:pPr>
      <w:r>
        <w:rPr>
          <w:rStyle w:val="ATABodyChar"/>
          <w:color w:val="auto"/>
        </w:rPr>
        <w:t>Le périmètre des lieux du crime s'étend maintenant approximativement sur un rayon de neuf pâtés de maison.</w:t>
      </w:r>
    </w:p>
    <w:p w14:paraId="22BCE16B" w14:textId="77777777" w:rsidR="00C926B4" w:rsidRPr="000E1ADD" w:rsidRDefault="00C926B4" w:rsidP="00C926B4">
      <w:pPr>
        <w:pStyle w:val="ATABody"/>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926B4" w:rsidRPr="000E1ADD" w14:paraId="49AF23A3" w14:textId="77777777" w:rsidTr="79FEF9DA">
        <w:trPr>
          <w:trHeight w:val="432"/>
        </w:trPr>
        <w:tc>
          <w:tcPr>
            <w:tcW w:w="3968" w:type="pct"/>
            <w:shd w:val="clear" w:color="auto" w:fill="DDDDDD"/>
            <w:vAlign w:val="center"/>
          </w:tcPr>
          <w:p w14:paraId="43208257" w14:textId="76E11D98" w:rsidR="00C926B4" w:rsidRPr="000E1ADD" w:rsidRDefault="00C926B4" w:rsidP="00EE4ADF">
            <w:pPr>
              <w:pStyle w:val="ATASlideNoteHeading"/>
              <w:rPr>
                <w:color w:val="auto"/>
              </w:rPr>
            </w:pPr>
            <w:r>
              <w:rPr>
                <w:color w:val="auto"/>
              </w:rP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32</w:t>
            </w:r>
            <w:r w:rsidRPr="000E1ADD">
              <w:rPr>
                <w:color w:val="auto"/>
              </w:rPr>
              <w:fldChar w:fldCharType="end"/>
            </w:r>
            <w:r>
              <w:rPr>
                <w:color w:val="auto"/>
              </w:rPr>
              <w:t>. Exemple de périmètre : 17</w:t>
            </w:r>
            <w:r w:rsidR="00E520CF" w:rsidRPr="00E520CF">
              <w:rPr>
                <w:color w:val="auto"/>
                <w:vertAlign w:val="superscript"/>
              </w:rPr>
              <w:t>e</w:t>
            </w:r>
            <w:r w:rsidR="00E520CF">
              <w:rPr>
                <w:color w:val="auto"/>
              </w:rPr>
              <w:t xml:space="preserve"> </w:t>
            </w:r>
            <w:r>
              <w:rPr>
                <w:color w:val="auto"/>
              </w:rPr>
              <w:t>jour</w:t>
            </w:r>
          </w:p>
        </w:tc>
        <w:tc>
          <w:tcPr>
            <w:tcW w:w="344" w:type="pct"/>
            <w:shd w:val="clear" w:color="auto" w:fill="DDDDDD"/>
            <w:vAlign w:val="center"/>
          </w:tcPr>
          <w:p w14:paraId="51350D7C" w14:textId="77777777" w:rsidR="00C926B4" w:rsidRPr="000E1ADD" w:rsidRDefault="00C926B4" w:rsidP="00EE4ADF"/>
        </w:tc>
        <w:tc>
          <w:tcPr>
            <w:tcW w:w="345" w:type="pct"/>
            <w:shd w:val="clear" w:color="auto" w:fill="DDDDDD"/>
            <w:vAlign w:val="center"/>
          </w:tcPr>
          <w:p w14:paraId="7B532BA1" w14:textId="77777777" w:rsidR="00C926B4" w:rsidRPr="000E1ADD" w:rsidRDefault="00C926B4" w:rsidP="00EE4ADF">
            <w:pPr>
              <w:jc w:val="center"/>
            </w:pPr>
          </w:p>
        </w:tc>
        <w:tc>
          <w:tcPr>
            <w:tcW w:w="343" w:type="pct"/>
            <w:shd w:val="clear" w:color="auto" w:fill="DDDDDD"/>
            <w:vAlign w:val="center"/>
          </w:tcPr>
          <w:p w14:paraId="40BDBAAC" w14:textId="77777777" w:rsidR="00C926B4" w:rsidRPr="000E1ADD" w:rsidRDefault="00C926B4" w:rsidP="00EE4ADF">
            <w:pPr>
              <w:jc w:val="center"/>
            </w:pPr>
          </w:p>
        </w:tc>
      </w:tr>
      <w:tr w:rsidR="00C926B4" w:rsidRPr="000E1ADD" w14:paraId="7DE5A77A" w14:textId="77777777" w:rsidTr="79FEF9DA">
        <w:tc>
          <w:tcPr>
            <w:tcW w:w="5000" w:type="pct"/>
            <w:gridSpan w:val="4"/>
            <w:shd w:val="clear" w:color="auto" w:fill="EAEAEA"/>
            <w:tcMar>
              <w:left w:w="72" w:type="dxa"/>
              <w:right w:w="72" w:type="dxa"/>
            </w:tcMar>
          </w:tcPr>
          <w:p w14:paraId="5EF7052C" w14:textId="36CCDF86" w:rsidR="00C926B4" w:rsidRPr="000E1ADD" w:rsidRDefault="00C926B4" w:rsidP="00EE4ADF">
            <w:pPr>
              <w:pStyle w:val="ATABulletLevel01BodySlide"/>
              <w:rPr>
                <w:color w:val="auto"/>
              </w:rPr>
            </w:pPr>
            <w:r>
              <w:rPr>
                <w:color w:val="auto"/>
              </w:rPr>
              <w:t>17</w:t>
            </w:r>
            <w:r w:rsidR="00896184" w:rsidRPr="00896184">
              <w:rPr>
                <w:color w:val="auto"/>
                <w:vertAlign w:val="superscript"/>
              </w:rPr>
              <w:t>e</w:t>
            </w:r>
            <w:r w:rsidR="00896184">
              <w:rPr>
                <w:vertAlign w:val="superscript"/>
              </w:rPr>
              <w:t> </w:t>
            </w:r>
            <w:r>
              <w:rPr>
                <w:color w:val="auto"/>
              </w:rPr>
              <w:t>jour :</w:t>
            </w:r>
          </w:p>
          <w:p w14:paraId="458E4479" w14:textId="77777777" w:rsidR="00C926B4" w:rsidRPr="000E1ADD" w:rsidRDefault="00C926B4" w:rsidP="00EE4ADF">
            <w:pPr>
              <w:pStyle w:val="ATABulletLevel02BodySlide"/>
              <w:ind w:left="648" w:hanging="288"/>
              <w:rPr>
                <w:color w:val="auto"/>
              </w:rPr>
            </w:pPr>
            <w:r>
              <w:rPr>
                <w:color w:val="auto"/>
              </w:rPr>
              <w:t>4,5 pâtés de maisons</w:t>
            </w:r>
          </w:p>
        </w:tc>
      </w:tr>
      <w:tr w:rsidR="00C926B4" w:rsidRPr="000E1ADD" w14:paraId="16A14643" w14:textId="77777777" w:rsidTr="79FEF9DA">
        <w:tc>
          <w:tcPr>
            <w:tcW w:w="5000" w:type="pct"/>
            <w:gridSpan w:val="4"/>
            <w:shd w:val="clear" w:color="auto" w:fill="EAEAEA"/>
            <w:vAlign w:val="center"/>
          </w:tcPr>
          <w:p w14:paraId="6E56E522" w14:textId="6C174827" w:rsidR="00C926B4" w:rsidRPr="000E1ADD" w:rsidRDefault="00C926B4" w:rsidP="004473F5">
            <w:pPr>
              <w:pStyle w:val="ATAGraphicDescription"/>
              <w:ind w:left="72" w:firstLine="0"/>
              <w:rPr>
                <w:color w:val="auto"/>
              </w:rPr>
            </w:pPr>
            <w:r>
              <w:rPr>
                <w:color w:val="auto"/>
              </w:rPr>
              <w:t>Description de l’image : Un plan qui montre le périmètre des lieux du crime au 17</w:t>
            </w:r>
            <w:r w:rsidR="00896184" w:rsidRPr="00896184">
              <w:rPr>
                <w:color w:val="auto"/>
                <w:vertAlign w:val="superscript"/>
              </w:rPr>
              <w:t>e</w:t>
            </w:r>
            <w:r w:rsidR="00896184">
              <w:rPr>
                <w:color w:val="auto"/>
                <w:vertAlign w:val="superscript"/>
              </w:rPr>
              <w:t> </w:t>
            </w:r>
            <w:r>
              <w:rPr>
                <w:color w:val="auto"/>
              </w:rPr>
              <w:t>jour de l’enquête.</w:t>
            </w:r>
          </w:p>
        </w:tc>
      </w:tr>
    </w:tbl>
    <w:p w14:paraId="44112406" w14:textId="77777777" w:rsidR="00C926B4" w:rsidRPr="000E1ADD" w:rsidRDefault="00C926B4" w:rsidP="00C926B4">
      <w:pPr>
        <w:pStyle w:val="ATABody"/>
        <w:rPr>
          <w:rStyle w:val="ATABodyChar"/>
          <w:color w:val="auto"/>
        </w:rPr>
      </w:pPr>
    </w:p>
    <w:p w14:paraId="609FD00C" w14:textId="20A1DF4B" w:rsidR="00C926B4" w:rsidRPr="000E1ADD" w:rsidRDefault="00C926B4" w:rsidP="00C926B4">
      <w:pPr>
        <w:pStyle w:val="ATABulletLevel01BodySlide"/>
        <w:rPr>
          <w:rStyle w:val="ATABodyChar"/>
          <w:color w:val="auto"/>
        </w:rPr>
      </w:pPr>
      <w:r>
        <w:rPr>
          <w:rStyle w:val="ATABodyChar"/>
          <w:color w:val="auto"/>
        </w:rPr>
        <w:t>Décrivez les lieux du crime au 17</w:t>
      </w:r>
      <w:r w:rsidR="00896184" w:rsidRPr="00896184">
        <w:rPr>
          <w:rStyle w:val="ATABodyChar"/>
          <w:color w:val="auto"/>
          <w:vertAlign w:val="superscript"/>
        </w:rPr>
        <w:t>e</w:t>
      </w:r>
      <w:r w:rsidR="00896184">
        <w:rPr>
          <w:rStyle w:val="ATABodyChar"/>
          <w:color w:val="auto"/>
        </w:rPr>
        <w:t> </w:t>
      </w:r>
      <w:r>
        <w:rPr>
          <w:rStyle w:val="ATABodyChar"/>
          <w:color w:val="auto"/>
        </w:rPr>
        <w:t>jour :</w:t>
      </w:r>
    </w:p>
    <w:p w14:paraId="6DFD3C57" w14:textId="77777777" w:rsidR="00C926B4" w:rsidRPr="000E1ADD" w:rsidRDefault="00C926B4" w:rsidP="00C926B4">
      <w:pPr>
        <w:pStyle w:val="ATABulletLevel02BodySlide"/>
        <w:rPr>
          <w:rStyle w:val="ATABodyChar"/>
          <w:color w:val="auto"/>
        </w:rPr>
      </w:pPr>
      <w:r>
        <w:rPr>
          <w:rStyle w:val="ATABodyChar"/>
          <w:color w:val="auto"/>
        </w:rPr>
        <w:t>Il reste encore environ 4,5 pâtés de maison concernés par la zone des lieux du crime.</w:t>
      </w:r>
    </w:p>
    <w:p w14:paraId="2700C999" w14:textId="77777777" w:rsidR="00C926B4" w:rsidRPr="000E1ADD" w:rsidRDefault="00C926B4" w:rsidP="00C926B4">
      <w:pPr>
        <w:pStyle w:val="ATABulletLevel02BodySlide"/>
        <w:rPr>
          <w:rStyle w:val="ATABodyChar"/>
          <w:color w:val="auto"/>
        </w:rPr>
      </w:pPr>
      <w:r>
        <w:rPr>
          <w:rStyle w:val="ATABodyChar"/>
          <w:color w:val="auto"/>
        </w:rPr>
        <w:t>Il faut une centaine de policiers pour protéger le périmètre H24.</w:t>
      </w:r>
    </w:p>
    <w:p w14:paraId="6442ACF3" w14:textId="77777777" w:rsidR="00C926B4" w:rsidRPr="000E1ADD" w:rsidRDefault="00C926B4" w:rsidP="00C926B4">
      <w:pPr>
        <w:pStyle w:val="ATABulletLevel02BodySlide"/>
        <w:numPr>
          <w:ilvl w:val="0"/>
          <w:numId w:val="12"/>
        </w:numPr>
        <w:rPr>
          <w:rStyle w:val="ATABodyChar"/>
          <w:color w:val="auto"/>
        </w:rPr>
      </w:pPr>
      <w:r>
        <w:rPr>
          <w:rStyle w:val="ATABodyChar"/>
          <w:color w:val="auto"/>
        </w:rPr>
        <w:t>Réitérez qu’à mesure que le périmètre des lieux du crime rétrécit, il faudra de moins en moins d'agents pour protéger les lieux et de plus en plus de résidents pourront rentrer chez eux.</w:t>
      </w:r>
    </w:p>
    <w:p w14:paraId="6CF1D338" w14:textId="77777777" w:rsidR="00C926B4" w:rsidRPr="000E1ADD" w:rsidRDefault="00C926B4" w:rsidP="00C926B4">
      <w:pPr>
        <w:pStyle w:val="ATABody"/>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C926B4" w:rsidRPr="000E1ADD" w14:paraId="15CDCE20" w14:textId="77777777" w:rsidTr="002933E6">
        <w:trPr>
          <w:trHeight w:val="463"/>
        </w:trPr>
        <w:tc>
          <w:tcPr>
            <w:tcW w:w="3967" w:type="pct"/>
            <w:shd w:val="clear" w:color="auto" w:fill="DDDDDD"/>
            <w:vAlign w:val="center"/>
          </w:tcPr>
          <w:p w14:paraId="14410F98" w14:textId="06BAFA1F" w:rsidR="00C926B4" w:rsidRPr="000E1ADD" w:rsidRDefault="00C926B4" w:rsidP="00EE4ADF">
            <w:pPr>
              <w:pStyle w:val="ATASlideNoteHeading"/>
              <w:rPr>
                <w:color w:val="auto"/>
              </w:rPr>
            </w:pPr>
            <w:r>
              <w:rPr>
                <w:color w:val="auto"/>
              </w:rPr>
              <w:t xml:space="preserve">Diapo </w:t>
            </w:r>
            <w:r w:rsidRPr="41C9C671">
              <w:rPr>
                <w:color w:val="auto"/>
              </w:rPr>
              <w:fldChar w:fldCharType="begin"/>
            </w:r>
            <w:r w:rsidRPr="41C9C671">
              <w:rPr>
                <w:color w:val="auto"/>
              </w:rPr>
              <w:instrText xml:space="preserve"> SEQ ataslide \s </w:instrText>
            </w:r>
            <w:r w:rsidRPr="41C9C671">
              <w:rPr>
                <w:color w:val="auto"/>
              </w:rPr>
              <w:fldChar w:fldCharType="separate"/>
            </w:r>
            <w:r w:rsidR="00835F4F">
              <w:rPr>
                <w:noProof/>
                <w:color w:val="auto"/>
              </w:rPr>
              <w:t>33</w:t>
            </w:r>
            <w:r w:rsidRPr="41C9C671">
              <w:rPr>
                <w:color w:val="auto"/>
              </w:rPr>
              <w:fldChar w:fldCharType="end"/>
            </w:r>
            <w:r>
              <w:rPr>
                <w:color w:val="auto"/>
              </w:rPr>
              <w:t>. Gérer les personnes sur les lieux</w:t>
            </w:r>
          </w:p>
        </w:tc>
        <w:tc>
          <w:tcPr>
            <w:tcW w:w="344" w:type="pct"/>
            <w:shd w:val="clear" w:color="auto" w:fill="DDDDDD"/>
            <w:vAlign w:val="center"/>
          </w:tcPr>
          <w:p w14:paraId="1F0004A0" w14:textId="77777777" w:rsidR="00C926B4" w:rsidRPr="000E1ADD" w:rsidRDefault="00C926B4" w:rsidP="00EE4ADF"/>
        </w:tc>
        <w:tc>
          <w:tcPr>
            <w:tcW w:w="345" w:type="pct"/>
            <w:shd w:val="clear" w:color="auto" w:fill="DDDDDD"/>
            <w:vAlign w:val="center"/>
          </w:tcPr>
          <w:p w14:paraId="5EBE2FC3" w14:textId="77777777" w:rsidR="00C926B4" w:rsidRPr="000E1ADD" w:rsidRDefault="00C926B4" w:rsidP="00EE4ADF">
            <w:pPr>
              <w:jc w:val="center"/>
            </w:pPr>
          </w:p>
        </w:tc>
        <w:tc>
          <w:tcPr>
            <w:tcW w:w="344" w:type="pct"/>
            <w:shd w:val="clear" w:color="auto" w:fill="DDDDDD"/>
            <w:vAlign w:val="center"/>
          </w:tcPr>
          <w:p w14:paraId="413B2A2D" w14:textId="77777777" w:rsidR="00C926B4" w:rsidRPr="000E1ADD" w:rsidRDefault="00C926B4" w:rsidP="00EE4ADF">
            <w:pPr>
              <w:jc w:val="center"/>
            </w:pPr>
            <w:r>
              <w:rPr>
                <w:noProof/>
              </w:rPr>
              <w:drawing>
                <wp:anchor distT="0" distB="0" distL="114300" distR="114300" simplePos="0" relativeHeight="251658249" behindDoc="0" locked="1" layoutInCell="1" allowOverlap="1" wp14:anchorId="1786B17C" wp14:editId="255392E7">
                  <wp:simplePos x="0" y="0"/>
                  <wp:positionH relativeFrom="column">
                    <wp:posOffset>132715</wp:posOffset>
                  </wp:positionH>
                  <wp:positionV relativeFrom="paragraph">
                    <wp:posOffset>4445</wp:posOffset>
                  </wp:positionV>
                  <wp:extent cx="269875" cy="274320"/>
                  <wp:effectExtent l="0" t="0" r="9525" b="508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69875" cy="274320"/>
                          </a:xfrm>
                          <a:prstGeom prst="rect">
                            <a:avLst/>
                          </a:prstGeom>
                        </pic:spPr>
                      </pic:pic>
                    </a:graphicData>
                  </a:graphic>
                </wp:anchor>
              </w:drawing>
            </w:r>
          </w:p>
        </w:tc>
      </w:tr>
      <w:tr w:rsidR="00C926B4" w:rsidRPr="000E1ADD" w14:paraId="374F15C7" w14:textId="77777777" w:rsidTr="12B10461">
        <w:tc>
          <w:tcPr>
            <w:tcW w:w="5000" w:type="pct"/>
            <w:gridSpan w:val="4"/>
            <w:shd w:val="clear" w:color="auto" w:fill="EAEAEA"/>
            <w:tcMar>
              <w:left w:w="72" w:type="dxa"/>
              <w:right w:w="72" w:type="dxa"/>
            </w:tcMar>
          </w:tcPr>
          <w:p w14:paraId="4E11B42A" w14:textId="7CE30431" w:rsidR="00C926B4" w:rsidRPr="00BA0AA8" w:rsidRDefault="00C926B4" w:rsidP="009F3249">
            <w:pPr>
              <w:pStyle w:val="ATABulletLevel01BodySlide"/>
              <w:rPr>
                <w:rFonts w:eastAsia="Cambria" w:cs="Cambria"/>
              </w:rPr>
            </w:pPr>
            <w:r>
              <w:rPr>
                <w:color w:val="auto"/>
              </w:rPr>
              <w:t>Les suspects : Les séparer et les mettre en lieu sûr.</w:t>
            </w:r>
          </w:p>
          <w:p w14:paraId="73054D79" w14:textId="357E12D5" w:rsidR="00C926B4" w:rsidRPr="00BA0AA8" w:rsidRDefault="00C926B4" w:rsidP="009C4A6B">
            <w:pPr>
              <w:pStyle w:val="ATABulletLevel01BodySlide"/>
              <w:rPr>
                <w:color w:val="auto"/>
              </w:rPr>
            </w:pPr>
            <w:r>
              <w:rPr>
                <w:color w:val="auto"/>
              </w:rPr>
              <w:t>Les témoins : Les isoler et noter leurs déclarations et coordonnées.</w:t>
            </w:r>
          </w:p>
          <w:p w14:paraId="41177E24" w14:textId="4885F95E" w:rsidR="00C926B4" w:rsidRPr="00BA0AA8" w:rsidRDefault="00C926B4" w:rsidP="00C378F9">
            <w:pPr>
              <w:pStyle w:val="ATABulletLevel01BodySlide"/>
              <w:rPr>
                <w:rFonts w:eastAsia="Cambria" w:cs="Cambria"/>
              </w:rPr>
            </w:pPr>
            <w:r>
              <w:rPr>
                <w:color w:val="auto"/>
              </w:rPr>
              <w:t>Les victimes : Les éloigner des lieux et les auditionner avec compassion.</w:t>
            </w:r>
          </w:p>
          <w:p w14:paraId="1B23610E" w14:textId="5CEE1C99" w:rsidR="00C926B4" w:rsidRPr="000E1ADD" w:rsidRDefault="00C926B4" w:rsidP="00BA0AA8">
            <w:pPr>
              <w:pStyle w:val="ATABulletLevel01BodySlide"/>
              <w:rPr>
                <w:rFonts w:eastAsia="Cambria" w:cs="Cambria"/>
              </w:rPr>
            </w:pPr>
            <w:r>
              <w:rPr>
                <w:color w:val="auto"/>
              </w:rPr>
              <w:t>Les spectateurs : Les éloigner des lieux.</w:t>
            </w:r>
          </w:p>
        </w:tc>
      </w:tr>
      <w:tr w:rsidR="00C926B4" w:rsidRPr="000E1ADD" w14:paraId="4637CB1D" w14:textId="77777777" w:rsidTr="12B10461">
        <w:tc>
          <w:tcPr>
            <w:tcW w:w="5000" w:type="pct"/>
            <w:gridSpan w:val="4"/>
            <w:shd w:val="clear" w:color="auto" w:fill="EAEAEA"/>
            <w:vAlign w:val="center"/>
          </w:tcPr>
          <w:p w14:paraId="700335E7" w14:textId="77777777" w:rsidR="00C926B4" w:rsidRPr="000E1ADD" w:rsidRDefault="00C926B4" w:rsidP="00EE4ADF">
            <w:pPr>
              <w:pStyle w:val="ATAGraphicDescription"/>
              <w:rPr>
                <w:color w:val="auto"/>
              </w:rPr>
            </w:pPr>
            <w:r>
              <w:rPr>
                <w:color w:val="auto"/>
              </w:rPr>
              <w:t xml:space="preserve">Description de l’image : Pas d’image. </w:t>
            </w:r>
          </w:p>
        </w:tc>
      </w:tr>
    </w:tbl>
    <w:p w14:paraId="6577FC76" w14:textId="77777777" w:rsidR="00C926B4" w:rsidRPr="000E1ADD" w:rsidRDefault="00C926B4" w:rsidP="00C926B4">
      <w:pPr>
        <w:pStyle w:val="ATABody"/>
        <w:rPr>
          <w:color w:val="auto"/>
        </w:rPr>
      </w:pPr>
    </w:p>
    <w:p w14:paraId="471D2E68" w14:textId="77777777" w:rsidR="00C926B4" w:rsidRPr="000E1ADD" w:rsidRDefault="00C926B4" w:rsidP="00C926B4">
      <w:pPr>
        <w:pStyle w:val="ATABulletLevel01BodySlide"/>
        <w:rPr>
          <w:rStyle w:val="ATABodyChar"/>
          <w:color w:val="auto"/>
        </w:rPr>
      </w:pPr>
      <w:r>
        <w:rPr>
          <w:rStyle w:val="ATABodyChar"/>
          <w:color w:val="auto"/>
        </w:rPr>
        <w:t xml:space="preserve">Expliquez l’importance de séparer les suspects les uns des autres. </w:t>
      </w:r>
    </w:p>
    <w:p w14:paraId="458A2911" w14:textId="77777777" w:rsidR="00C926B4" w:rsidRPr="000E1ADD" w:rsidRDefault="00C926B4" w:rsidP="00C926B4">
      <w:pPr>
        <w:pStyle w:val="ATABulletLevel01BodySlide"/>
        <w:rPr>
          <w:rStyle w:val="ATABodyChar"/>
          <w:color w:val="auto"/>
        </w:rPr>
      </w:pPr>
      <w:r>
        <w:rPr>
          <w:rStyle w:val="ATABodyChar"/>
          <w:color w:val="auto"/>
        </w:rPr>
        <w:t>Il faudra séparer les témoins les uns des autres ainsi que des autres personnes pour assurer la fiabilité de leurs déclarations. Il faudra les isoler autant que possible jusqu’à ce que l’on puisse prendre leurs premières déclarations ainsi que leurs coordonnées.</w:t>
      </w:r>
    </w:p>
    <w:p w14:paraId="6056507C" w14:textId="77777777" w:rsidR="00C926B4" w:rsidRPr="000E1ADD" w:rsidRDefault="00C926B4" w:rsidP="00C926B4">
      <w:pPr>
        <w:pStyle w:val="ATABulletLevel01BodySlide"/>
        <w:rPr>
          <w:rStyle w:val="ATABodyChar"/>
          <w:color w:val="auto"/>
        </w:rPr>
      </w:pPr>
      <w:r>
        <w:rPr>
          <w:rStyle w:val="ATABodyChar"/>
          <w:color w:val="auto"/>
        </w:rPr>
        <w:t>Manifester de la compassion aux victimes qui n’ont pas besoin d'être immédiatement examinées par un médecin, ainsi qu’à leurs familles et amis. S'entretenir avec les victimes dès que possible pour établir les faits et en identifier les auteurs.</w:t>
      </w:r>
    </w:p>
    <w:p w14:paraId="6A5A80AF" w14:textId="77777777" w:rsidR="00C926B4" w:rsidRPr="000E1ADD" w:rsidRDefault="00C926B4" w:rsidP="00C926B4">
      <w:pPr>
        <w:pStyle w:val="ATABulletLevel01BodySlide"/>
        <w:rPr>
          <w:rStyle w:val="ATABodyChar"/>
          <w:color w:val="auto"/>
        </w:rPr>
      </w:pPr>
      <w:r>
        <w:rPr>
          <w:rStyle w:val="ATABodyChar"/>
          <w:color w:val="auto"/>
        </w:rPr>
        <w:t>Ne pas laisser les badauds qui n’ont pas été témoin du crime entrer dans le périmètre.</w:t>
      </w:r>
    </w:p>
    <w:p w14:paraId="2D079909" w14:textId="77777777" w:rsidR="00C926B4" w:rsidRPr="000E1ADD" w:rsidRDefault="00C926B4" w:rsidP="00C926B4">
      <w:pPr>
        <w:pStyle w:val="ATABulletLevel01BodySlide"/>
        <w:rPr>
          <w:rStyle w:val="ATABodyChar"/>
          <w:color w:val="auto"/>
        </w:rPr>
      </w:pPr>
      <w:r>
        <w:rPr>
          <w:rStyle w:val="ATABodyChar"/>
          <w:color w:val="auto"/>
        </w:rPr>
        <w:lastRenderedPageBreak/>
        <w:t xml:space="preserve">Mentionnez les discussions menées lors du </w:t>
      </w:r>
      <w:r>
        <w:rPr>
          <w:rStyle w:val="ATABodyChar"/>
          <w:i/>
          <w:color w:val="auto"/>
        </w:rPr>
        <w:t>module 2 : Mobilisation communautaire et droits de la personne</w:t>
      </w:r>
      <w:r>
        <w:rPr>
          <w:rStyle w:val="ATABodyChar"/>
          <w:color w:val="auto"/>
        </w:rPr>
        <w:t xml:space="preserve">. Insistez sur l’importance d’impliquer la collectivité pour obtenir des informations sur l’incident et en identifier les auteurs. </w:t>
      </w:r>
    </w:p>
    <w:p w14:paraId="3D03CE15" w14:textId="77777777" w:rsidR="00D0062E" w:rsidRDefault="00D0062E" w:rsidP="00D0062E">
      <w:pPr>
        <w:pStyle w:val="ATABody"/>
        <w:rP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AE3506" w:rsidRPr="000E1ADD" w14:paraId="6F631058" w14:textId="77777777" w:rsidTr="79FEF9DA">
        <w:trPr>
          <w:trHeight w:val="432"/>
        </w:trPr>
        <w:tc>
          <w:tcPr>
            <w:tcW w:w="3967" w:type="pct"/>
            <w:shd w:val="clear" w:color="auto" w:fill="DDDDDD"/>
            <w:vAlign w:val="center"/>
          </w:tcPr>
          <w:p w14:paraId="5CD535E6" w14:textId="5BB2D42B" w:rsidR="00AE3506" w:rsidRPr="000E1ADD" w:rsidRDefault="00AE3506" w:rsidP="00EE4ADF">
            <w:pPr>
              <w:pStyle w:val="ATASlideNoteHeading"/>
              <w:rPr>
                <w:color w:val="auto"/>
              </w:rPr>
            </w:pPr>
            <w: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34</w:t>
            </w:r>
            <w:r w:rsidRPr="000E1ADD">
              <w:rPr>
                <w:color w:val="auto"/>
              </w:rPr>
              <w:fldChar w:fldCharType="end"/>
            </w:r>
            <w:r>
              <w:t>. Mettre en place une zone de rassemblement</w:t>
            </w:r>
            <w:r>
              <w:rPr>
                <w:color w:val="auto"/>
              </w:rPr>
              <w:t xml:space="preserve"> </w:t>
            </w:r>
          </w:p>
        </w:tc>
        <w:tc>
          <w:tcPr>
            <w:tcW w:w="344" w:type="pct"/>
            <w:shd w:val="clear" w:color="auto" w:fill="DDDDDD"/>
            <w:vAlign w:val="center"/>
          </w:tcPr>
          <w:p w14:paraId="7A8198AF" w14:textId="77777777" w:rsidR="00AE3506" w:rsidRPr="000E1ADD" w:rsidRDefault="00AE3506" w:rsidP="00EE4ADF"/>
        </w:tc>
        <w:tc>
          <w:tcPr>
            <w:tcW w:w="345" w:type="pct"/>
            <w:shd w:val="clear" w:color="auto" w:fill="DDDDDD"/>
            <w:vAlign w:val="center"/>
          </w:tcPr>
          <w:p w14:paraId="58CB7380" w14:textId="77777777" w:rsidR="00AE3506" w:rsidRPr="000E1ADD" w:rsidRDefault="00AE3506" w:rsidP="00EE4ADF">
            <w:pPr>
              <w:jc w:val="center"/>
            </w:pPr>
          </w:p>
        </w:tc>
        <w:tc>
          <w:tcPr>
            <w:tcW w:w="344" w:type="pct"/>
            <w:shd w:val="clear" w:color="auto" w:fill="DDDDDD"/>
            <w:vAlign w:val="center"/>
          </w:tcPr>
          <w:p w14:paraId="101ACE25" w14:textId="77777777" w:rsidR="00AE3506" w:rsidRPr="000E1ADD" w:rsidRDefault="00AE3506" w:rsidP="00EE4ADF">
            <w:pPr>
              <w:jc w:val="center"/>
            </w:pPr>
          </w:p>
        </w:tc>
      </w:tr>
      <w:tr w:rsidR="00AE3506" w:rsidRPr="000E1ADD" w14:paraId="63F8FFB1" w14:textId="77777777" w:rsidTr="79FEF9DA">
        <w:tc>
          <w:tcPr>
            <w:tcW w:w="5000" w:type="pct"/>
            <w:gridSpan w:val="4"/>
            <w:shd w:val="clear" w:color="auto" w:fill="EAEAEA"/>
            <w:tcMar>
              <w:left w:w="72" w:type="dxa"/>
              <w:right w:w="72" w:type="dxa"/>
            </w:tcMar>
          </w:tcPr>
          <w:p w14:paraId="4676F4EF" w14:textId="77777777" w:rsidR="00AE3506" w:rsidRPr="000E1ADD" w:rsidRDefault="00AE3506" w:rsidP="00EE4ADF">
            <w:pPr>
              <w:pStyle w:val="ATABulletLevel01BodySlide"/>
              <w:rPr>
                <w:color w:val="auto"/>
              </w:rPr>
            </w:pPr>
            <w:r>
              <w:rPr>
                <w:color w:val="auto"/>
              </w:rPr>
              <w:t>Établir une zone près de l'entrée des lieux qui sera suffisamment grande pour y stocker les ressources.</w:t>
            </w:r>
          </w:p>
          <w:p w14:paraId="5C9F3D21" w14:textId="77777777" w:rsidR="00AE3506" w:rsidRPr="000E1ADD" w:rsidRDefault="00AE3506" w:rsidP="00EE4ADF">
            <w:pPr>
              <w:pStyle w:val="ATABulletLevel01BodySlide"/>
              <w:rPr>
                <w:color w:val="auto"/>
              </w:rPr>
            </w:pPr>
            <w:r>
              <w:rPr>
                <w:color w:val="auto"/>
              </w:rPr>
              <w:t>Sécuriser cette zone et en limiter l'accès.</w:t>
            </w:r>
          </w:p>
        </w:tc>
      </w:tr>
      <w:tr w:rsidR="00AE3506" w:rsidRPr="000E1ADD" w14:paraId="651B4579" w14:textId="77777777" w:rsidTr="79FEF9DA">
        <w:tc>
          <w:tcPr>
            <w:tcW w:w="5000" w:type="pct"/>
            <w:gridSpan w:val="4"/>
            <w:shd w:val="clear" w:color="auto" w:fill="EAEAEA"/>
            <w:vAlign w:val="center"/>
          </w:tcPr>
          <w:p w14:paraId="627607EF" w14:textId="77777777" w:rsidR="00AE3506" w:rsidRPr="000E1ADD" w:rsidRDefault="00AE3506" w:rsidP="00EE4ADF">
            <w:pPr>
              <w:pStyle w:val="ATAGraphicDescription"/>
              <w:rPr>
                <w:color w:val="auto"/>
              </w:rPr>
            </w:pPr>
            <w:r>
              <w:rPr>
                <w:color w:val="auto"/>
              </w:rPr>
              <w:t>Description de l’image : Une tente et des techniciens d’investigation criminelle sur les lieux d’un meurtre perpétré en 2014 à Londres, Angleterre (R.-U.)</w:t>
            </w:r>
          </w:p>
        </w:tc>
      </w:tr>
    </w:tbl>
    <w:p w14:paraId="62451124" w14:textId="77777777" w:rsidR="00AE3506" w:rsidRPr="000E1ADD" w:rsidRDefault="00AE3506" w:rsidP="00AE3506">
      <w:pPr>
        <w:pStyle w:val="ATABody"/>
        <w:rPr>
          <w:color w:val="auto"/>
        </w:rPr>
      </w:pPr>
    </w:p>
    <w:p w14:paraId="0EAF7849" w14:textId="77777777" w:rsidR="00AE3506" w:rsidRPr="000E1ADD" w:rsidRDefault="00AE3506" w:rsidP="00AE3506">
      <w:pPr>
        <w:pStyle w:val="ATABulletLevel01BodySlide"/>
        <w:rPr>
          <w:rStyle w:val="ATABodyChar"/>
          <w:color w:val="auto"/>
        </w:rPr>
      </w:pPr>
      <w:r>
        <w:rPr>
          <w:rStyle w:val="ATABodyChar"/>
          <w:color w:val="auto"/>
        </w:rPr>
        <w:t xml:space="preserve">Expliquez que les techniciens d’investigation criminelle doivent se montrer soigneux et bien s’organiser sur les lieux du crime, car tout objet leur appartenant qui serait laissé par inadvertance sur les lieux pourrait être pris pour un élément de preuve. </w:t>
      </w:r>
    </w:p>
    <w:p w14:paraId="7CA632B3" w14:textId="77777777" w:rsidR="00AE3506" w:rsidRPr="000E1ADD" w:rsidRDefault="00AE3506" w:rsidP="00AE3506">
      <w:pPr>
        <w:pStyle w:val="ATABody"/>
        <w:numPr>
          <w:ilvl w:val="0"/>
          <w:numId w:val="12"/>
        </w:numPr>
        <w:rPr>
          <w:rStyle w:val="ATABodyChar"/>
          <w:color w:val="auto"/>
        </w:rPr>
      </w:pPr>
      <w:r>
        <w:rPr>
          <w:rStyle w:val="ATABodyChar"/>
          <w:color w:val="auto"/>
        </w:rPr>
        <w:t xml:space="preserve">Le meilleur moyen d'éviter toute confusion et contamination est d'établir une zone de rassemblement à proximité des lieux du crime. Installée près de l'entrée des lieux, la </w:t>
      </w:r>
      <w:r>
        <w:rPr>
          <w:rStyle w:val="ATABodyChar"/>
          <w:b/>
          <w:bCs/>
          <w:color w:val="auto"/>
        </w:rPr>
        <w:t>zone de rassemblement</w:t>
      </w:r>
      <w:r>
        <w:rPr>
          <w:rStyle w:val="ATABodyChar"/>
          <w:color w:val="auto"/>
        </w:rPr>
        <w:t xml:space="preserve"> est un endroit suffisamment grand pour y entreposer les ressources. La zone de rassemblement doit être sécurisée et son accès limité. On peut établir un deuxième périmètre, plus grand, qui englobera la zone de rassemblement et le périmètre principal.</w:t>
      </w:r>
    </w:p>
    <w:p w14:paraId="0EF40759" w14:textId="77777777" w:rsidR="00AE3506" w:rsidRPr="000E1ADD" w:rsidRDefault="00AE3506" w:rsidP="00AE3506">
      <w:pPr>
        <w:pStyle w:val="ATABody"/>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AE3506" w:rsidRPr="000E1ADD" w14:paraId="37808F9B" w14:textId="77777777" w:rsidTr="79FEF9DA">
        <w:trPr>
          <w:trHeight w:val="432"/>
        </w:trPr>
        <w:tc>
          <w:tcPr>
            <w:tcW w:w="3967" w:type="pct"/>
            <w:shd w:val="clear" w:color="auto" w:fill="DDDDDD"/>
            <w:vAlign w:val="center"/>
          </w:tcPr>
          <w:p w14:paraId="42CAA0CC" w14:textId="02F53399" w:rsidR="00AE3506" w:rsidRPr="000E1ADD" w:rsidRDefault="00AE3506" w:rsidP="00EE4ADF">
            <w:pPr>
              <w:pStyle w:val="ATASlideNoteHeading"/>
              <w:rPr>
                <w:color w:val="auto"/>
              </w:rPr>
            </w:pPr>
            <w: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35</w:t>
            </w:r>
            <w:r w:rsidRPr="000E1ADD">
              <w:rPr>
                <w:color w:val="auto"/>
              </w:rPr>
              <w:fldChar w:fldCharType="end"/>
            </w:r>
            <w:r>
              <w:t>. L’objet de la zone de rassemblement</w:t>
            </w:r>
            <w:r>
              <w:rPr>
                <w:color w:val="auto"/>
              </w:rPr>
              <w:t xml:space="preserve"> </w:t>
            </w:r>
          </w:p>
        </w:tc>
        <w:tc>
          <w:tcPr>
            <w:tcW w:w="344" w:type="pct"/>
            <w:shd w:val="clear" w:color="auto" w:fill="DDDDDD"/>
            <w:vAlign w:val="center"/>
          </w:tcPr>
          <w:p w14:paraId="7287862D" w14:textId="77777777" w:rsidR="00AE3506" w:rsidRPr="000E1ADD" w:rsidRDefault="00AE3506" w:rsidP="00EE4ADF"/>
        </w:tc>
        <w:tc>
          <w:tcPr>
            <w:tcW w:w="345" w:type="pct"/>
            <w:shd w:val="clear" w:color="auto" w:fill="DDDDDD"/>
            <w:vAlign w:val="center"/>
          </w:tcPr>
          <w:p w14:paraId="543364E8" w14:textId="77777777" w:rsidR="00AE3506" w:rsidRPr="000E1ADD" w:rsidRDefault="00AE3506" w:rsidP="00EE4ADF">
            <w:pPr>
              <w:jc w:val="center"/>
            </w:pPr>
          </w:p>
        </w:tc>
        <w:tc>
          <w:tcPr>
            <w:tcW w:w="344" w:type="pct"/>
            <w:shd w:val="clear" w:color="auto" w:fill="DDDDDD"/>
            <w:vAlign w:val="center"/>
          </w:tcPr>
          <w:p w14:paraId="52B2FC29" w14:textId="77777777" w:rsidR="00AE3506" w:rsidRPr="000E1ADD" w:rsidRDefault="00AE3506" w:rsidP="00EE4ADF">
            <w:pPr>
              <w:jc w:val="center"/>
            </w:pPr>
          </w:p>
        </w:tc>
      </w:tr>
      <w:tr w:rsidR="00AE3506" w:rsidRPr="000E1ADD" w14:paraId="0F0051D8" w14:textId="77777777" w:rsidTr="79FEF9DA">
        <w:tc>
          <w:tcPr>
            <w:tcW w:w="5000" w:type="pct"/>
            <w:gridSpan w:val="4"/>
            <w:shd w:val="clear" w:color="auto" w:fill="EAEAEA"/>
            <w:tcMar>
              <w:left w:w="72" w:type="dxa"/>
              <w:right w:w="72" w:type="dxa"/>
            </w:tcMar>
          </w:tcPr>
          <w:p w14:paraId="5A11F790" w14:textId="77777777" w:rsidR="00AE3506" w:rsidRPr="000E1ADD" w:rsidRDefault="00AE3506" w:rsidP="00EE4ADF">
            <w:pPr>
              <w:pStyle w:val="ATABulletLevel01BodySlide"/>
              <w:rPr>
                <w:rStyle w:val="ATABodyChar"/>
                <w:color w:val="auto"/>
              </w:rPr>
            </w:pPr>
            <w:r>
              <w:rPr>
                <w:rStyle w:val="ATABodyChar"/>
                <w:color w:val="auto"/>
              </w:rPr>
              <w:t xml:space="preserve">Minimiser les risques de confusion et de contamination. </w:t>
            </w:r>
          </w:p>
          <w:p w14:paraId="7E53295F" w14:textId="77777777" w:rsidR="00AE3506" w:rsidRPr="000E1ADD" w:rsidRDefault="00AE3506" w:rsidP="00EE4ADF">
            <w:pPr>
              <w:pStyle w:val="ATABulletLevel01BodySlide"/>
              <w:rPr>
                <w:rStyle w:val="ATABodyChar"/>
                <w:color w:val="auto"/>
              </w:rPr>
            </w:pPr>
            <w:r>
              <w:rPr>
                <w:rStyle w:val="ATABodyChar"/>
                <w:color w:val="auto"/>
              </w:rPr>
              <w:t xml:space="preserve">Rassembler le matériel dans un même endroit. </w:t>
            </w:r>
          </w:p>
          <w:p w14:paraId="57672E73" w14:textId="77777777" w:rsidR="00AE3506" w:rsidRPr="000E1ADD" w:rsidRDefault="00AE3506" w:rsidP="00EE4ADF">
            <w:pPr>
              <w:pStyle w:val="ATABulletLevel01BodySlide"/>
              <w:rPr>
                <w:rStyle w:val="ATABodyChar"/>
                <w:color w:val="auto"/>
              </w:rPr>
            </w:pPr>
            <w:r>
              <w:rPr>
                <w:rStyle w:val="ATABodyChar"/>
                <w:color w:val="auto"/>
              </w:rPr>
              <w:t>Contrôler les photos des lieux du crime.</w:t>
            </w:r>
          </w:p>
          <w:p w14:paraId="2C6DE53E" w14:textId="77777777" w:rsidR="00AE3506" w:rsidRPr="000E1ADD" w:rsidRDefault="00AE3506" w:rsidP="00EE4ADF">
            <w:pPr>
              <w:pStyle w:val="ATABulletLevel01BodySlide"/>
              <w:rPr>
                <w:color w:val="auto"/>
              </w:rPr>
            </w:pPr>
            <w:r>
              <w:rPr>
                <w:rStyle w:val="ATABodyChar"/>
                <w:color w:val="auto"/>
              </w:rPr>
              <w:t>Fournir une zone de travail.</w:t>
            </w:r>
          </w:p>
        </w:tc>
      </w:tr>
      <w:tr w:rsidR="00AE3506" w:rsidRPr="000E1ADD" w14:paraId="1E92CB09" w14:textId="77777777" w:rsidTr="79FEF9DA">
        <w:tc>
          <w:tcPr>
            <w:tcW w:w="5000" w:type="pct"/>
            <w:gridSpan w:val="4"/>
            <w:shd w:val="clear" w:color="auto" w:fill="EAEAEA"/>
            <w:vAlign w:val="center"/>
          </w:tcPr>
          <w:p w14:paraId="1A50888A" w14:textId="77777777" w:rsidR="00AE3506" w:rsidRPr="000E1ADD" w:rsidRDefault="00AE3506" w:rsidP="00EE4ADF">
            <w:pPr>
              <w:pStyle w:val="ATAGraphicDescription"/>
              <w:rPr>
                <w:color w:val="auto"/>
              </w:rPr>
            </w:pPr>
            <w:r>
              <w:rPr>
                <w:color w:val="auto"/>
              </w:rPr>
              <w:t>Description de l’image : Pas d’image.</w:t>
            </w:r>
          </w:p>
        </w:tc>
      </w:tr>
    </w:tbl>
    <w:p w14:paraId="0083D4E4" w14:textId="77777777" w:rsidR="00AE3506" w:rsidRPr="000E1ADD" w:rsidRDefault="00AE3506" w:rsidP="00AE3506">
      <w:pPr>
        <w:pStyle w:val="ATABulletLevel02BodySlide"/>
        <w:numPr>
          <w:ilvl w:val="0"/>
          <w:numId w:val="0"/>
        </w:numPr>
        <w:rPr>
          <w:rStyle w:val="ATABodyChar"/>
          <w:color w:val="auto"/>
        </w:rPr>
      </w:pPr>
    </w:p>
    <w:p w14:paraId="5C8AE048" w14:textId="64526118" w:rsidR="00AE3506" w:rsidRPr="000E1ADD" w:rsidRDefault="0010639C" w:rsidP="00AE3506">
      <w:pPr>
        <w:pStyle w:val="ATABulletLevel01BodySlide"/>
        <w:rPr>
          <w:rStyle w:val="ATABodyChar"/>
          <w:color w:val="auto"/>
        </w:rPr>
      </w:pPr>
      <w:r>
        <w:rPr>
          <w:rStyle w:val="ATABodyChar"/>
          <w:color w:val="auto"/>
        </w:rPr>
        <w:t>Expliquez qu'installer une zone de rassemblement à proximité des lieux du crime permet de :</w:t>
      </w:r>
    </w:p>
    <w:p w14:paraId="56CAFF80" w14:textId="77777777" w:rsidR="00AE3506" w:rsidRPr="000E1ADD" w:rsidRDefault="00AE3506" w:rsidP="00AE3506">
      <w:pPr>
        <w:pStyle w:val="ATABulletLevel02BodySlide"/>
        <w:numPr>
          <w:ilvl w:val="0"/>
          <w:numId w:val="13"/>
        </w:numPr>
        <w:rPr>
          <w:rStyle w:val="ATABodyChar"/>
          <w:color w:val="auto"/>
        </w:rPr>
      </w:pPr>
      <w:r>
        <w:rPr>
          <w:rStyle w:val="ATABodyChar"/>
          <w:color w:val="auto"/>
        </w:rPr>
        <w:t xml:space="preserve">Minimiser les risques de confusion et de contamination. </w:t>
      </w:r>
    </w:p>
    <w:p w14:paraId="44B8B288" w14:textId="2A5FA81A" w:rsidR="00AE3506" w:rsidRPr="000E1ADD" w:rsidRDefault="001D79D7" w:rsidP="00AE3506">
      <w:pPr>
        <w:pStyle w:val="ATABulletLevel02BodySlide"/>
        <w:numPr>
          <w:ilvl w:val="0"/>
          <w:numId w:val="13"/>
        </w:numPr>
        <w:rPr>
          <w:rStyle w:val="ATABodyChar"/>
          <w:color w:val="auto"/>
        </w:rPr>
      </w:pPr>
      <w:r>
        <w:rPr>
          <w:rStyle w:val="ATABodyChar"/>
          <w:color w:val="auto"/>
        </w:rPr>
        <w:t>F</w:t>
      </w:r>
      <w:r w:rsidR="00AE3506">
        <w:rPr>
          <w:rStyle w:val="ATABodyChar"/>
          <w:color w:val="auto"/>
        </w:rPr>
        <w:t>acilite</w:t>
      </w:r>
      <w:r>
        <w:rPr>
          <w:rStyle w:val="ATABodyChar"/>
          <w:color w:val="auto"/>
        </w:rPr>
        <w:t>r</w:t>
      </w:r>
      <w:r w:rsidR="00AE3506">
        <w:rPr>
          <w:rStyle w:val="ATABodyChar"/>
          <w:color w:val="auto"/>
        </w:rPr>
        <w:t xml:space="preserve"> le travail des techniciens qui savent exactement où se trouve leur matériel. </w:t>
      </w:r>
    </w:p>
    <w:p w14:paraId="7CA5EDDC" w14:textId="592174E9" w:rsidR="00AE3506" w:rsidRPr="000E1ADD" w:rsidRDefault="001D79D7" w:rsidP="00AE3506">
      <w:pPr>
        <w:pStyle w:val="ATABulletLevel02BodySlide"/>
        <w:numPr>
          <w:ilvl w:val="0"/>
          <w:numId w:val="13"/>
        </w:numPr>
        <w:rPr>
          <w:rStyle w:val="ATABodyChar"/>
          <w:color w:val="auto"/>
        </w:rPr>
      </w:pPr>
      <w:r>
        <w:rPr>
          <w:rStyle w:val="ATABodyChar"/>
          <w:color w:val="auto"/>
        </w:rPr>
        <w:t>É</w:t>
      </w:r>
      <w:r w:rsidR="00AE3506">
        <w:rPr>
          <w:rStyle w:val="ATABodyChar"/>
          <w:color w:val="auto"/>
        </w:rPr>
        <w:t>vite</w:t>
      </w:r>
      <w:r>
        <w:rPr>
          <w:rStyle w:val="ATABodyChar"/>
          <w:color w:val="auto"/>
        </w:rPr>
        <w:t>r</w:t>
      </w:r>
      <w:r w:rsidR="00AE3506">
        <w:rPr>
          <w:rStyle w:val="ATABodyChar"/>
          <w:color w:val="auto"/>
        </w:rPr>
        <w:t xml:space="preserve"> que le matériel et les déchets n’apparaissent sur les photos des lieux du crime.</w:t>
      </w:r>
    </w:p>
    <w:p w14:paraId="04A304B1" w14:textId="1388297E" w:rsidR="00AE3506" w:rsidRPr="000E1ADD" w:rsidRDefault="001D79D7" w:rsidP="00AE3506">
      <w:pPr>
        <w:pStyle w:val="ATABulletLevel02BodySlide"/>
        <w:numPr>
          <w:ilvl w:val="0"/>
          <w:numId w:val="13"/>
        </w:numPr>
        <w:rPr>
          <w:rStyle w:val="ATABodyChar"/>
          <w:color w:val="auto"/>
        </w:rPr>
      </w:pPr>
      <w:r>
        <w:rPr>
          <w:rStyle w:val="ATABodyChar"/>
          <w:color w:val="auto"/>
        </w:rPr>
        <w:t>Fournir</w:t>
      </w:r>
      <w:r w:rsidR="00AE3506">
        <w:rPr>
          <w:rStyle w:val="ATABodyChar"/>
          <w:color w:val="auto"/>
        </w:rPr>
        <w:t xml:space="preserve"> un endroit à l'équipe où se reposer, travailler et s’entretenir avec les fonctionnaires qui n’ont pas accès aux lieux.</w:t>
      </w:r>
    </w:p>
    <w:p w14:paraId="7CF79FD6" w14:textId="77777777" w:rsidR="00AE3506" w:rsidRPr="000E1ADD" w:rsidRDefault="00AE3506" w:rsidP="00AE3506">
      <w:pPr>
        <w:pStyle w:val="ATABulletLevel01BodySlide"/>
        <w:rPr>
          <w:rStyle w:val="ATABodyChar"/>
          <w:color w:val="auto"/>
        </w:rPr>
      </w:pPr>
      <w:r>
        <w:rPr>
          <w:rStyle w:val="ATABodyChar"/>
          <w:color w:val="auto"/>
        </w:rPr>
        <w:t>Faites une démonstration en indiquant l’endroit où vous installeriez la zone de rassemblement si la salle de classe était la scène d’une fusillade.</w:t>
      </w:r>
    </w:p>
    <w:p w14:paraId="0F7B4454" w14:textId="77777777" w:rsidR="00502823" w:rsidRPr="006C5168" w:rsidRDefault="00502823" w:rsidP="00502823">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502823" w:rsidRPr="006C5168" w14:paraId="1998B985" w14:textId="77777777" w:rsidTr="00565060">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06F8F441" w14:textId="285C64C5" w:rsidR="00502823" w:rsidRPr="006C5168" w:rsidRDefault="00502823" w:rsidP="00565060">
            <w:pPr>
              <w:ind w:left="60"/>
              <w:textAlignment w:val="baseline"/>
              <w:rPr>
                <w:rFonts w:ascii="Times New Roman" w:hAnsi="Times New Roman"/>
                <w:b/>
                <w:bCs/>
                <w:color w:val="262626"/>
              </w:rPr>
            </w:pPr>
            <w:r>
              <w:rPr>
                <w:b/>
                <w:color w:val="262626"/>
              </w:rPr>
              <w:t>Sujet : Procéder au traitement des lieux du crime.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17BF1BC3" w14:textId="26E0CC66" w:rsidR="00502823" w:rsidRPr="006C5168" w:rsidRDefault="00502823" w:rsidP="00565060">
            <w:pPr>
              <w:ind w:left="60"/>
              <w:jc w:val="center"/>
              <w:textAlignment w:val="baseline"/>
              <w:rPr>
                <w:rFonts w:ascii="Times New Roman" w:hAnsi="Times New Roman"/>
                <w:b/>
                <w:bCs/>
                <w:color w:val="262626"/>
              </w:rPr>
            </w:pPr>
            <w:r>
              <w:rPr>
                <w:b/>
                <w:color w:val="262626"/>
                <w:sz w:val="20"/>
              </w:rPr>
              <w:t>60 minutes </w:t>
            </w:r>
          </w:p>
        </w:tc>
      </w:tr>
    </w:tbl>
    <w:p w14:paraId="76F6FCC4" w14:textId="77777777" w:rsidR="00D0062E" w:rsidRPr="000E1ADD" w:rsidRDefault="00D0062E" w:rsidP="00D0062E">
      <w:pPr>
        <w:pStyle w:val="ATABody"/>
        <w:rPr>
          <w:color w:val="auto"/>
        </w:rPr>
      </w:pPr>
    </w:p>
    <w:p w14:paraId="5EBE8E1F" w14:textId="4F5F2BCE" w:rsidR="00D0062E" w:rsidRPr="000E1ADD" w:rsidRDefault="00D0062E" w:rsidP="00D0062E">
      <w:pPr>
        <w:pStyle w:val="ATABody"/>
        <w:rPr>
          <w:color w:val="auto"/>
        </w:rPr>
      </w:pPr>
      <w:r>
        <w:rPr>
          <w:color w:val="auto"/>
        </w:rPr>
        <w:t>Objectifs pédagogiques intermédiaires :</w:t>
      </w:r>
    </w:p>
    <w:p w14:paraId="5C59D017" w14:textId="26A1E8A5" w:rsidR="000B1B45" w:rsidRPr="00D90FD9" w:rsidRDefault="00A16BFF" w:rsidP="00671979">
      <w:pPr>
        <w:pStyle w:val="ATABulletLevel01BodySlide"/>
        <w:rPr>
          <w:b/>
        </w:rPr>
      </w:pPr>
      <w:r>
        <w:rPr>
          <w:color w:val="auto"/>
        </w:rPr>
        <w:t>Expliquer l’importance de mener une inspection sommaire sur les lieux du crime.</w:t>
      </w:r>
    </w:p>
    <w:p w14:paraId="2C66C96D" w14:textId="581BDAB0" w:rsidR="00D90FD9" w:rsidRPr="00D90FD9" w:rsidRDefault="00D90FD9" w:rsidP="00671979">
      <w:pPr>
        <w:pStyle w:val="ATABulletLevel01BodySlide"/>
        <w:rPr>
          <w:b/>
        </w:rPr>
      </w:pPr>
      <w:r>
        <w:rPr>
          <w:color w:val="auto"/>
        </w:rPr>
        <w:lastRenderedPageBreak/>
        <w:t>Expliquer l'importance de documenter les lieux du crime.</w:t>
      </w:r>
    </w:p>
    <w:p w14:paraId="3FA16F00" w14:textId="2C7504C8" w:rsidR="00D90FD9" w:rsidRPr="00D90FD9" w:rsidRDefault="00D90FD9" w:rsidP="00671979">
      <w:pPr>
        <w:pStyle w:val="ATABulletLevel01BodySlide"/>
        <w:rPr>
          <w:b/>
        </w:rPr>
      </w:pPr>
      <w:r>
        <w:rPr>
          <w:color w:val="auto"/>
        </w:rPr>
        <w:t>Identifier plusieurs types de documentation des lieux d'un crime.</w:t>
      </w:r>
    </w:p>
    <w:p w14:paraId="2045394F" w14:textId="34E48BA1" w:rsidR="00D90FD9" w:rsidRPr="00A16BFF" w:rsidRDefault="00D90FD9" w:rsidP="00671979">
      <w:pPr>
        <w:pStyle w:val="ATABulletLevel01BodySlide"/>
        <w:rPr>
          <w:b/>
        </w:rPr>
      </w:pPr>
      <w:r>
        <w:rPr>
          <w:color w:val="auto"/>
        </w:rPr>
        <w:t>Expliquer l’importance de collecter les éléments de preuve.</w:t>
      </w:r>
    </w:p>
    <w:p w14:paraId="68F1BE01" w14:textId="77777777" w:rsidR="00671979" w:rsidRDefault="00671979" w:rsidP="00671979">
      <w:pPr>
        <w:pStyle w:val="ATABulletLevel01BodySlide"/>
        <w:numPr>
          <w:ilvl w:val="0"/>
          <w:numId w:val="0"/>
        </w:numPr>
        <w:ind w:left="360"/>
        <w:rPr>
          <w:b/>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B2E71" w:rsidRPr="00F61D07" w14:paraId="5BE346CB" w14:textId="77777777" w:rsidTr="79FEF9DA">
        <w:trPr>
          <w:trHeight w:val="432"/>
        </w:trPr>
        <w:tc>
          <w:tcPr>
            <w:tcW w:w="3968" w:type="pct"/>
            <w:shd w:val="clear" w:color="auto" w:fill="DDDDDD"/>
            <w:vAlign w:val="center"/>
          </w:tcPr>
          <w:p w14:paraId="1567EF87" w14:textId="345BA79C" w:rsidR="00FB2E71" w:rsidRPr="00D4655D" w:rsidRDefault="00FB2E71" w:rsidP="00EE4ADF">
            <w:pPr>
              <w:pStyle w:val="ATASlideNoteHeading"/>
            </w:pPr>
            <w:r>
              <w:t xml:space="preserve">Diapo </w:t>
            </w:r>
            <w:r>
              <w:fldChar w:fldCharType="begin"/>
            </w:r>
            <w:r>
              <w:instrText>SEQ ataslide \s</w:instrText>
            </w:r>
            <w:r>
              <w:fldChar w:fldCharType="separate"/>
            </w:r>
            <w:r w:rsidR="00835F4F">
              <w:rPr>
                <w:noProof/>
              </w:rPr>
              <w:t>36</w:t>
            </w:r>
            <w:r>
              <w:fldChar w:fldCharType="end"/>
            </w:r>
            <w:r>
              <w:t>. Le traitement des lieux</w:t>
            </w:r>
            <w:r w:rsidR="00A2329D">
              <w:t xml:space="preserve"> </w:t>
            </w:r>
          </w:p>
        </w:tc>
        <w:tc>
          <w:tcPr>
            <w:tcW w:w="344" w:type="pct"/>
            <w:shd w:val="clear" w:color="auto" w:fill="DDDDDD"/>
            <w:vAlign w:val="center"/>
          </w:tcPr>
          <w:p w14:paraId="4F5CD1A1" w14:textId="77777777" w:rsidR="00FB2E71" w:rsidRPr="005D57E5" w:rsidRDefault="00FB2E71" w:rsidP="00EE4ADF"/>
        </w:tc>
        <w:tc>
          <w:tcPr>
            <w:tcW w:w="345" w:type="pct"/>
            <w:shd w:val="clear" w:color="auto" w:fill="DDDDDD"/>
            <w:vAlign w:val="center"/>
          </w:tcPr>
          <w:p w14:paraId="36E2E12F" w14:textId="77777777" w:rsidR="00FB2E71" w:rsidRPr="00DF2552" w:rsidRDefault="00FB2E71" w:rsidP="00EE4ADF">
            <w:pPr>
              <w:jc w:val="center"/>
            </w:pPr>
          </w:p>
        </w:tc>
        <w:tc>
          <w:tcPr>
            <w:tcW w:w="344" w:type="pct"/>
            <w:shd w:val="clear" w:color="auto" w:fill="DDDDDD"/>
            <w:vAlign w:val="center"/>
          </w:tcPr>
          <w:p w14:paraId="38E59DCB" w14:textId="77777777" w:rsidR="00FB2E71" w:rsidRPr="005D57E5" w:rsidRDefault="00FB2E71" w:rsidP="00EE4ADF">
            <w:pPr>
              <w:jc w:val="center"/>
            </w:pPr>
          </w:p>
        </w:tc>
      </w:tr>
      <w:tr w:rsidR="00FB2E71" w:rsidRPr="00F61D07" w14:paraId="15EE52C9" w14:textId="77777777" w:rsidTr="79FEF9DA">
        <w:tc>
          <w:tcPr>
            <w:tcW w:w="5000" w:type="pct"/>
            <w:gridSpan w:val="4"/>
            <w:shd w:val="clear" w:color="auto" w:fill="EAEAEA"/>
            <w:tcMar>
              <w:left w:w="72" w:type="dxa"/>
              <w:right w:w="72" w:type="dxa"/>
            </w:tcMar>
          </w:tcPr>
          <w:p w14:paraId="391FAF9D" w14:textId="77777777" w:rsidR="00FB2E71" w:rsidRDefault="00FB2E71" w:rsidP="00EE4ADF">
            <w:pPr>
              <w:pStyle w:val="ATABulletLevel01BodySlide"/>
            </w:pPr>
            <w:r>
              <w:t>Mener une inspection sommaire.</w:t>
            </w:r>
          </w:p>
          <w:p w14:paraId="0FA0FA06" w14:textId="77777777" w:rsidR="00FB2E71" w:rsidRDefault="00FB2E71" w:rsidP="00EE4ADF">
            <w:pPr>
              <w:pStyle w:val="ATABulletLevel01BodySlide"/>
            </w:pPr>
            <w:r>
              <w:t>Organiser la fouille des lieux en fonction des résultat de l’inspection sommaire.</w:t>
            </w:r>
          </w:p>
          <w:p w14:paraId="2DA45F72" w14:textId="77777777" w:rsidR="00FB2E71" w:rsidRPr="00B7142E" w:rsidRDefault="00FB2E71" w:rsidP="00EE4ADF">
            <w:pPr>
              <w:pStyle w:val="ATABulletLevel01BodySlide"/>
            </w:pPr>
            <w:r>
              <w:t>Collecter les éléments de preuve.</w:t>
            </w:r>
          </w:p>
        </w:tc>
      </w:tr>
      <w:tr w:rsidR="00FB2E71" w:rsidRPr="00F61D07" w14:paraId="305F84D5" w14:textId="77777777" w:rsidTr="79FEF9DA">
        <w:tc>
          <w:tcPr>
            <w:tcW w:w="5000" w:type="pct"/>
            <w:gridSpan w:val="4"/>
            <w:shd w:val="clear" w:color="auto" w:fill="EAEAEA"/>
            <w:vAlign w:val="center"/>
          </w:tcPr>
          <w:p w14:paraId="72EAAF99" w14:textId="544F0D8F" w:rsidR="00FB2E71" w:rsidRPr="0020077B" w:rsidRDefault="00FB2E71" w:rsidP="00EE4ADF">
            <w:pPr>
              <w:pStyle w:val="ATAGraphicDescription"/>
            </w:pPr>
            <w:r>
              <w:t xml:space="preserve">Description de l’image : Pas d’image. </w:t>
            </w:r>
          </w:p>
        </w:tc>
      </w:tr>
    </w:tbl>
    <w:p w14:paraId="5B77A9C8" w14:textId="77777777" w:rsidR="00FB2E71" w:rsidRDefault="00FB2E71" w:rsidP="00FB2E71">
      <w:pPr>
        <w:pStyle w:val="ATABody"/>
      </w:pPr>
    </w:p>
    <w:p w14:paraId="262ABF68" w14:textId="4EC01028" w:rsidR="00FB2E71" w:rsidRDefault="00C25684" w:rsidP="00C25684">
      <w:pPr>
        <w:pStyle w:val="ATABulletLevel01BodySlide"/>
        <w:rPr>
          <w:rStyle w:val="ATABodyChar"/>
        </w:rPr>
      </w:pPr>
      <w:r>
        <w:rPr>
          <w:rStyle w:val="ATABodyChar"/>
        </w:rPr>
        <w:t>Il s'agit du résumé des actions qui seront abordées en détail sur les diapositives suivantes.</w:t>
      </w:r>
    </w:p>
    <w:p w14:paraId="50FDB71F" w14:textId="77777777" w:rsidR="00FB2E71" w:rsidRDefault="00FB2E71" w:rsidP="00FB2E71">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B2E71" w:rsidRPr="00F61D07" w14:paraId="7B7FAB68" w14:textId="77777777" w:rsidTr="79FEF9DA">
        <w:trPr>
          <w:trHeight w:val="432"/>
        </w:trPr>
        <w:tc>
          <w:tcPr>
            <w:tcW w:w="3968" w:type="pct"/>
            <w:shd w:val="clear" w:color="auto" w:fill="DDDDDD"/>
            <w:vAlign w:val="center"/>
          </w:tcPr>
          <w:p w14:paraId="3066FEE6" w14:textId="1FF783A4" w:rsidR="00FB2E71" w:rsidRPr="00D4655D" w:rsidRDefault="00FB2E71" w:rsidP="00EE4ADF">
            <w:pPr>
              <w:pStyle w:val="ATASlideNoteHeading"/>
            </w:pPr>
            <w:r>
              <w:t xml:space="preserve">Diapo </w:t>
            </w:r>
            <w:r>
              <w:fldChar w:fldCharType="begin"/>
            </w:r>
            <w:r>
              <w:instrText>SEQ ataslide \s</w:instrText>
            </w:r>
            <w:r>
              <w:fldChar w:fldCharType="separate"/>
            </w:r>
            <w:r w:rsidR="00835F4F">
              <w:rPr>
                <w:noProof/>
              </w:rPr>
              <w:t>37</w:t>
            </w:r>
            <w:r>
              <w:fldChar w:fldCharType="end"/>
            </w:r>
            <w:r>
              <w:t xml:space="preserve">. Inspection sommaire des lieux d’un crime </w:t>
            </w:r>
          </w:p>
        </w:tc>
        <w:tc>
          <w:tcPr>
            <w:tcW w:w="344" w:type="pct"/>
            <w:shd w:val="clear" w:color="auto" w:fill="DDDDDD"/>
            <w:vAlign w:val="center"/>
          </w:tcPr>
          <w:p w14:paraId="7A4D80D6" w14:textId="77777777" w:rsidR="00FB2E71" w:rsidRPr="005D57E5" w:rsidRDefault="00FB2E71" w:rsidP="00EE4ADF"/>
        </w:tc>
        <w:tc>
          <w:tcPr>
            <w:tcW w:w="345" w:type="pct"/>
            <w:shd w:val="clear" w:color="auto" w:fill="DDDDDD"/>
            <w:vAlign w:val="center"/>
          </w:tcPr>
          <w:p w14:paraId="0A54964B" w14:textId="77777777" w:rsidR="00FB2E71" w:rsidRPr="00DF2552" w:rsidRDefault="00FB2E71" w:rsidP="00EE4ADF">
            <w:pPr>
              <w:jc w:val="center"/>
            </w:pPr>
          </w:p>
        </w:tc>
        <w:tc>
          <w:tcPr>
            <w:tcW w:w="344" w:type="pct"/>
            <w:shd w:val="clear" w:color="auto" w:fill="DDDDDD"/>
            <w:vAlign w:val="center"/>
          </w:tcPr>
          <w:p w14:paraId="6A167B28" w14:textId="77777777" w:rsidR="00FB2E71" w:rsidRPr="005D57E5" w:rsidRDefault="00FB2E71" w:rsidP="00EE4ADF">
            <w:pPr>
              <w:jc w:val="center"/>
            </w:pPr>
          </w:p>
        </w:tc>
      </w:tr>
      <w:tr w:rsidR="00FB2E71" w:rsidRPr="00F61D07" w14:paraId="28C6FE82" w14:textId="77777777" w:rsidTr="79FEF9DA">
        <w:tc>
          <w:tcPr>
            <w:tcW w:w="5000" w:type="pct"/>
            <w:gridSpan w:val="4"/>
            <w:shd w:val="clear" w:color="auto" w:fill="EAEAEA"/>
            <w:tcMar>
              <w:left w:w="72" w:type="dxa"/>
              <w:right w:w="72" w:type="dxa"/>
            </w:tcMar>
          </w:tcPr>
          <w:p w14:paraId="0114EEF4" w14:textId="7CC3EAFF" w:rsidR="00FB2E71" w:rsidRDefault="00FB2E71" w:rsidP="00AC69BF">
            <w:pPr>
              <w:pStyle w:val="ATABulletLevel01BodySlide"/>
            </w:pPr>
            <w:r>
              <w:t>Examen rapide des lieux du crime visant à :</w:t>
            </w:r>
          </w:p>
          <w:p w14:paraId="031B31BA" w14:textId="2264C331" w:rsidR="00AC69BF" w:rsidRDefault="00AC69BF" w:rsidP="00AC69BF">
            <w:pPr>
              <w:pStyle w:val="ATABulletLevel02BodySlide"/>
            </w:pPr>
            <w:r>
              <w:t>Identifier les zones à fouiller.</w:t>
            </w:r>
          </w:p>
          <w:p w14:paraId="0EA0FF21" w14:textId="18F231C1" w:rsidR="00AC69BF" w:rsidRDefault="00AC69BF" w:rsidP="00AC69BF">
            <w:pPr>
              <w:pStyle w:val="ATABulletLevel02BodySlide"/>
            </w:pPr>
            <w:r>
              <w:t>Hiérarchiser les actions.</w:t>
            </w:r>
          </w:p>
          <w:p w14:paraId="1E6B8757" w14:textId="56B2BB78" w:rsidR="00AC69BF" w:rsidRDefault="00AC69BF" w:rsidP="00AC69BF">
            <w:pPr>
              <w:pStyle w:val="ATABulletLevel02BodySlide"/>
            </w:pPr>
            <w:r>
              <w:t>Déterminer les besoins en équipement et en personnel.</w:t>
            </w:r>
          </w:p>
          <w:p w14:paraId="1B1FA9EF" w14:textId="48820F8A" w:rsidR="00FB2E71" w:rsidRPr="00B7142E" w:rsidRDefault="00AC69BF" w:rsidP="0073438C">
            <w:pPr>
              <w:pStyle w:val="ATABulletLevel02BodySlide"/>
            </w:pPr>
            <w:r>
              <w:t>Identifier les éventuels problèmes de sécurité.</w:t>
            </w:r>
          </w:p>
        </w:tc>
      </w:tr>
      <w:tr w:rsidR="00FB2E71" w:rsidRPr="00F61D07" w14:paraId="2F42DE8A" w14:textId="77777777" w:rsidTr="79FEF9DA">
        <w:tc>
          <w:tcPr>
            <w:tcW w:w="5000" w:type="pct"/>
            <w:gridSpan w:val="4"/>
            <w:shd w:val="clear" w:color="auto" w:fill="EAEAEA"/>
            <w:vAlign w:val="center"/>
          </w:tcPr>
          <w:p w14:paraId="751E878B" w14:textId="447E89B6" w:rsidR="00FB2E71" w:rsidRPr="0020077B" w:rsidRDefault="00FB2E71" w:rsidP="00EE4ADF">
            <w:pPr>
              <w:pStyle w:val="ATAGraphicDescription"/>
            </w:pPr>
            <w:r>
              <w:t xml:space="preserve">Description de l’image : Un agent de police sur les lieux de l’attentat terroriste </w:t>
            </w:r>
            <w:r w:rsidR="00F46FE0">
              <w:t xml:space="preserve">de </w:t>
            </w:r>
            <w:r>
              <w:t>la gare ferroviaire de Kunming</w:t>
            </w:r>
            <w:r w:rsidR="00F46FE0">
              <w:t>, en 2014,</w:t>
            </w:r>
            <w:r>
              <w:t xml:space="preserve"> dans la province du Yunnan, en Chine.</w:t>
            </w:r>
          </w:p>
        </w:tc>
      </w:tr>
    </w:tbl>
    <w:p w14:paraId="336019BE" w14:textId="77777777" w:rsidR="00FB2E71" w:rsidRDefault="00FB2E71" w:rsidP="00FB2E71">
      <w:pPr>
        <w:pStyle w:val="ATABody"/>
      </w:pPr>
    </w:p>
    <w:p w14:paraId="08C85E0D" w14:textId="0655A64A" w:rsidR="00FB2E71" w:rsidRDefault="00FB2E71" w:rsidP="00FB2E71">
      <w:pPr>
        <w:pStyle w:val="ATABulletLevel01BodySlide"/>
        <w:rPr>
          <w:rStyle w:val="ATABodyChar"/>
        </w:rPr>
      </w:pPr>
      <w:r>
        <w:rPr>
          <w:rStyle w:val="ATABodyChar"/>
        </w:rPr>
        <w:t>Expliquez qu'après avoir obtenu les premières informations auprès des premiers intervenants, l'étape suivante de l'enquête consiste à mener une inspection sommaire</w:t>
      </w:r>
      <w:r w:rsidR="00D43B3D">
        <w:rPr>
          <w:rStyle w:val="ATABodyChar"/>
        </w:rPr>
        <w:t xml:space="preserve"> des lieux du crime</w:t>
      </w:r>
      <w:r>
        <w:rPr>
          <w:rStyle w:val="ATABodyChar"/>
        </w:rPr>
        <w:t>. C'est un technicien d’investigation criminelle – en général le chef d</w:t>
      </w:r>
      <w:r w:rsidR="00D43B3D">
        <w:rPr>
          <w:rStyle w:val="ATABodyChar"/>
        </w:rPr>
        <w:t xml:space="preserve">e </w:t>
      </w:r>
      <w:r>
        <w:rPr>
          <w:rStyle w:val="ATABodyChar"/>
        </w:rPr>
        <w:t xml:space="preserve">l'équipe – qui procède à l’examen sommaire des lieux dans lesquels tous les actes semblant s'apparenter au crime ont été commis. </w:t>
      </w:r>
    </w:p>
    <w:p w14:paraId="60184765" w14:textId="37C79D05" w:rsidR="00B25367" w:rsidRDefault="00FB2E71" w:rsidP="00B25367">
      <w:pPr>
        <w:pStyle w:val="ATABulletLevel01BodySlide"/>
        <w:rPr>
          <w:rStyle w:val="ATABodyChar"/>
        </w:rPr>
      </w:pPr>
      <w:r>
        <w:rPr>
          <w:rStyle w:val="ATABodyChar"/>
        </w:rPr>
        <w:t>Faites remarquer que l’inspection sommaire fait partie de l'évaluation générale. Cela donne l’occasion au technicien d’investigation criminelle d'examiner l’emplacement où le crime même s'est déroulé.</w:t>
      </w:r>
      <w:r w:rsidR="00A2329D">
        <w:rPr>
          <w:rStyle w:val="ATABodyChar"/>
        </w:rPr>
        <w:t xml:space="preserve"> </w:t>
      </w:r>
    </w:p>
    <w:p w14:paraId="0915A3F3" w14:textId="1ED910B8" w:rsidR="00FB2E71" w:rsidRPr="00064FA4" w:rsidRDefault="00FB2E71" w:rsidP="00FB2E71">
      <w:pPr>
        <w:pStyle w:val="ATABulletLevel01BodySlide"/>
        <w:rPr>
          <w:rStyle w:val="ATABodyChar"/>
        </w:rPr>
      </w:pPr>
      <w:r>
        <w:rPr>
          <w:rStyle w:val="ATABodyChar"/>
        </w:rPr>
        <w:t>Soulignez que l’objet de l’inspection sommaire est d’identifier :</w:t>
      </w:r>
    </w:p>
    <w:p w14:paraId="1E3F5581" w14:textId="77777777" w:rsidR="00FB2E71" w:rsidRPr="00064FA4" w:rsidRDefault="00FB2E71" w:rsidP="00FB2E71">
      <w:pPr>
        <w:pStyle w:val="ATABulletLevel02BodySlide"/>
        <w:rPr>
          <w:rStyle w:val="ATABodyChar"/>
        </w:rPr>
      </w:pPr>
      <w:r>
        <w:rPr>
          <w:rStyle w:val="ATABodyChar"/>
        </w:rPr>
        <w:t>Les risques de sécurité.</w:t>
      </w:r>
    </w:p>
    <w:p w14:paraId="7EC0007D" w14:textId="77777777" w:rsidR="00FB2E71" w:rsidRPr="00064FA4" w:rsidRDefault="00FB2E71" w:rsidP="00FB2E71">
      <w:pPr>
        <w:pStyle w:val="ATABulletLevel02BodySlide"/>
        <w:rPr>
          <w:rStyle w:val="ATABodyChar"/>
        </w:rPr>
      </w:pPr>
      <w:r>
        <w:rPr>
          <w:rStyle w:val="ATABodyChar"/>
        </w:rPr>
        <w:t>La méthodologie de recherche.</w:t>
      </w:r>
    </w:p>
    <w:p w14:paraId="26DFB851" w14:textId="77777777" w:rsidR="00FB2E71" w:rsidRPr="00064FA4" w:rsidRDefault="00FB2E71" w:rsidP="00FB2E71">
      <w:pPr>
        <w:pStyle w:val="ATABulletLevel02BodySlide"/>
        <w:rPr>
          <w:rStyle w:val="ATABodyChar"/>
        </w:rPr>
      </w:pPr>
      <w:r>
        <w:rPr>
          <w:rStyle w:val="ATABodyChar"/>
        </w:rPr>
        <w:t>L'emplacement des éventuels éléments de preuve, en se concentrant sur les éléments urgents ou fragiles.</w:t>
      </w:r>
    </w:p>
    <w:p w14:paraId="6FAECD78" w14:textId="77777777" w:rsidR="00FB2E71" w:rsidRPr="00064FA4" w:rsidRDefault="00FB2E71" w:rsidP="00FB2E71">
      <w:pPr>
        <w:pStyle w:val="ATABulletLevel02BodySlide"/>
        <w:rPr>
          <w:rStyle w:val="ATABodyChar"/>
        </w:rPr>
      </w:pPr>
      <w:r>
        <w:rPr>
          <w:rStyle w:val="ATABodyChar"/>
        </w:rPr>
        <w:t>Le personnel et les fonctions intervenant dans la fouille.</w:t>
      </w:r>
    </w:p>
    <w:p w14:paraId="200D70D4" w14:textId="77777777" w:rsidR="00FB2E71" w:rsidRPr="00064FA4" w:rsidRDefault="00FB2E71" w:rsidP="00FB2E71">
      <w:pPr>
        <w:pStyle w:val="ATABulletLevel02BodySlide"/>
        <w:rPr>
          <w:rStyle w:val="ATABodyChar"/>
        </w:rPr>
      </w:pPr>
      <w:r>
        <w:rPr>
          <w:rStyle w:val="ATABodyChar"/>
        </w:rPr>
        <w:t>Le matériel et les spécialistes nécessaires.</w:t>
      </w:r>
    </w:p>
    <w:p w14:paraId="3EAE2EC9" w14:textId="77777777" w:rsidR="00FB2E71" w:rsidRDefault="00FB2E71" w:rsidP="00FB2E71">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B2E71" w:rsidRPr="00F61D07" w14:paraId="0F85EDDF" w14:textId="77777777" w:rsidTr="2E347657">
        <w:trPr>
          <w:trHeight w:val="432"/>
        </w:trPr>
        <w:tc>
          <w:tcPr>
            <w:tcW w:w="3968" w:type="pct"/>
            <w:shd w:val="clear" w:color="auto" w:fill="DDDDDD"/>
            <w:vAlign w:val="center"/>
          </w:tcPr>
          <w:p w14:paraId="3B45B095" w14:textId="13306540" w:rsidR="00FB2E71" w:rsidRPr="00D4655D" w:rsidRDefault="00FB2E71" w:rsidP="00EE4ADF">
            <w:pPr>
              <w:pStyle w:val="ATASlideNoteHeading"/>
            </w:pPr>
            <w:r>
              <w:t xml:space="preserve">Diapo </w:t>
            </w:r>
            <w:r>
              <w:fldChar w:fldCharType="begin"/>
            </w:r>
            <w:r>
              <w:instrText>SEQ ataslide \s</w:instrText>
            </w:r>
            <w:r>
              <w:fldChar w:fldCharType="separate"/>
            </w:r>
            <w:r w:rsidR="00835F4F">
              <w:rPr>
                <w:noProof/>
              </w:rPr>
              <w:t>38</w:t>
            </w:r>
            <w:r>
              <w:fldChar w:fldCharType="end"/>
            </w:r>
            <w:r>
              <w:t>. Avant l’inspection sommaire</w:t>
            </w:r>
          </w:p>
        </w:tc>
        <w:tc>
          <w:tcPr>
            <w:tcW w:w="344" w:type="pct"/>
            <w:shd w:val="clear" w:color="auto" w:fill="DDDDDD"/>
            <w:vAlign w:val="center"/>
          </w:tcPr>
          <w:p w14:paraId="7B941C9E" w14:textId="77777777" w:rsidR="00FB2E71" w:rsidRPr="005D57E5" w:rsidRDefault="00FB2E71" w:rsidP="00EE4ADF"/>
        </w:tc>
        <w:tc>
          <w:tcPr>
            <w:tcW w:w="345" w:type="pct"/>
            <w:shd w:val="clear" w:color="auto" w:fill="DDDDDD"/>
            <w:vAlign w:val="center"/>
          </w:tcPr>
          <w:p w14:paraId="7C1AC717" w14:textId="77777777" w:rsidR="00FB2E71" w:rsidRPr="00DF2552" w:rsidRDefault="00FB2E71" w:rsidP="00EE4ADF">
            <w:pPr>
              <w:jc w:val="center"/>
            </w:pPr>
          </w:p>
        </w:tc>
        <w:tc>
          <w:tcPr>
            <w:tcW w:w="344" w:type="pct"/>
            <w:shd w:val="clear" w:color="auto" w:fill="DDDDDD"/>
            <w:vAlign w:val="center"/>
          </w:tcPr>
          <w:p w14:paraId="2A54BA90" w14:textId="77777777" w:rsidR="00FB2E71" w:rsidRPr="005D57E5" w:rsidRDefault="00FB2E71" w:rsidP="00EE4ADF">
            <w:pPr>
              <w:jc w:val="center"/>
            </w:pPr>
          </w:p>
        </w:tc>
      </w:tr>
      <w:tr w:rsidR="00FB2E71" w:rsidRPr="00F61D07" w14:paraId="25DCD981" w14:textId="77777777" w:rsidTr="2E347657">
        <w:tc>
          <w:tcPr>
            <w:tcW w:w="5000" w:type="pct"/>
            <w:gridSpan w:val="4"/>
            <w:shd w:val="clear" w:color="auto" w:fill="EAEAEA"/>
            <w:tcMar>
              <w:left w:w="72" w:type="dxa"/>
              <w:right w:w="72" w:type="dxa"/>
            </w:tcMar>
          </w:tcPr>
          <w:p w14:paraId="20034966" w14:textId="77777777" w:rsidR="00FB2E71" w:rsidRDefault="00FB2E71" w:rsidP="00EE4ADF">
            <w:pPr>
              <w:pStyle w:val="ATABulletLevel01BodySlide"/>
            </w:pPr>
            <w:r>
              <w:t>Collecter des informations sur les lieux.</w:t>
            </w:r>
          </w:p>
          <w:p w14:paraId="3923892D" w14:textId="77777777" w:rsidR="00FB2E71" w:rsidRDefault="00FB2E71" w:rsidP="00EE4ADF">
            <w:pPr>
              <w:pStyle w:val="ATABulletLevel02BodySlide"/>
            </w:pPr>
            <w:r>
              <w:t xml:space="preserve">Observer les lieux. </w:t>
            </w:r>
          </w:p>
          <w:p w14:paraId="235242E4" w14:textId="77777777" w:rsidR="00FB2E71" w:rsidRPr="00B7142E" w:rsidRDefault="00FB2E71" w:rsidP="00EE4ADF">
            <w:pPr>
              <w:pStyle w:val="ATABulletLevel02BodySlide"/>
            </w:pPr>
            <w:r>
              <w:t>Interroger les premiers intervenants et le propriétaire/locataire des lieux.</w:t>
            </w:r>
          </w:p>
        </w:tc>
      </w:tr>
      <w:tr w:rsidR="00FB2E71" w:rsidRPr="00F61D07" w14:paraId="6884965D" w14:textId="77777777" w:rsidTr="2E347657">
        <w:tc>
          <w:tcPr>
            <w:tcW w:w="5000" w:type="pct"/>
            <w:gridSpan w:val="4"/>
            <w:shd w:val="clear" w:color="auto" w:fill="EAEAEA"/>
            <w:vAlign w:val="center"/>
          </w:tcPr>
          <w:p w14:paraId="2490F7F1" w14:textId="37FFCF25" w:rsidR="00FB2E71" w:rsidRPr="0020077B" w:rsidRDefault="00FB2E71" w:rsidP="00EE4ADF">
            <w:pPr>
              <w:pStyle w:val="ATAGraphicDescription"/>
            </w:pPr>
            <w:r>
              <w:lastRenderedPageBreak/>
              <w:t>Description de l’image : La police de Boston qui écarte les marathoniens du parcours.</w:t>
            </w:r>
          </w:p>
        </w:tc>
      </w:tr>
    </w:tbl>
    <w:p w14:paraId="4189685E" w14:textId="77777777" w:rsidR="00FB2E71" w:rsidRPr="00064FA4" w:rsidRDefault="00FB2E71" w:rsidP="00FB2E71">
      <w:pPr>
        <w:pStyle w:val="ATABody"/>
        <w:rPr>
          <w:rStyle w:val="ATABodyChar"/>
        </w:rPr>
      </w:pPr>
    </w:p>
    <w:p w14:paraId="4F75BE48" w14:textId="77777777" w:rsidR="00FB2E71" w:rsidRDefault="00FB2E71" w:rsidP="00FB2E71">
      <w:pPr>
        <w:pStyle w:val="ATABulletLevel01BodySlide"/>
        <w:rPr>
          <w:rStyle w:val="ATABodyChar"/>
        </w:rPr>
      </w:pPr>
      <w:r>
        <w:rPr>
          <w:rStyle w:val="ATABodyChar"/>
        </w:rPr>
        <w:t>Soulignez le fait que le technicien en chef devrait obtenir des informations sur les lieux du crime avant de mener l’inspection sommaire.</w:t>
      </w:r>
    </w:p>
    <w:p w14:paraId="7311ABB7" w14:textId="77777777" w:rsidR="00FB2E71" w:rsidRDefault="00FB2E71" w:rsidP="00CA779F">
      <w:pPr>
        <w:pStyle w:val="ATABulletLevel01BodySlide"/>
        <w:rPr>
          <w:rStyle w:val="ATABodyChar"/>
        </w:rPr>
      </w:pPr>
      <w:r>
        <w:rPr>
          <w:rStyle w:val="ATABodyChar"/>
        </w:rPr>
        <w:t xml:space="preserve">On peut obtenir des informations préliminaires à partir des enregistrements de vidéosurveillance des alentours ou simplement en observant les lieux à travers une fenêtre. </w:t>
      </w:r>
    </w:p>
    <w:p w14:paraId="07F58A56" w14:textId="77777777" w:rsidR="00FB2E71" w:rsidRPr="00064FA4" w:rsidRDefault="00FB2E71" w:rsidP="00CA779F">
      <w:pPr>
        <w:pStyle w:val="ATABulletLevel01BodySlide"/>
        <w:rPr>
          <w:rStyle w:val="ATABodyChar"/>
        </w:rPr>
      </w:pPr>
      <w:r>
        <w:rPr>
          <w:rStyle w:val="ATABodyChar"/>
        </w:rPr>
        <w:t>Si l’agent arrivé en premier sur les lieux est encore présent, le technicien en chef devrait :</w:t>
      </w:r>
    </w:p>
    <w:p w14:paraId="71C8CCA5" w14:textId="77777777" w:rsidR="00FB2E71" w:rsidRPr="00064FA4" w:rsidRDefault="00FB2E71" w:rsidP="00CA779F">
      <w:pPr>
        <w:pStyle w:val="ATABulletLevel02BodySlide"/>
        <w:rPr>
          <w:rStyle w:val="ATABodyChar"/>
        </w:rPr>
      </w:pPr>
      <w:r>
        <w:rPr>
          <w:rStyle w:val="ATABodyChar"/>
        </w:rPr>
        <w:t>Lui poser des questions sur ce qu’il a vu.</w:t>
      </w:r>
    </w:p>
    <w:p w14:paraId="3F5FDA1E" w14:textId="65DA7405" w:rsidR="00FB2E71" w:rsidRPr="00064FA4" w:rsidRDefault="00FB2E71" w:rsidP="00CA779F">
      <w:pPr>
        <w:pStyle w:val="ATABulletLevel02BodySlide"/>
        <w:rPr>
          <w:rStyle w:val="ATABodyChar"/>
        </w:rPr>
      </w:pPr>
      <w:r>
        <w:rPr>
          <w:rStyle w:val="ATABodyChar"/>
        </w:rPr>
        <w:t xml:space="preserve">Pénétrer sur les lieux en empruntant le même </w:t>
      </w:r>
      <w:r w:rsidR="00D43B3D">
        <w:rPr>
          <w:rStyle w:val="ATABodyChar"/>
        </w:rPr>
        <w:t>chemin</w:t>
      </w:r>
      <w:r>
        <w:rPr>
          <w:rStyle w:val="ATABodyChar"/>
        </w:rPr>
        <w:t xml:space="preserve"> que lui.</w:t>
      </w:r>
    </w:p>
    <w:p w14:paraId="5B3F7442" w14:textId="77777777" w:rsidR="00FB2E71" w:rsidRPr="00064FA4" w:rsidRDefault="00FB2E71" w:rsidP="00CA779F">
      <w:pPr>
        <w:pStyle w:val="ATABulletLevel02BodySlide"/>
        <w:rPr>
          <w:rStyle w:val="ATABodyChar"/>
        </w:rPr>
      </w:pPr>
      <w:r>
        <w:rPr>
          <w:rStyle w:val="ATABodyChar"/>
        </w:rPr>
        <w:t xml:space="preserve">Le demander s’il a remarqué des éléments fragiles. </w:t>
      </w:r>
    </w:p>
    <w:p w14:paraId="2C5BED22" w14:textId="77777777" w:rsidR="00FB2E71" w:rsidRPr="00064FA4" w:rsidRDefault="00FB2E71" w:rsidP="00CA779F">
      <w:pPr>
        <w:pStyle w:val="ATABulletLevel01BodySlide"/>
        <w:rPr>
          <w:rStyle w:val="ATABodyChar"/>
        </w:rPr>
      </w:pPr>
      <w:r>
        <w:rPr>
          <w:rStyle w:val="ATABodyChar"/>
        </w:rPr>
        <w:t>Si le propriétaire ou le locataire des lieux est présent, le technicien en chef devrait :</w:t>
      </w:r>
    </w:p>
    <w:p w14:paraId="428DA9D4" w14:textId="77777777" w:rsidR="00D43B3D" w:rsidRDefault="00FB2E71" w:rsidP="00CA779F">
      <w:pPr>
        <w:pStyle w:val="ATABulletLevel02BodySlide"/>
        <w:rPr>
          <w:rStyle w:val="ATABodyChar"/>
        </w:rPr>
      </w:pPr>
      <w:r>
        <w:rPr>
          <w:rStyle w:val="ATABodyChar"/>
        </w:rPr>
        <w:t xml:space="preserve">Lui demander de faire un croquis des lieux. </w:t>
      </w:r>
    </w:p>
    <w:p w14:paraId="5DA4ED11" w14:textId="08A1CEF8" w:rsidR="00FB2E71" w:rsidRPr="00064FA4" w:rsidRDefault="00FB2E71" w:rsidP="00CA779F">
      <w:pPr>
        <w:pStyle w:val="ATABulletLevel02BodySlide"/>
        <w:rPr>
          <w:rStyle w:val="ATABodyChar"/>
        </w:rPr>
      </w:pPr>
      <w:r>
        <w:rPr>
          <w:rStyle w:val="ATABodyChar"/>
        </w:rPr>
        <w:t>Se procurer les plans du bâtiment, si possible.</w:t>
      </w:r>
      <w:r w:rsidR="00A2329D">
        <w:rPr>
          <w:rStyle w:val="ATABodyChar"/>
        </w:rPr>
        <w:t xml:space="preserve"> </w:t>
      </w:r>
    </w:p>
    <w:p w14:paraId="1B279C77" w14:textId="54ADB765" w:rsidR="00FB2E71" w:rsidRPr="00064FA4" w:rsidRDefault="00FB2E71" w:rsidP="00CA779F">
      <w:pPr>
        <w:pStyle w:val="ATABulletLevel02BodySlide"/>
        <w:rPr>
          <w:rStyle w:val="ATABodyChar"/>
        </w:rPr>
      </w:pPr>
      <w:r>
        <w:rPr>
          <w:rStyle w:val="ATABodyChar"/>
        </w:rPr>
        <w:t xml:space="preserve">Lui demander de décrire les objets présents sur les lieux, surtout ceux qui constituent un risque </w:t>
      </w:r>
      <w:r w:rsidR="00D43B3D">
        <w:rPr>
          <w:rStyle w:val="ATABodyChar"/>
        </w:rPr>
        <w:t>(</w:t>
      </w:r>
      <w:r>
        <w:rPr>
          <w:rStyle w:val="ATABodyChar"/>
        </w:rPr>
        <w:t>produits chimiques ou armes</w:t>
      </w:r>
      <w:r w:rsidR="00D43B3D">
        <w:rPr>
          <w:rStyle w:val="ATABodyChar"/>
        </w:rPr>
        <w:t>, par ex.)</w:t>
      </w:r>
      <w:r>
        <w:rPr>
          <w:rStyle w:val="ATABodyChar"/>
        </w:rPr>
        <w:t>.</w:t>
      </w:r>
      <w:r w:rsidR="00A2329D">
        <w:rPr>
          <w:rStyle w:val="ATABodyChar"/>
        </w:rPr>
        <w:t xml:space="preserve"> </w:t>
      </w:r>
    </w:p>
    <w:p w14:paraId="59AA3B4C" w14:textId="27618D90" w:rsidR="00FB2E71" w:rsidRPr="00064FA4" w:rsidRDefault="00FB2E71" w:rsidP="00CA779F">
      <w:pPr>
        <w:pStyle w:val="ATABulletLevel02BodySlide"/>
        <w:rPr>
          <w:rStyle w:val="ATABodyChar"/>
        </w:rPr>
      </w:pPr>
      <w:r>
        <w:rPr>
          <w:rStyle w:val="ATABodyChar"/>
        </w:rPr>
        <w:t>Lui demander de rester pour répondre aux questions sur les objets aperçus durant l’inspection sommaire</w:t>
      </w:r>
      <w:r w:rsidR="00D43B3D">
        <w:rPr>
          <w:rStyle w:val="ATABodyChar"/>
        </w:rPr>
        <w:t>,</w:t>
      </w:r>
      <w:r>
        <w:rPr>
          <w:rStyle w:val="ATABodyChar"/>
        </w:rPr>
        <w:t xml:space="preserve"> afin de déterminer si ces articles étaient déjà sur les lieux ou s’ils ont été apportés par l’auteur des faits.</w:t>
      </w:r>
    </w:p>
    <w:p w14:paraId="72B1CA0B" w14:textId="77777777" w:rsidR="00FB2E71" w:rsidRDefault="00FB2E71" w:rsidP="00FB2E71">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B2E71" w:rsidRPr="00F61D07" w14:paraId="28BC9BCB" w14:textId="77777777" w:rsidTr="79FEF9DA">
        <w:trPr>
          <w:trHeight w:val="432"/>
        </w:trPr>
        <w:tc>
          <w:tcPr>
            <w:tcW w:w="3968" w:type="pct"/>
            <w:shd w:val="clear" w:color="auto" w:fill="DDDDDD"/>
            <w:vAlign w:val="center"/>
          </w:tcPr>
          <w:p w14:paraId="29A0F65E" w14:textId="6A4643CA" w:rsidR="00FB2E71" w:rsidRPr="00D4655D" w:rsidRDefault="00FB2E71" w:rsidP="00EE4ADF">
            <w:pPr>
              <w:pStyle w:val="ATASlideNoteHeading"/>
            </w:pPr>
            <w:r>
              <w:t xml:space="preserve">Diapo </w:t>
            </w:r>
            <w:r>
              <w:fldChar w:fldCharType="begin"/>
            </w:r>
            <w:r>
              <w:instrText>SEQ ataslide \s</w:instrText>
            </w:r>
            <w:r>
              <w:fldChar w:fldCharType="separate"/>
            </w:r>
            <w:r w:rsidR="00835F4F">
              <w:rPr>
                <w:noProof/>
              </w:rPr>
              <w:t>39</w:t>
            </w:r>
            <w:r>
              <w:fldChar w:fldCharType="end"/>
            </w:r>
            <w:r>
              <w:t>. Mener l’inspection sommaire</w:t>
            </w:r>
          </w:p>
        </w:tc>
        <w:tc>
          <w:tcPr>
            <w:tcW w:w="344" w:type="pct"/>
            <w:shd w:val="clear" w:color="auto" w:fill="DDDDDD"/>
            <w:vAlign w:val="center"/>
          </w:tcPr>
          <w:p w14:paraId="1F183D0E" w14:textId="77777777" w:rsidR="00FB2E71" w:rsidRPr="005D57E5" w:rsidRDefault="00FB2E71" w:rsidP="00EE4ADF"/>
        </w:tc>
        <w:tc>
          <w:tcPr>
            <w:tcW w:w="345" w:type="pct"/>
            <w:shd w:val="clear" w:color="auto" w:fill="DDDDDD"/>
            <w:vAlign w:val="center"/>
          </w:tcPr>
          <w:p w14:paraId="7FEB11CE" w14:textId="77777777" w:rsidR="00FB2E71" w:rsidRPr="00DF2552" w:rsidRDefault="00FB2E71" w:rsidP="00EE4ADF">
            <w:pPr>
              <w:jc w:val="center"/>
            </w:pPr>
          </w:p>
        </w:tc>
        <w:tc>
          <w:tcPr>
            <w:tcW w:w="344" w:type="pct"/>
            <w:shd w:val="clear" w:color="auto" w:fill="DDDDDD"/>
            <w:vAlign w:val="center"/>
          </w:tcPr>
          <w:p w14:paraId="7817163A" w14:textId="77777777" w:rsidR="00FB2E71" w:rsidRPr="005D57E5" w:rsidRDefault="00FB2E71" w:rsidP="00EE4ADF">
            <w:pPr>
              <w:jc w:val="center"/>
            </w:pPr>
          </w:p>
        </w:tc>
      </w:tr>
      <w:tr w:rsidR="00FB2E71" w:rsidRPr="00F61D07" w14:paraId="135A20D5" w14:textId="77777777" w:rsidTr="79FEF9DA">
        <w:tc>
          <w:tcPr>
            <w:tcW w:w="5000" w:type="pct"/>
            <w:gridSpan w:val="4"/>
            <w:shd w:val="clear" w:color="auto" w:fill="EAEAEA"/>
            <w:tcMar>
              <w:left w:w="72" w:type="dxa"/>
              <w:right w:w="72" w:type="dxa"/>
            </w:tcMar>
          </w:tcPr>
          <w:p w14:paraId="66B183CD" w14:textId="77777777" w:rsidR="00FB2E71" w:rsidRDefault="00FB2E71" w:rsidP="00EE4ADF">
            <w:pPr>
              <w:pStyle w:val="ATABulletLevel01BodySlide"/>
            </w:pPr>
            <w:r>
              <w:t>Éviter toute contamination des éléments de preuve par :</w:t>
            </w:r>
          </w:p>
          <w:p w14:paraId="431A2D22" w14:textId="77777777" w:rsidR="00FB2E71" w:rsidRDefault="00FB2E71" w:rsidP="00EE4ADF">
            <w:pPr>
              <w:pStyle w:val="ATABulletLevel02BodySlide"/>
            </w:pPr>
            <w:r>
              <w:t>Les autres agents</w:t>
            </w:r>
          </w:p>
          <w:p w14:paraId="5E424D23" w14:textId="77777777" w:rsidR="00FB2E71" w:rsidRDefault="00FB2E71" w:rsidP="00EE4ADF">
            <w:pPr>
              <w:pStyle w:val="ATABulletLevel02BodySlide"/>
            </w:pPr>
            <w:r>
              <w:t xml:space="preserve">Les intempéries, les animaux et toute autre interférence </w:t>
            </w:r>
          </w:p>
          <w:p w14:paraId="3096251D" w14:textId="77777777" w:rsidR="00FB2E71" w:rsidRDefault="00FB2E71" w:rsidP="00EE4ADF">
            <w:pPr>
              <w:pStyle w:val="ATABulletLevel01BodySlide"/>
            </w:pPr>
            <w:r>
              <w:t>Rester vigilant aux questions de sûreté et de sécurité.</w:t>
            </w:r>
          </w:p>
          <w:p w14:paraId="0B1A8482" w14:textId="77777777" w:rsidR="00FB2E71" w:rsidRPr="00B7142E" w:rsidRDefault="00FB2E71" w:rsidP="00EE4ADF">
            <w:pPr>
              <w:pStyle w:val="ATABulletLevel01BodySlide"/>
            </w:pPr>
            <w:r>
              <w:t>Consigner toute action entreprise.</w:t>
            </w:r>
          </w:p>
        </w:tc>
      </w:tr>
      <w:tr w:rsidR="00FB2E71" w:rsidRPr="00F61D07" w14:paraId="36A458F0" w14:textId="77777777" w:rsidTr="79FEF9DA">
        <w:tc>
          <w:tcPr>
            <w:tcW w:w="5000" w:type="pct"/>
            <w:gridSpan w:val="4"/>
            <w:shd w:val="clear" w:color="auto" w:fill="EAEAEA"/>
            <w:vAlign w:val="center"/>
          </w:tcPr>
          <w:p w14:paraId="03AA484D" w14:textId="77777777" w:rsidR="00FB2E71" w:rsidRPr="0020077B" w:rsidRDefault="00FB2E71" w:rsidP="00EE4ADF">
            <w:pPr>
              <w:pStyle w:val="ATAGraphicDescription"/>
            </w:pPr>
            <w:r>
              <w:t xml:space="preserve">Description de l’image : Pas d’image. </w:t>
            </w:r>
          </w:p>
        </w:tc>
      </w:tr>
    </w:tbl>
    <w:p w14:paraId="59F4B40C" w14:textId="77777777" w:rsidR="00FB2E71" w:rsidRPr="00064FA4" w:rsidRDefault="00FB2E71" w:rsidP="00FB2E71">
      <w:pPr>
        <w:pStyle w:val="ATABody"/>
        <w:rPr>
          <w:rStyle w:val="ATABodyChar"/>
        </w:rPr>
      </w:pPr>
    </w:p>
    <w:p w14:paraId="1BAC076E" w14:textId="77777777" w:rsidR="00FB2E71" w:rsidRPr="00064FA4" w:rsidRDefault="00FB2E71" w:rsidP="00FB2E71">
      <w:pPr>
        <w:pStyle w:val="ATABulletLevel01BodySlide"/>
        <w:rPr>
          <w:rStyle w:val="ATABodyChar"/>
        </w:rPr>
      </w:pPr>
      <w:r>
        <w:rPr>
          <w:rStyle w:val="ATABodyChar"/>
        </w:rPr>
        <w:t>Insistez sur la nécessité d'éviter toute contamination des lieux du crime.</w:t>
      </w:r>
    </w:p>
    <w:p w14:paraId="31A5BCFC" w14:textId="77777777" w:rsidR="00FB2E71" w:rsidRDefault="00FB2E71" w:rsidP="00FB2E71">
      <w:pPr>
        <w:pStyle w:val="ATABulletLevel02BodySlide"/>
        <w:rPr>
          <w:rStyle w:val="ATABodyChar"/>
        </w:rPr>
      </w:pPr>
      <w:r>
        <w:rPr>
          <w:rStyle w:val="ATABodyChar"/>
        </w:rPr>
        <w:t xml:space="preserve">La source de contamination la plus importante sur les lieux d’un crime émane des autres agents venus prêter main forte. </w:t>
      </w:r>
    </w:p>
    <w:p w14:paraId="3E4FE7F6" w14:textId="5718F4D8" w:rsidR="00FB2E71" w:rsidRPr="004706FD" w:rsidRDefault="00FB2E71" w:rsidP="004706FD">
      <w:pPr>
        <w:pStyle w:val="ATABulletLevel03BodySlide"/>
        <w:rPr>
          <w:rStyle w:val="ATABodyChar"/>
        </w:rPr>
      </w:pPr>
      <w:r w:rsidRPr="004706FD">
        <w:rPr>
          <w:rStyle w:val="ATABodyChar"/>
        </w:rPr>
        <w:t xml:space="preserve">Veiller à ce que les agents n'empruntent qu’un seul </w:t>
      </w:r>
      <w:r w:rsidR="00D43B3D" w:rsidRPr="004706FD">
        <w:rPr>
          <w:rStyle w:val="ATABodyChar"/>
        </w:rPr>
        <w:t>chemin</w:t>
      </w:r>
      <w:r w:rsidRPr="004706FD">
        <w:rPr>
          <w:rStyle w:val="ATABodyChar"/>
        </w:rPr>
        <w:t xml:space="preserve"> pour entrer et sortir des lieux.</w:t>
      </w:r>
    </w:p>
    <w:p w14:paraId="1A82AF19" w14:textId="794DF522" w:rsidR="00FB2E71" w:rsidRPr="004706FD" w:rsidRDefault="00FB2E71" w:rsidP="004706FD">
      <w:pPr>
        <w:pStyle w:val="ATABulletLevel03BodySlide"/>
        <w:rPr>
          <w:rStyle w:val="ATABodyChar"/>
        </w:rPr>
      </w:pPr>
      <w:r w:rsidRPr="004706FD">
        <w:rPr>
          <w:rStyle w:val="ATABodyChar"/>
        </w:rPr>
        <w:t xml:space="preserve">Toutes les personnes qui y entrent devraient porter </w:t>
      </w:r>
      <w:r w:rsidR="00D43B3D" w:rsidRPr="004706FD">
        <w:rPr>
          <w:rStyle w:val="ATABodyChar"/>
        </w:rPr>
        <w:t xml:space="preserve">un </w:t>
      </w:r>
      <w:r w:rsidRPr="004706FD">
        <w:rPr>
          <w:rStyle w:val="ATABodyChar"/>
        </w:rPr>
        <w:t>équipement de protection individuelle adéquat (gants, chaussons ou combinaison de protection, par ex.).</w:t>
      </w:r>
    </w:p>
    <w:p w14:paraId="228406AF" w14:textId="77777777" w:rsidR="00FB2E71" w:rsidRPr="00FB0D5D" w:rsidRDefault="00FB2E71" w:rsidP="004706FD">
      <w:pPr>
        <w:pStyle w:val="ATABulletLevel03BodySlide"/>
        <w:rPr>
          <w:rStyle w:val="ATABodyChar"/>
        </w:rPr>
      </w:pPr>
      <w:r w:rsidRPr="004706FD">
        <w:rPr>
          <w:rStyle w:val="ATABodyChar"/>
        </w:rPr>
        <w:t>Laisser entrer le moins de personnes possible jusqu'à ce que les éléments fragiles et temporaires</w:t>
      </w:r>
      <w:r>
        <w:rPr>
          <w:rStyle w:val="ATABodyChar"/>
        </w:rPr>
        <w:t xml:space="preserve"> aient pu être documentés. </w:t>
      </w:r>
    </w:p>
    <w:p w14:paraId="3E012EAE" w14:textId="77777777" w:rsidR="00FB2E71" w:rsidRPr="00064FA4" w:rsidRDefault="00FB2E71" w:rsidP="00FB2E71">
      <w:pPr>
        <w:pStyle w:val="ATABulletLevel02BodySlide"/>
        <w:rPr>
          <w:rStyle w:val="ATABodyChar"/>
        </w:rPr>
      </w:pPr>
      <w:r>
        <w:rPr>
          <w:rStyle w:val="ATABodyChar"/>
        </w:rPr>
        <w:t>Protéger les lieux de toute interférence (vent, animaux, etc.) qui pourrait modifier ou emporter des éléments. Tenir compte des conditions météorologiques. En cas de pluie, de neige ou de vent, le technicien d’investigation criminelle devra d'abord mettre à l'abri tous les éléments de preuve situés à l'extérieur. À ces fins, il faudra peut-être recouvrir les lieux d’une bâche/tente.</w:t>
      </w:r>
    </w:p>
    <w:p w14:paraId="4E68B183" w14:textId="4E33D259" w:rsidR="00FB2E71" w:rsidRPr="00064FA4" w:rsidRDefault="00CA779F" w:rsidP="00FB2E71">
      <w:pPr>
        <w:pStyle w:val="ATABulletLevel01BodySlide"/>
        <w:rPr>
          <w:rStyle w:val="ATABodyChar"/>
        </w:rPr>
      </w:pPr>
      <w:r>
        <w:rPr>
          <w:rStyle w:val="ATABodyChar"/>
        </w:rPr>
        <w:lastRenderedPageBreak/>
        <w:t>Expliquez que, pendant l’inspection sommaire, le technicien en chef doit :</w:t>
      </w:r>
    </w:p>
    <w:p w14:paraId="216EC270" w14:textId="77777777" w:rsidR="00FB2E71" w:rsidRPr="005D4AF5" w:rsidRDefault="00FB2E71" w:rsidP="00FB2E71">
      <w:pPr>
        <w:pStyle w:val="ATABulletLevel02BodySlide"/>
        <w:rPr>
          <w:rStyle w:val="ATABodyChar"/>
        </w:rPr>
      </w:pPr>
      <w:r>
        <w:rPr>
          <w:rStyle w:val="ATABodyChar"/>
        </w:rPr>
        <w:t>Continuer d'être attentif à tout danger ou risque potentiel.</w:t>
      </w:r>
    </w:p>
    <w:p w14:paraId="3125FFFB" w14:textId="77777777" w:rsidR="00FB2E71" w:rsidRPr="00064FA4" w:rsidRDefault="00FB2E71" w:rsidP="00FB2E71">
      <w:pPr>
        <w:pStyle w:val="ATABulletLevel02BodySlide"/>
        <w:rPr>
          <w:rStyle w:val="ATABodyChar"/>
        </w:rPr>
      </w:pPr>
      <w:r>
        <w:rPr>
          <w:rStyle w:val="ATABodyChar"/>
        </w:rPr>
        <w:t>Documenter les éléments éphémères (glaçons dans un verre, fumée dans la pièce, etc.).</w:t>
      </w:r>
    </w:p>
    <w:p w14:paraId="19DA09FE" w14:textId="0FA6562C" w:rsidR="00FB2E71" w:rsidRPr="00064FA4" w:rsidRDefault="00FB2E71" w:rsidP="00FB2E71">
      <w:pPr>
        <w:pStyle w:val="ATABulletLevel02BodySlide"/>
        <w:rPr>
          <w:rStyle w:val="ATABodyChar"/>
        </w:rPr>
      </w:pPr>
      <w:r>
        <w:rPr>
          <w:rStyle w:val="ATABodyChar"/>
        </w:rPr>
        <w:t>Veiller à ce que tout reste tel quel : ne pas allumer de lumière</w:t>
      </w:r>
      <w:r w:rsidR="00EC066D">
        <w:rPr>
          <w:rStyle w:val="ATABodyChar"/>
        </w:rPr>
        <w:t xml:space="preserve"> qui ne l’est pas</w:t>
      </w:r>
      <w:r>
        <w:rPr>
          <w:rStyle w:val="ATABodyChar"/>
        </w:rPr>
        <w:t xml:space="preserve"> déjà, etc.</w:t>
      </w:r>
    </w:p>
    <w:p w14:paraId="5CBE0587" w14:textId="77777777" w:rsidR="00FB2E71" w:rsidRPr="00064FA4" w:rsidRDefault="00FB2E71" w:rsidP="00FB2E71">
      <w:pPr>
        <w:pStyle w:val="ATABulletLevel02BodySlide"/>
        <w:rPr>
          <w:rStyle w:val="ATABodyChar"/>
        </w:rPr>
      </w:pPr>
      <w:r>
        <w:rPr>
          <w:rStyle w:val="ATABodyChar"/>
        </w:rPr>
        <w:t>Noter toutes les actions entreprises. Les notes constitueront également un élément de preuve ; elles doivent donc être traitées comme un document officiel.</w:t>
      </w:r>
    </w:p>
    <w:p w14:paraId="00E6E4FD" w14:textId="3C4DEBFA" w:rsidR="00FB2E71" w:rsidRDefault="00FB2E71" w:rsidP="00FB2E71">
      <w:pPr>
        <w:pStyle w:val="ATABulletLevel02BodySlide"/>
        <w:rPr>
          <w:rStyle w:val="ATABodyChar"/>
        </w:rPr>
      </w:pPr>
      <w:r>
        <w:rPr>
          <w:rStyle w:val="ATABodyChar"/>
        </w:rPr>
        <w:t>Se munir d’un appareil photo et prendre des clichés rapides de ce qui lui semble pertinent. Faites remarquer que l’inspection sommaire n'est pas le</w:t>
      </w:r>
      <w:r w:rsidR="00EC066D">
        <w:rPr>
          <w:rStyle w:val="ATABodyChar"/>
        </w:rPr>
        <w:t xml:space="preserve"> bon</w:t>
      </w:r>
      <w:r>
        <w:rPr>
          <w:rStyle w:val="ATABodyChar"/>
        </w:rPr>
        <w:t xml:space="preserve"> moment pour procéder à la séance photo.</w:t>
      </w:r>
    </w:p>
    <w:p w14:paraId="34EB6254" w14:textId="77777777" w:rsidR="00FB2E71" w:rsidRDefault="00FB2E71" w:rsidP="00FB2E71">
      <w:pPr>
        <w:pStyle w:val="ATABulletLevel01BodySlide"/>
        <w:rPr>
          <w:rStyle w:val="ATABodyChar"/>
        </w:rPr>
      </w:pPr>
      <w:r>
        <w:rPr>
          <w:rStyle w:val="ATABodyChar"/>
        </w:rPr>
        <w:t>Faites une démonstration de la manière dont vous mèneriez l’inspection sommaire si la salle de classe était la scène d’une fusillade.</w:t>
      </w:r>
    </w:p>
    <w:p w14:paraId="4527EEA2" w14:textId="77777777" w:rsidR="00FB2E71" w:rsidRDefault="00FB2E71" w:rsidP="00FB2E71">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B2E71" w:rsidRPr="00F61D07" w14:paraId="03E0A6E9" w14:textId="77777777" w:rsidTr="79FEF9DA">
        <w:trPr>
          <w:trHeight w:val="432"/>
        </w:trPr>
        <w:tc>
          <w:tcPr>
            <w:tcW w:w="3968" w:type="pct"/>
            <w:shd w:val="clear" w:color="auto" w:fill="DDDDDD"/>
            <w:vAlign w:val="center"/>
          </w:tcPr>
          <w:p w14:paraId="27FA9216" w14:textId="300662D8" w:rsidR="00FB2E71" w:rsidRPr="00D4655D" w:rsidRDefault="00FB2E71" w:rsidP="00EE4ADF">
            <w:pPr>
              <w:pStyle w:val="ATASlideNoteHeading"/>
            </w:pPr>
            <w:r>
              <w:t xml:space="preserve">Diapo </w:t>
            </w:r>
            <w:r>
              <w:fldChar w:fldCharType="begin"/>
            </w:r>
            <w:r>
              <w:instrText>SEQ ataslide \s</w:instrText>
            </w:r>
            <w:r>
              <w:fldChar w:fldCharType="separate"/>
            </w:r>
            <w:r w:rsidR="00835F4F">
              <w:rPr>
                <w:noProof/>
              </w:rPr>
              <w:t>40</w:t>
            </w:r>
            <w:r>
              <w:fldChar w:fldCharType="end"/>
            </w:r>
            <w:r>
              <w:t>. La documentation des lieux du crime</w:t>
            </w:r>
          </w:p>
        </w:tc>
        <w:tc>
          <w:tcPr>
            <w:tcW w:w="344" w:type="pct"/>
            <w:shd w:val="clear" w:color="auto" w:fill="DDDDDD"/>
            <w:vAlign w:val="center"/>
          </w:tcPr>
          <w:p w14:paraId="52C30DE3" w14:textId="77777777" w:rsidR="00FB2E71" w:rsidRPr="005D57E5" w:rsidRDefault="00FB2E71" w:rsidP="00EE4ADF"/>
        </w:tc>
        <w:tc>
          <w:tcPr>
            <w:tcW w:w="345" w:type="pct"/>
            <w:shd w:val="clear" w:color="auto" w:fill="DDDDDD"/>
            <w:vAlign w:val="center"/>
          </w:tcPr>
          <w:p w14:paraId="1FF8AAA3" w14:textId="77777777" w:rsidR="00FB2E71" w:rsidRPr="00DF2552" w:rsidRDefault="00FB2E71" w:rsidP="00EE4ADF">
            <w:pPr>
              <w:jc w:val="center"/>
            </w:pPr>
          </w:p>
        </w:tc>
        <w:tc>
          <w:tcPr>
            <w:tcW w:w="344" w:type="pct"/>
            <w:shd w:val="clear" w:color="auto" w:fill="DDDDDD"/>
            <w:vAlign w:val="center"/>
          </w:tcPr>
          <w:p w14:paraId="21B6FBA5" w14:textId="77777777" w:rsidR="00FB2E71" w:rsidRPr="005D57E5" w:rsidRDefault="00FB2E71" w:rsidP="00EE4ADF">
            <w:pPr>
              <w:jc w:val="center"/>
            </w:pPr>
          </w:p>
        </w:tc>
      </w:tr>
      <w:tr w:rsidR="00FB2E71" w:rsidRPr="00F61D07" w14:paraId="62C95451" w14:textId="77777777" w:rsidTr="79FEF9DA">
        <w:tc>
          <w:tcPr>
            <w:tcW w:w="5000" w:type="pct"/>
            <w:gridSpan w:val="4"/>
            <w:shd w:val="clear" w:color="auto" w:fill="EAEAEA"/>
            <w:tcMar>
              <w:left w:w="72" w:type="dxa"/>
              <w:right w:w="72" w:type="dxa"/>
            </w:tcMar>
          </w:tcPr>
          <w:p w14:paraId="5C6FF470" w14:textId="77777777" w:rsidR="00FB2E71" w:rsidRDefault="00FB2E71" w:rsidP="00EE4ADF">
            <w:pPr>
              <w:pStyle w:val="ATABulletLevel01BodySlide"/>
            </w:pPr>
            <w:r>
              <w:t>Documentation :</w:t>
            </w:r>
          </w:p>
          <w:p w14:paraId="4E014494" w14:textId="77777777" w:rsidR="00FB2E71" w:rsidRDefault="00FB2E71" w:rsidP="00EE4ADF">
            <w:pPr>
              <w:pStyle w:val="ATABulletLevel02BodySlide"/>
            </w:pPr>
            <w:r>
              <w:t>Elle décrit l'emplacement des éléments de preuve retrouvés sur les lieux dans leur contexte.</w:t>
            </w:r>
          </w:p>
          <w:p w14:paraId="21B0BE14" w14:textId="77777777" w:rsidR="00FB2E71" w:rsidRDefault="00FB2E71" w:rsidP="00EE4ADF">
            <w:pPr>
              <w:pStyle w:val="ATABulletLevel02BodySlide"/>
            </w:pPr>
            <w:r>
              <w:t>Elle établit l’ordre probable des événements.</w:t>
            </w:r>
          </w:p>
          <w:p w14:paraId="1478D6B7" w14:textId="77777777" w:rsidR="00FB2E71" w:rsidRDefault="00FB2E71" w:rsidP="00EE4ADF">
            <w:pPr>
              <w:pStyle w:val="ATABulletLevel02BodySlide"/>
            </w:pPr>
            <w:r>
              <w:t xml:space="preserve">Elle identifie les personnes inspectant les lieux ou procédant à leur traitement. </w:t>
            </w:r>
          </w:p>
          <w:p w14:paraId="7AD1EEF6" w14:textId="77777777" w:rsidR="00FB2E71" w:rsidRPr="00B7142E" w:rsidRDefault="00FB2E71" w:rsidP="00EE4ADF">
            <w:pPr>
              <w:pStyle w:val="ATABulletLevel02BodySlide"/>
            </w:pPr>
            <w:r>
              <w:t>Elle identifie les personnes chargées de la garde des preuves.</w:t>
            </w:r>
          </w:p>
        </w:tc>
      </w:tr>
      <w:tr w:rsidR="00FB2E71" w:rsidRPr="00F61D07" w14:paraId="0B4AF74A" w14:textId="77777777" w:rsidTr="79FEF9DA">
        <w:tc>
          <w:tcPr>
            <w:tcW w:w="5000" w:type="pct"/>
            <w:gridSpan w:val="4"/>
            <w:shd w:val="clear" w:color="auto" w:fill="EAEAEA"/>
            <w:vAlign w:val="center"/>
          </w:tcPr>
          <w:p w14:paraId="60B4987E" w14:textId="7C60EFB8" w:rsidR="00FB2E71" w:rsidRPr="0020077B" w:rsidRDefault="00FB2E71" w:rsidP="00EE4ADF">
            <w:pPr>
              <w:pStyle w:val="ATAGraphicDescription"/>
            </w:pPr>
            <w:r>
              <w:t>Description de l’image : Quelqu’un qui écrit sur un sachet pour élément de preuve.</w:t>
            </w:r>
          </w:p>
        </w:tc>
      </w:tr>
    </w:tbl>
    <w:p w14:paraId="55FD795E" w14:textId="77777777" w:rsidR="00FB2E71" w:rsidRDefault="00FB2E71" w:rsidP="00FB2E71">
      <w:pPr>
        <w:pStyle w:val="ATABody"/>
      </w:pPr>
    </w:p>
    <w:p w14:paraId="64F8FF9A" w14:textId="3B770196" w:rsidR="00FB2E71" w:rsidRPr="005D4AF5" w:rsidRDefault="00845373" w:rsidP="00845373">
      <w:pPr>
        <w:pStyle w:val="ATABulletLevel01BodySlide"/>
        <w:rPr>
          <w:rStyle w:val="ATABodyChar"/>
        </w:rPr>
      </w:pPr>
      <w:r>
        <w:rPr>
          <w:rStyle w:val="ATABodyChar"/>
        </w:rPr>
        <w:t>Expliquez que le fait de documenter les lieux permettra aux enquêteurs présents (ainsi qu'à d’autres personnes qui ne l'étaient pas) de comprendre les faits qui se sont produits et de reconstituer visuellement ou physiquement la scène ou les évènements dans l’ordre où ils se sont déroulés pendant la commission du crime.</w:t>
      </w:r>
      <w:r w:rsidR="00A2329D">
        <w:rPr>
          <w:rStyle w:val="ATABodyChar"/>
        </w:rPr>
        <w:t xml:space="preserve"> </w:t>
      </w:r>
    </w:p>
    <w:p w14:paraId="3F729608" w14:textId="63F802B5" w:rsidR="00FB2E71" w:rsidRPr="005D4AF5" w:rsidRDefault="00FB2E71" w:rsidP="00845373">
      <w:pPr>
        <w:pStyle w:val="ATABulletLevel01BodySlide"/>
        <w:rPr>
          <w:rStyle w:val="ATABodyChar"/>
        </w:rPr>
      </w:pPr>
      <w:r>
        <w:rPr>
          <w:rStyle w:val="ATABodyChar"/>
        </w:rPr>
        <w:t>Une bonne documentation des lieux d'un crime</w:t>
      </w:r>
      <w:r w:rsidR="00EC066D">
        <w:rPr>
          <w:rStyle w:val="ATABodyChar"/>
        </w:rPr>
        <w:t> :</w:t>
      </w:r>
    </w:p>
    <w:p w14:paraId="29F277A4" w14:textId="77777777" w:rsidR="00FB2E71" w:rsidRPr="005D4AF5" w:rsidRDefault="00FB2E71" w:rsidP="00845373">
      <w:pPr>
        <w:pStyle w:val="ATABulletLevel02BodySlide"/>
        <w:rPr>
          <w:rStyle w:val="ATABodyChar"/>
        </w:rPr>
      </w:pPr>
      <w:r>
        <w:rPr>
          <w:rStyle w:val="ATABodyChar"/>
        </w:rPr>
        <w:t>Décrit l'emplacement des éléments de preuve retrouvés sur les lieux, dans leur contexte.</w:t>
      </w:r>
    </w:p>
    <w:p w14:paraId="55E49409" w14:textId="77777777" w:rsidR="00FB2E71" w:rsidRPr="005D4AF5" w:rsidRDefault="00FB2E71" w:rsidP="00845373">
      <w:pPr>
        <w:pStyle w:val="ATABulletLevel02BodySlide"/>
        <w:rPr>
          <w:rStyle w:val="ATABodyChar"/>
        </w:rPr>
      </w:pPr>
      <w:r>
        <w:rPr>
          <w:rStyle w:val="ATABodyChar"/>
        </w:rPr>
        <w:t>Établit l’ordre probable des événements qui se sont déroulés avant, pendant et après le crime.</w:t>
      </w:r>
    </w:p>
    <w:p w14:paraId="3D1005B8" w14:textId="77777777" w:rsidR="00FB2E71" w:rsidRPr="005D4AF5" w:rsidRDefault="00FB2E71" w:rsidP="00845373">
      <w:pPr>
        <w:pStyle w:val="ATABulletLevel02BodySlide"/>
        <w:rPr>
          <w:rStyle w:val="ATABodyChar"/>
        </w:rPr>
      </w:pPr>
      <w:r>
        <w:rPr>
          <w:rStyle w:val="ATABodyChar"/>
        </w:rPr>
        <w:t>Identifie les personnes impliquées dans l'examen et le traitement des lieux et leur rôle précis dans la collecte des éléments prélevés.</w:t>
      </w:r>
    </w:p>
    <w:p w14:paraId="2AB845A0" w14:textId="77777777" w:rsidR="00FB2E71" w:rsidRDefault="00FB2E71" w:rsidP="00845373">
      <w:pPr>
        <w:pStyle w:val="ATABulletLevel02BodySlide"/>
        <w:rPr>
          <w:rStyle w:val="ATABodyChar"/>
        </w:rPr>
      </w:pPr>
      <w:r>
        <w:rPr>
          <w:rStyle w:val="ATABodyChar"/>
        </w:rPr>
        <w:t>Identifie les personnes chargées de la garde des preuves.</w:t>
      </w:r>
    </w:p>
    <w:p w14:paraId="7A53E689" w14:textId="77777777" w:rsidR="00FB2E71" w:rsidRDefault="00FB2E71" w:rsidP="00FB2E71">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B2E71" w:rsidRPr="00F61D07" w14:paraId="720488CC" w14:textId="77777777" w:rsidTr="79FEF9DA">
        <w:trPr>
          <w:trHeight w:val="432"/>
        </w:trPr>
        <w:tc>
          <w:tcPr>
            <w:tcW w:w="3968" w:type="pct"/>
            <w:shd w:val="clear" w:color="auto" w:fill="DDDDDD"/>
            <w:vAlign w:val="center"/>
          </w:tcPr>
          <w:p w14:paraId="7FC006AF" w14:textId="36F7179E" w:rsidR="00FB2E71" w:rsidRPr="00D4655D" w:rsidRDefault="00FB2E71" w:rsidP="00EE4ADF">
            <w:pPr>
              <w:pStyle w:val="ATASlideNoteHeading"/>
            </w:pPr>
            <w:r>
              <w:t xml:space="preserve">Diapo </w:t>
            </w:r>
            <w:r>
              <w:fldChar w:fldCharType="begin"/>
            </w:r>
            <w:r>
              <w:instrText>SEQ ataslide \s</w:instrText>
            </w:r>
            <w:r>
              <w:fldChar w:fldCharType="separate"/>
            </w:r>
            <w:r w:rsidR="00835F4F">
              <w:rPr>
                <w:noProof/>
              </w:rPr>
              <w:t>41</w:t>
            </w:r>
            <w:r>
              <w:fldChar w:fldCharType="end"/>
            </w:r>
            <w:r>
              <w:t>. Documentation des lieux du crime : Les notes</w:t>
            </w:r>
          </w:p>
        </w:tc>
        <w:tc>
          <w:tcPr>
            <w:tcW w:w="344" w:type="pct"/>
            <w:shd w:val="clear" w:color="auto" w:fill="DDDDDD"/>
            <w:vAlign w:val="center"/>
          </w:tcPr>
          <w:p w14:paraId="04CD5D97" w14:textId="77777777" w:rsidR="00FB2E71" w:rsidRPr="005D57E5" w:rsidRDefault="00FB2E71" w:rsidP="00EE4ADF"/>
        </w:tc>
        <w:tc>
          <w:tcPr>
            <w:tcW w:w="345" w:type="pct"/>
            <w:shd w:val="clear" w:color="auto" w:fill="DDDDDD"/>
            <w:vAlign w:val="center"/>
          </w:tcPr>
          <w:p w14:paraId="558C20A1" w14:textId="77777777" w:rsidR="00FB2E71" w:rsidRPr="00DF2552" w:rsidRDefault="00FB2E71" w:rsidP="00EE4ADF">
            <w:pPr>
              <w:jc w:val="center"/>
            </w:pPr>
          </w:p>
        </w:tc>
        <w:tc>
          <w:tcPr>
            <w:tcW w:w="344" w:type="pct"/>
            <w:shd w:val="clear" w:color="auto" w:fill="DDDDDD"/>
            <w:vAlign w:val="center"/>
          </w:tcPr>
          <w:p w14:paraId="7BCC91DB" w14:textId="77777777" w:rsidR="00FB2E71" w:rsidRPr="005D57E5" w:rsidRDefault="00FB2E71" w:rsidP="00EE4ADF">
            <w:pPr>
              <w:jc w:val="center"/>
            </w:pPr>
          </w:p>
        </w:tc>
      </w:tr>
      <w:tr w:rsidR="00FB2E71" w:rsidRPr="00F61D07" w14:paraId="41A206E6" w14:textId="77777777" w:rsidTr="79FEF9DA">
        <w:tc>
          <w:tcPr>
            <w:tcW w:w="5000" w:type="pct"/>
            <w:gridSpan w:val="4"/>
            <w:shd w:val="clear" w:color="auto" w:fill="EAEAEA"/>
            <w:tcMar>
              <w:left w:w="72" w:type="dxa"/>
              <w:right w:w="72" w:type="dxa"/>
            </w:tcMar>
          </w:tcPr>
          <w:p w14:paraId="484D5846" w14:textId="77777777" w:rsidR="00FB2E71" w:rsidRDefault="00FB2E71" w:rsidP="00845373">
            <w:pPr>
              <w:pStyle w:val="ATABulletLevel01BodySlide"/>
            </w:pPr>
            <w:r>
              <w:t>Elles sont prises par une seule personne.</w:t>
            </w:r>
          </w:p>
          <w:p w14:paraId="5A405257" w14:textId="77777777" w:rsidR="00FB2E71" w:rsidRDefault="00FB2E71" w:rsidP="00845373">
            <w:pPr>
              <w:pStyle w:val="ATABulletLevel01BodySlide"/>
            </w:pPr>
            <w:r>
              <w:t>Elles sont prises dans l’ordre chronologique du traitement des lieux du crime.</w:t>
            </w:r>
          </w:p>
          <w:p w14:paraId="70A3B66F" w14:textId="77777777" w:rsidR="00FB2E71" w:rsidRDefault="00FB2E71" w:rsidP="00845373">
            <w:pPr>
              <w:pStyle w:val="ATABulletLevel01BodySlide"/>
            </w:pPr>
            <w:r>
              <w:t>Il n'y figure que les faits.</w:t>
            </w:r>
          </w:p>
          <w:p w14:paraId="539AB091" w14:textId="77777777" w:rsidR="00FB2E71" w:rsidRDefault="00FB2E71" w:rsidP="00845373">
            <w:pPr>
              <w:pStyle w:val="ATABulletLevel01BodySlide"/>
            </w:pPr>
            <w:r>
              <w:t>Elles sont organisées de manière spécifique.</w:t>
            </w:r>
          </w:p>
          <w:p w14:paraId="48A58D46" w14:textId="3B9AF431" w:rsidR="00FB2E71" w:rsidRPr="00B7142E" w:rsidRDefault="00FB2E71" w:rsidP="00845373">
            <w:pPr>
              <w:pStyle w:val="ATABulletLevel01BodySlide"/>
            </w:pPr>
            <w:r>
              <w:t>Elles doivent être lisibles.</w:t>
            </w:r>
          </w:p>
          <w:p w14:paraId="70748869" w14:textId="317DFF6B" w:rsidR="00FB2E71" w:rsidRPr="00B7142E" w:rsidRDefault="31674686" w:rsidP="7405307B">
            <w:pPr>
              <w:pStyle w:val="ATABulletLevel01BodySlide"/>
            </w:pPr>
            <w:r>
              <w:rPr>
                <w:color w:val="000000" w:themeColor="text1"/>
              </w:rPr>
              <w:t>Elles sont plus exactes lorsqu’elles sont prises sur les lieux plutôt qu'après.</w:t>
            </w:r>
          </w:p>
        </w:tc>
      </w:tr>
      <w:tr w:rsidR="00FB2E71" w:rsidRPr="00F61D07" w14:paraId="244CFC77" w14:textId="77777777" w:rsidTr="79FEF9DA">
        <w:tc>
          <w:tcPr>
            <w:tcW w:w="5000" w:type="pct"/>
            <w:gridSpan w:val="4"/>
            <w:shd w:val="clear" w:color="auto" w:fill="EAEAEA"/>
            <w:vAlign w:val="center"/>
          </w:tcPr>
          <w:p w14:paraId="7FEF8EFA" w14:textId="5BF13C0E" w:rsidR="00FB2E71" w:rsidRPr="0020077B" w:rsidRDefault="00FB2E71" w:rsidP="00EE4ADF">
            <w:pPr>
              <w:pStyle w:val="ATAGraphicDescription"/>
            </w:pPr>
            <w:r>
              <w:lastRenderedPageBreak/>
              <w:t>Description de l’image : Une personne qui prend des notes sur des éléments de preuve.</w:t>
            </w:r>
          </w:p>
        </w:tc>
      </w:tr>
    </w:tbl>
    <w:p w14:paraId="387E2D95" w14:textId="77777777" w:rsidR="00FB2E71" w:rsidRDefault="00FB2E71" w:rsidP="00FB2E71">
      <w:pPr>
        <w:pStyle w:val="ATABody"/>
      </w:pPr>
    </w:p>
    <w:p w14:paraId="5BA78A7D" w14:textId="77777777" w:rsidR="00FB2E71" w:rsidRDefault="00FB2E71" w:rsidP="00FB2E71">
      <w:pPr>
        <w:pStyle w:val="ATABulletLevel01BodySlide"/>
      </w:pPr>
      <w:r>
        <w:t xml:space="preserve">Expliquez que, typiquement, </w:t>
      </w:r>
      <w:r>
        <w:rPr>
          <w:rStyle w:val="ATAEmphasis"/>
          <w:b w:val="0"/>
        </w:rPr>
        <w:t>les notes</w:t>
      </w:r>
      <w:r>
        <w:t xml:space="preserve"> des lieux du crime :</w:t>
      </w:r>
    </w:p>
    <w:p w14:paraId="4578C3B0" w14:textId="77777777" w:rsidR="00FB2E71" w:rsidRDefault="00FB2E71" w:rsidP="00FB2E71">
      <w:pPr>
        <w:pStyle w:val="ATABulletLevel02BodySlide"/>
      </w:pPr>
      <w:r>
        <w:t>Sont prises par une seule personne.</w:t>
      </w:r>
    </w:p>
    <w:p w14:paraId="44F80E74" w14:textId="77777777" w:rsidR="00FB2E71" w:rsidRDefault="00FB2E71" w:rsidP="00FB2E71">
      <w:pPr>
        <w:pStyle w:val="ATABulletLevel02BodySlide"/>
      </w:pPr>
      <w:r>
        <w:t>Sont prises dans l’ordre chronologique du traitement des lieux du crime.</w:t>
      </w:r>
    </w:p>
    <w:p w14:paraId="7B4F57F8" w14:textId="77777777" w:rsidR="00FB2E71" w:rsidRDefault="00FB2E71" w:rsidP="00FB2E71">
      <w:pPr>
        <w:pStyle w:val="ATABulletLevel02BodySlide"/>
      </w:pPr>
      <w:r>
        <w:t>Ne mentionnent que les faits.</w:t>
      </w:r>
    </w:p>
    <w:p w14:paraId="2DEED183" w14:textId="77777777" w:rsidR="00FB2E71" w:rsidRDefault="00FB2E71" w:rsidP="00FB2E71">
      <w:pPr>
        <w:pStyle w:val="ATABulletLevel02BodySlide"/>
      </w:pPr>
      <w:r>
        <w:t>Sont organisées de manière spécifique.</w:t>
      </w:r>
    </w:p>
    <w:p w14:paraId="3DE8515A" w14:textId="77777777" w:rsidR="00FB2E71" w:rsidRDefault="00FB2E71" w:rsidP="00FB2E71">
      <w:pPr>
        <w:pStyle w:val="ATABulletLevel02BodySlide"/>
      </w:pPr>
      <w:r>
        <w:t>Doivent être lisibles.</w:t>
      </w:r>
    </w:p>
    <w:p w14:paraId="1485BD78" w14:textId="77777777" w:rsidR="00FB2E71" w:rsidRDefault="00FB2E71" w:rsidP="00FB2E71">
      <w:pPr>
        <w:pStyle w:val="ATABulletLevel01BodySlide"/>
      </w:pPr>
      <w:r>
        <w:t>Soulignez que les notes les plus fiables sont prises sur les lieux et non pas plus tard. Le fait de prendre des notes précises est utile pour rédiger les rapports finaux et permet de se rafraîchir la mémoire sur ce que l’on a vu, entendu, senti ou fait sur les lieux du crime.</w:t>
      </w:r>
    </w:p>
    <w:p w14:paraId="69C25AEA" w14:textId="77777777" w:rsidR="00FB2E71" w:rsidRDefault="00FB2E71" w:rsidP="00FB2E71">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B2E71" w:rsidRPr="00F61D07" w14:paraId="2C5EA41D" w14:textId="77777777" w:rsidTr="79FEF9DA">
        <w:trPr>
          <w:trHeight w:val="432"/>
        </w:trPr>
        <w:tc>
          <w:tcPr>
            <w:tcW w:w="3968" w:type="pct"/>
            <w:shd w:val="clear" w:color="auto" w:fill="DDDDDD"/>
            <w:vAlign w:val="center"/>
          </w:tcPr>
          <w:p w14:paraId="6026B74B" w14:textId="1FF3E263" w:rsidR="00FB2E71" w:rsidRPr="00D4655D" w:rsidRDefault="00FB2E71" w:rsidP="00EE4ADF">
            <w:pPr>
              <w:pStyle w:val="ATASlideNoteHeading"/>
            </w:pPr>
            <w:r>
              <w:t xml:space="preserve">Diapo </w:t>
            </w:r>
            <w:r>
              <w:fldChar w:fldCharType="begin"/>
            </w:r>
            <w:r>
              <w:instrText>SEQ ataslide \s</w:instrText>
            </w:r>
            <w:r>
              <w:fldChar w:fldCharType="separate"/>
            </w:r>
            <w:r w:rsidR="00835F4F">
              <w:rPr>
                <w:noProof/>
              </w:rPr>
              <w:t>42</w:t>
            </w:r>
            <w:r>
              <w:fldChar w:fldCharType="end"/>
            </w:r>
            <w:r>
              <w:t>. Documentation des lieux du crime : Les formulaires et registres</w:t>
            </w:r>
          </w:p>
        </w:tc>
        <w:tc>
          <w:tcPr>
            <w:tcW w:w="344" w:type="pct"/>
            <w:shd w:val="clear" w:color="auto" w:fill="DDDDDD"/>
            <w:vAlign w:val="center"/>
          </w:tcPr>
          <w:p w14:paraId="4852B4DA" w14:textId="77777777" w:rsidR="00FB2E71" w:rsidRPr="005D57E5" w:rsidRDefault="00FB2E71" w:rsidP="00EE4ADF"/>
        </w:tc>
        <w:tc>
          <w:tcPr>
            <w:tcW w:w="345" w:type="pct"/>
            <w:shd w:val="clear" w:color="auto" w:fill="DDDDDD"/>
            <w:vAlign w:val="center"/>
          </w:tcPr>
          <w:p w14:paraId="27F0EBA9" w14:textId="77777777" w:rsidR="00FB2E71" w:rsidRPr="00DF2552" w:rsidRDefault="00FB2E71" w:rsidP="00EE4ADF">
            <w:pPr>
              <w:jc w:val="center"/>
            </w:pPr>
          </w:p>
        </w:tc>
        <w:tc>
          <w:tcPr>
            <w:tcW w:w="344" w:type="pct"/>
            <w:shd w:val="clear" w:color="auto" w:fill="DDDDDD"/>
            <w:vAlign w:val="center"/>
          </w:tcPr>
          <w:p w14:paraId="608D6B6A" w14:textId="77777777" w:rsidR="00FB2E71" w:rsidRPr="005D57E5" w:rsidRDefault="00FB2E71" w:rsidP="00EE4ADF">
            <w:pPr>
              <w:jc w:val="center"/>
            </w:pPr>
          </w:p>
        </w:tc>
      </w:tr>
      <w:tr w:rsidR="00FB2E71" w:rsidRPr="00F61D07" w14:paraId="140395BF" w14:textId="77777777" w:rsidTr="79FEF9DA">
        <w:tc>
          <w:tcPr>
            <w:tcW w:w="5000" w:type="pct"/>
            <w:gridSpan w:val="4"/>
            <w:shd w:val="clear" w:color="auto" w:fill="EAEAEA"/>
            <w:tcMar>
              <w:left w:w="72" w:type="dxa"/>
              <w:right w:w="72" w:type="dxa"/>
            </w:tcMar>
          </w:tcPr>
          <w:p w14:paraId="45CAC7DF" w14:textId="77777777" w:rsidR="00FB2E71" w:rsidRPr="00046BD4" w:rsidRDefault="00FB2E71" w:rsidP="00EE4ADF">
            <w:pPr>
              <w:pStyle w:val="ATABulletLevel01BodySlide"/>
            </w:pPr>
            <w:r>
              <w:t>Journal administratif</w:t>
            </w:r>
          </w:p>
          <w:p w14:paraId="0F629FF7" w14:textId="0DD7AFFF" w:rsidR="00FB2E71" w:rsidRPr="00046BD4" w:rsidRDefault="00FB2E71" w:rsidP="00EE4ADF">
            <w:pPr>
              <w:pStyle w:val="ATABulletLevel01BodySlide"/>
            </w:pPr>
            <w:r>
              <w:t>Journal des entrées/sorties</w:t>
            </w:r>
          </w:p>
          <w:p w14:paraId="559F7410" w14:textId="77777777" w:rsidR="00FB2E71" w:rsidRPr="00046BD4" w:rsidRDefault="00FB2E71" w:rsidP="00EE4ADF">
            <w:pPr>
              <w:pStyle w:val="ATABulletLevel01BodySlide"/>
            </w:pPr>
            <w:r>
              <w:t>Registre des photos</w:t>
            </w:r>
          </w:p>
          <w:p w14:paraId="61345F87" w14:textId="77777777" w:rsidR="00FB2E71" w:rsidRDefault="00FB2E71" w:rsidP="00EE4ADF">
            <w:pPr>
              <w:pStyle w:val="ATABulletLevel01BodySlide"/>
            </w:pPr>
            <w:r>
              <w:t>Registre des preuves</w:t>
            </w:r>
          </w:p>
          <w:p w14:paraId="3141B674" w14:textId="77777777" w:rsidR="00FB2E71" w:rsidRPr="00046BD4" w:rsidRDefault="00FB2E71" w:rsidP="00EE4ADF">
            <w:pPr>
              <w:pStyle w:val="ATABulletLevel01BodySlide"/>
            </w:pPr>
            <w:r>
              <w:t>Responsabilité des preuves</w:t>
            </w:r>
          </w:p>
          <w:p w14:paraId="41015602" w14:textId="77777777" w:rsidR="00FB2E71" w:rsidRPr="00046BD4" w:rsidRDefault="00FB2E71" w:rsidP="00EE4ADF">
            <w:pPr>
              <w:pStyle w:val="ATABulletLevel01BodySlide"/>
            </w:pPr>
            <w:r>
              <w:t>Envois de preuves au labo</w:t>
            </w:r>
          </w:p>
          <w:p w14:paraId="6B4D6AB5" w14:textId="77777777" w:rsidR="00FB2E71" w:rsidRPr="00B7142E" w:rsidRDefault="00FB2E71" w:rsidP="00EE4ADF">
            <w:pPr>
              <w:pStyle w:val="ATABulletLevel01BodySlide"/>
            </w:pPr>
            <w:r>
              <w:t>Fiches de travail</w:t>
            </w:r>
          </w:p>
        </w:tc>
      </w:tr>
      <w:tr w:rsidR="00FB2E71" w:rsidRPr="00F61D07" w14:paraId="23362B10" w14:textId="77777777" w:rsidTr="79FEF9DA">
        <w:tc>
          <w:tcPr>
            <w:tcW w:w="5000" w:type="pct"/>
            <w:gridSpan w:val="4"/>
            <w:shd w:val="clear" w:color="auto" w:fill="EAEAEA"/>
            <w:vAlign w:val="center"/>
          </w:tcPr>
          <w:p w14:paraId="68947AC1" w14:textId="3FBED617" w:rsidR="00FB2E71" w:rsidRPr="0020077B" w:rsidRDefault="00FB2E71" w:rsidP="00EE4ADF">
            <w:pPr>
              <w:pStyle w:val="ATAGraphicDescription"/>
            </w:pPr>
            <w:r>
              <w:t>Description de l’image : Une personne qui écrit dans le registre des preuves.</w:t>
            </w:r>
          </w:p>
        </w:tc>
      </w:tr>
    </w:tbl>
    <w:p w14:paraId="701EBC55" w14:textId="77777777" w:rsidR="00FB2E71" w:rsidRDefault="00FB2E71" w:rsidP="00FB2E71">
      <w:pPr>
        <w:pStyle w:val="ATABody"/>
      </w:pPr>
    </w:p>
    <w:p w14:paraId="662BF992" w14:textId="4FF277A9" w:rsidR="00FB2E71" w:rsidRDefault="00FB2E71" w:rsidP="00FB2E71">
      <w:pPr>
        <w:pStyle w:val="ATABulletLevel01BodySlide"/>
      </w:pPr>
      <w:r>
        <w:t xml:space="preserve">Expliquez que les </w:t>
      </w:r>
      <w:r>
        <w:rPr>
          <w:rStyle w:val="ATAEmphasis"/>
          <w:b w:val="0"/>
        </w:rPr>
        <w:t xml:space="preserve">formulaires et </w:t>
      </w:r>
      <w:r w:rsidR="003C05CA">
        <w:rPr>
          <w:rStyle w:val="ATAEmphasis"/>
          <w:b w:val="0"/>
        </w:rPr>
        <w:t>registres</w:t>
      </w:r>
      <w:r>
        <w:rPr>
          <w:rStyle w:val="ATAEmphasis"/>
          <w:b w:val="0"/>
        </w:rPr>
        <w:t xml:space="preserve"> relatifs aux lieux du crime</w:t>
      </w:r>
      <w:r>
        <w:t xml:space="preserve"> constituent une méthode normalisée de consigner les notes de lieu de crime. Quelques exemples de formulaires et </w:t>
      </w:r>
      <w:r w:rsidR="003C05CA">
        <w:t>registres</w:t>
      </w:r>
      <w:r>
        <w:t xml:space="preserve"> des lieux du crime :</w:t>
      </w:r>
    </w:p>
    <w:p w14:paraId="40123712" w14:textId="1C8EA6A0" w:rsidR="00FB2E71" w:rsidRDefault="00FB2E71" w:rsidP="00FB2E71">
      <w:pPr>
        <w:pStyle w:val="ATABulletLevel02BodySlide"/>
      </w:pPr>
      <w:r>
        <w:t xml:space="preserve">Journal administratif (qui comprend </w:t>
      </w:r>
      <w:r w:rsidR="003A7C52">
        <w:t>une</w:t>
      </w:r>
      <w:r>
        <w:t xml:space="preserve"> description des informations qui n’apparaissent pas dans les autres formulaire)</w:t>
      </w:r>
    </w:p>
    <w:p w14:paraId="15D78FFF" w14:textId="56820F8E" w:rsidR="00FB2E71" w:rsidRDefault="00FB2E71" w:rsidP="00FB2E71">
      <w:pPr>
        <w:pStyle w:val="ATABulletLevel02BodySlide"/>
      </w:pPr>
      <w:r>
        <w:t>Journal des entrées/sorties</w:t>
      </w:r>
    </w:p>
    <w:p w14:paraId="09BBF70B" w14:textId="77777777" w:rsidR="00FB2E71" w:rsidRDefault="00FB2E71" w:rsidP="00FB2E71">
      <w:pPr>
        <w:pStyle w:val="ATABulletLevel02BodySlide"/>
      </w:pPr>
      <w:r>
        <w:t>Registre des photos</w:t>
      </w:r>
    </w:p>
    <w:p w14:paraId="0B010677" w14:textId="599EE666" w:rsidR="00FB2E71" w:rsidRDefault="00FB2E71" w:rsidP="00FB2E71">
      <w:pPr>
        <w:pStyle w:val="ATABulletLevel02BodySlide"/>
      </w:pPr>
      <w:r>
        <w:t>Registre des preuves (qui indique la responsabilité et la continuité de possession ainsi que l’emplacement et la description détaillée de tout élément de preuve et le nom de la personne qui l'a découvert)</w:t>
      </w:r>
    </w:p>
    <w:p w14:paraId="4161AFD0" w14:textId="77777777" w:rsidR="00FB2E71" w:rsidRDefault="00FB2E71" w:rsidP="00FB2E71">
      <w:pPr>
        <w:pStyle w:val="ATABulletLevel02BodySlide"/>
      </w:pPr>
      <w:r>
        <w:t>Responsabilité des preuves</w:t>
      </w:r>
    </w:p>
    <w:p w14:paraId="5BA29B53" w14:textId="77777777" w:rsidR="00FB2E71" w:rsidRDefault="00FB2E71" w:rsidP="00FB2E71">
      <w:pPr>
        <w:pStyle w:val="ATABulletLevel02BodySlide"/>
      </w:pPr>
      <w:r>
        <w:t>Formulaire d’envoi de preuves au labo</w:t>
      </w:r>
    </w:p>
    <w:p w14:paraId="082D940D" w14:textId="71E4FF46" w:rsidR="00FB2E71" w:rsidRDefault="00167109" w:rsidP="00FB2E71">
      <w:pPr>
        <w:pStyle w:val="ATABulletLevel02BodySlide"/>
      </w:pPr>
      <w:r>
        <w:t>D</w:t>
      </w:r>
      <w:r w:rsidR="00FB2E71">
        <w:t>iagrammes pertinents (véhicule, corps, etc.)</w:t>
      </w:r>
    </w:p>
    <w:p w14:paraId="5795627B" w14:textId="602C3DC0" w:rsidR="00FB2E71" w:rsidRDefault="00FB2E71" w:rsidP="00FB2E71">
      <w:pPr>
        <w:pStyle w:val="ATABulletLevel01BodySlide"/>
      </w:pPr>
      <w:r>
        <w:t xml:space="preserve">Animez une discussion de groupe en posant la question suivante : </w:t>
      </w:r>
      <w:r>
        <w:rPr>
          <w:rStyle w:val="ATAEmphasis"/>
        </w:rPr>
        <w:t xml:space="preserve">Quels types de formulaires et de </w:t>
      </w:r>
      <w:r w:rsidR="00550821">
        <w:rPr>
          <w:rStyle w:val="ATAEmphasis"/>
        </w:rPr>
        <w:t>registres</w:t>
      </w:r>
      <w:r>
        <w:rPr>
          <w:rStyle w:val="ATAEmphasis"/>
        </w:rPr>
        <w:t xml:space="preserve"> utilisez-vous lors du traitement des lieux d’un crime ?</w:t>
      </w:r>
      <w:r>
        <w:t xml:space="preserve"> </w:t>
      </w:r>
      <w:r>
        <w:rPr>
          <w:rStyle w:val="ATAAnswers"/>
        </w:rPr>
        <w:t>Prenez acte des réponses.</w:t>
      </w:r>
      <w:r>
        <w:t xml:space="preserve"> </w:t>
      </w:r>
    </w:p>
    <w:p w14:paraId="18EFE586" w14:textId="77777777" w:rsidR="00FB2E71" w:rsidRDefault="00FB2E71" w:rsidP="00FB2E71">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1214"/>
        <w:gridCol w:w="21"/>
        <w:gridCol w:w="696"/>
      </w:tblGrid>
      <w:tr w:rsidR="00FB2E71" w:rsidRPr="00F61D07" w14:paraId="6AD98751" w14:textId="77777777" w:rsidTr="00B466D9">
        <w:trPr>
          <w:trHeight w:val="432"/>
        </w:trPr>
        <w:tc>
          <w:tcPr>
            <w:tcW w:w="3968" w:type="pct"/>
            <w:shd w:val="clear" w:color="auto" w:fill="DDDDDD"/>
            <w:vAlign w:val="center"/>
          </w:tcPr>
          <w:p w14:paraId="4644FB2E" w14:textId="4D88AF30" w:rsidR="00FB2E71" w:rsidRPr="00D4655D" w:rsidRDefault="00FB2E71" w:rsidP="00EE4ADF">
            <w:pPr>
              <w:pStyle w:val="ATASlideNoteHeading"/>
            </w:pPr>
            <w:r>
              <w:t xml:space="preserve">Diapo </w:t>
            </w:r>
            <w:r>
              <w:fldChar w:fldCharType="begin"/>
            </w:r>
            <w:r>
              <w:instrText>SEQ ataslide \s</w:instrText>
            </w:r>
            <w:r>
              <w:fldChar w:fldCharType="separate"/>
            </w:r>
            <w:r w:rsidR="00835F4F">
              <w:rPr>
                <w:noProof/>
              </w:rPr>
              <w:t>43</w:t>
            </w:r>
            <w:r>
              <w:fldChar w:fldCharType="end"/>
            </w:r>
            <w:r>
              <w:t>. Documentation : Formulaires relatifs aux preuves (Guide pratique 9.3)</w:t>
            </w:r>
          </w:p>
        </w:tc>
        <w:tc>
          <w:tcPr>
            <w:tcW w:w="649" w:type="pct"/>
            <w:shd w:val="clear" w:color="auto" w:fill="DDDDDD"/>
            <w:vAlign w:val="center"/>
          </w:tcPr>
          <w:p w14:paraId="5F64E1B6" w14:textId="77777777" w:rsidR="00FB2E71" w:rsidRPr="005D57E5" w:rsidRDefault="00FB2E71" w:rsidP="00B466D9">
            <w:pPr>
              <w:ind w:left="0"/>
            </w:pPr>
          </w:p>
        </w:tc>
        <w:tc>
          <w:tcPr>
            <w:tcW w:w="11" w:type="pct"/>
            <w:shd w:val="clear" w:color="auto" w:fill="DDDDDD"/>
            <w:vAlign w:val="center"/>
          </w:tcPr>
          <w:p w14:paraId="3C33E054" w14:textId="77777777" w:rsidR="00FB2E71" w:rsidRPr="00DF2552" w:rsidRDefault="00FB2E71" w:rsidP="00EE4ADF">
            <w:pPr>
              <w:jc w:val="center"/>
            </w:pPr>
          </w:p>
        </w:tc>
        <w:tc>
          <w:tcPr>
            <w:tcW w:w="373" w:type="pct"/>
            <w:shd w:val="clear" w:color="auto" w:fill="DDDDDD"/>
            <w:vAlign w:val="center"/>
          </w:tcPr>
          <w:p w14:paraId="2D31CEDC" w14:textId="77777777" w:rsidR="00FB2E71" w:rsidRPr="005D57E5" w:rsidRDefault="00FB2E71" w:rsidP="00B466D9">
            <w:pPr>
              <w:ind w:left="0"/>
            </w:pPr>
            <w:r>
              <w:rPr>
                <w:noProof/>
              </w:rPr>
              <w:drawing>
                <wp:anchor distT="0" distB="0" distL="114300" distR="114300" simplePos="0" relativeHeight="251658250" behindDoc="0" locked="1" layoutInCell="1" allowOverlap="1" wp14:anchorId="3F9001B5" wp14:editId="281A008A">
                  <wp:simplePos x="0" y="0"/>
                  <wp:positionH relativeFrom="column">
                    <wp:posOffset>140970</wp:posOffset>
                  </wp:positionH>
                  <wp:positionV relativeFrom="paragraph">
                    <wp:posOffset>-635</wp:posOffset>
                  </wp:positionV>
                  <wp:extent cx="269875" cy="27432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9875" cy="274320"/>
                          </a:xfrm>
                          <a:prstGeom prst="rect">
                            <a:avLst/>
                          </a:prstGeom>
                          <a:noFill/>
                        </pic:spPr>
                      </pic:pic>
                    </a:graphicData>
                  </a:graphic>
                </wp:anchor>
              </w:drawing>
            </w:r>
          </w:p>
        </w:tc>
      </w:tr>
      <w:tr w:rsidR="00FB2E71" w:rsidRPr="00F61D07" w14:paraId="4D26127B" w14:textId="77777777" w:rsidTr="79FEF9DA">
        <w:tc>
          <w:tcPr>
            <w:tcW w:w="5000" w:type="pct"/>
            <w:gridSpan w:val="4"/>
            <w:shd w:val="clear" w:color="auto" w:fill="EAEAEA"/>
            <w:tcMar>
              <w:left w:w="72" w:type="dxa"/>
              <w:right w:w="72" w:type="dxa"/>
            </w:tcMar>
          </w:tcPr>
          <w:p w14:paraId="36290D83" w14:textId="77777777" w:rsidR="00FB2E71" w:rsidRPr="000307F7" w:rsidRDefault="00FB2E71" w:rsidP="00EE4ADF">
            <w:pPr>
              <w:pStyle w:val="ATABulletLevel01BodySlide"/>
            </w:pPr>
            <w:r>
              <w:rPr>
                <w:color w:val="000000" w:themeColor="text1"/>
              </w:rPr>
              <w:t>Registre des preuves : Il répertorie les éléments de preuve recueillis sur les lieux.</w:t>
            </w:r>
          </w:p>
          <w:p w14:paraId="5FF82165" w14:textId="77777777" w:rsidR="00FB2E71" w:rsidRPr="00B7142E" w:rsidRDefault="00FB2E71" w:rsidP="00EE4ADF">
            <w:pPr>
              <w:pStyle w:val="ATABulletLevel01BodySlide"/>
            </w:pPr>
            <w:r>
              <w:rPr>
                <w:color w:val="000000" w:themeColor="text1"/>
              </w:rPr>
              <w:lastRenderedPageBreak/>
              <w:t xml:space="preserve">Formulaire de responsabilité des preuves : </w:t>
            </w:r>
            <w:r>
              <w:t>Il facilite la traçabilité des éléments de preuve.</w:t>
            </w:r>
          </w:p>
        </w:tc>
      </w:tr>
      <w:tr w:rsidR="00FB2E71" w:rsidRPr="00F61D07" w14:paraId="37EE9E3F" w14:textId="77777777" w:rsidTr="79FEF9DA">
        <w:tc>
          <w:tcPr>
            <w:tcW w:w="5000" w:type="pct"/>
            <w:gridSpan w:val="4"/>
            <w:shd w:val="clear" w:color="auto" w:fill="EAEAEA"/>
            <w:vAlign w:val="center"/>
          </w:tcPr>
          <w:p w14:paraId="489FDD03" w14:textId="77777777" w:rsidR="00FB2E71" w:rsidRPr="0020077B" w:rsidRDefault="00FB2E71" w:rsidP="00EE4ADF">
            <w:pPr>
              <w:pStyle w:val="ATAGraphicDescription"/>
            </w:pPr>
            <w:r>
              <w:lastRenderedPageBreak/>
              <w:t xml:space="preserve">Description de l’image : Un exemple de formulaires relatifs aux preuves. </w:t>
            </w:r>
          </w:p>
        </w:tc>
      </w:tr>
    </w:tbl>
    <w:p w14:paraId="5839AEC7" w14:textId="77777777" w:rsidR="00FB2E71" w:rsidRDefault="00FB2E71" w:rsidP="00FB2E71">
      <w:pPr>
        <w:pStyle w:val="ATABody"/>
      </w:pPr>
    </w:p>
    <w:p w14:paraId="37F2E49B" w14:textId="7B8DB633" w:rsidR="00FB2E71" w:rsidRDefault="00FB2E71" w:rsidP="00FB2E71">
      <w:pPr>
        <w:pStyle w:val="ATABulletLevel01BodySlide"/>
        <w:rPr>
          <w:rStyle w:val="ATABodyChar"/>
        </w:rPr>
      </w:pPr>
      <w:r>
        <w:rPr>
          <w:rStyle w:val="ATABodyChar"/>
        </w:rPr>
        <w:t xml:space="preserve">Demandez aux participants de se reporter au </w:t>
      </w:r>
      <w:r>
        <w:rPr>
          <w:rStyle w:val="ATABodyChar"/>
          <w:b/>
        </w:rPr>
        <w:t>guide pratique 9.3 : Exemple de formulaires relatifs aux preuves.</w:t>
      </w:r>
      <w:r>
        <w:rPr>
          <w:rStyle w:val="ATABodyChar"/>
        </w:rPr>
        <w:t xml:space="preserve"> </w:t>
      </w:r>
    </w:p>
    <w:p w14:paraId="7C38DFC1" w14:textId="77777777" w:rsidR="00FB2E71" w:rsidRDefault="00FB2E71" w:rsidP="00FB2E71">
      <w:pPr>
        <w:pStyle w:val="ATABulletLevel01BodySlide"/>
        <w:rPr>
          <w:rStyle w:val="ATABodyChar"/>
        </w:rPr>
      </w:pPr>
      <w:r>
        <w:rPr>
          <w:rStyle w:val="ATABodyChar"/>
        </w:rPr>
        <w:t>Expliquez que :</w:t>
      </w:r>
    </w:p>
    <w:p w14:paraId="2CECD9F6" w14:textId="77777777" w:rsidR="00FB2E71" w:rsidRDefault="00FB2E71" w:rsidP="00FB2E71">
      <w:pPr>
        <w:pStyle w:val="ATABulletLevel02BodySlide"/>
      </w:pPr>
      <w:r>
        <w:t xml:space="preserve">Le </w:t>
      </w:r>
      <w:r>
        <w:rPr>
          <w:rStyle w:val="ATAEmphasis"/>
        </w:rPr>
        <w:t>registre des preuves</w:t>
      </w:r>
      <w:r>
        <w:rPr>
          <w:rStyle w:val="ATABodyChar"/>
        </w:rPr>
        <w:t xml:space="preserve"> indique, entre autres, l’emplacement de l'élément, une description détaillée de celui-ci ainsi que le nom de la personne qui l’a découvert.</w:t>
      </w:r>
      <w:r>
        <w:t xml:space="preserve"> Les registres de preuves sont un outil important pour répertorier en détail quelles actions ont été entreprises, à quelle date/heure et par qui. Il convient de les utiliser dans tous les aspects de la collecte et du traitement des éléments de preuve.</w:t>
      </w:r>
    </w:p>
    <w:p w14:paraId="15728D1C" w14:textId="77777777" w:rsidR="00FB2E71" w:rsidRDefault="00FB2E71" w:rsidP="00FB2E71">
      <w:pPr>
        <w:pStyle w:val="ATABulletLevel02BodySlide"/>
        <w:rPr>
          <w:rStyle w:val="ATABodyChar"/>
        </w:rPr>
      </w:pPr>
      <w:r>
        <w:t xml:space="preserve">Le formulaire de </w:t>
      </w:r>
      <w:r>
        <w:rPr>
          <w:rStyle w:val="ATAEmphasis"/>
        </w:rPr>
        <w:t>responsabilité des preuves</w:t>
      </w:r>
      <w:r>
        <w:rPr>
          <w:rStyle w:val="ATABodyChar"/>
        </w:rPr>
        <w:t xml:space="preserve"> indique la continuité de possession d’un élément de preuve. </w:t>
      </w:r>
    </w:p>
    <w:p w14:paraId="669C1D5F" w14:textId="424DB509" w:rsidR="00FB2E71" w:rsidRDefault="00FB2E71" w:rsidP="00FB2E71">
      <w:pPr>
        <w:pStyle w:val="ATABulletLevel01BodySlide"/>
      </w:pPr>
      <w:r>
        <w:t xml:space="preserve">Expliquez que le terme « continuité de possession » fait référence à toute personne ayant collecté, manipulé, examiné ou transporté un élément de preuve spécifique. </w:t>
      </w:r>
      <w:r w:rsidR="00007017">
        <w:t>Ce formulaire</w:t>
      </w:r>
      <w:r>
        <w:t xml:space="preserve"> constitue une trace écrite et attestée de toutes les personnes qui ont eu, à un moment ou un autre, l'élément de preuve en leur possession.</w:t>
      </w:r>
    </w:p>
    <w:p w14:paraId="0E1FBA2E" w14:textId="77777777" w:rsidR="00FB2E71" w:rsidRDefault="00FB2E71" w:rsidP="00FB2E71">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B2E71" w:rsidRPr="00F61D07" w14:paraId="001C8DE0" w14:textId="77777777" w:rsidTr="79FEF9DA">
        <w:trPr>
          <w:trHeight w:val="432"/>
        </w:trPr>
        <w:tc>
          <w:tcPr>
            <w:tcW w:w="3968" w:type="pct"/>
            <w:shd w:val="clear" w:color="auto" w:fill="DDDDDD"/>
            <w:vAlign w:val="center"/>
          </w:tcPr>
          <w:p w14:paraId="72362311" w14:textId="44F06231" w:rsidR="00FB2E71" w:rsidRPr="00D4655D" w:rsidRDefault="00FB2E71" w:rsidP="00EE4ADF">
            <w:pPr>
              <w:pStyle w:val="ATASlideNoteHeading"/>
            </w:pPr>
            <w:r>
              <w:t xml:space="preserve">Diapo </w:t>
            </w:r>
            <w:r>
              <w:fldChar w:fldCharType="begin"/>
            </w:r>
            <w:r>
              <w:instrText>SEQ ataslide \s</w:instrText>
            </w:r>
            <w:r>
              <w:fldChar w:fldCharType="separate"/>
            </w:r>
            <w:r w:rsidR="00835F4F">
              <w:rPr>
                <w:noProof/>
              </w:rPr>
              <w:t>44</w:t>
            </w:r>
            <w:r>
              <w:fldChar w:fldCharType="end"/>
            </w:r>
            <w:r>
              <w:t>. Documentation des lieux du crime : Les étiquettes des éléments de preuve</w:t>
            </w:r>
          </w:p>
        </w:tc>
        <w:tc>
          <w:tcPr>
            <w:tcW w:w="344" w:type="pct"/>
            <w:shd w:val="clear" w:color="auto" w:fill="DDDDDD"/>
            <w:vAlign w:val="center"/>
          </w:tcPr>
          <w:p w14:paraId="21EC3166" w14:textId="77777777" w:rsidR="00FB2E71" w:rsidRPr="005D57E5" w:rsidRDefault="00FB2E71" w:rsidP="00EE4ADF"/>
        </w:tc>
        <w:tc>
          <w:tcPr>
            <w:tcW w:w="345" w:type="pct"/>
            <w:shd w:val="clear" w:color="auto" w:fill="DDDDDD"/>
            <w:vAlign w:val="center"/>
          </w:tcPr>
          <w:p w14:paraId="7D2FD105" w14:textId="77777777" w:rsidR="00FB2E71" w:rsidRPr="00DF2552" w:rsidRDefault="00FB2E71" w:rsidP="00EE4ADF">
            <w:pPr>
              <w:jc w:val="center"/>
            </w:pPr>
          </w:p>
        </w:tc>
        <w:tc>
          <w:tcPr>
            <w:tcW w:w="344" w:type="pct"/>
            <w:shd w:val="clear" w:color="auto" w:fill="DDDDDD"/>
            <w:vAlign w:val="center"/>
          </w:tcPr>
          <w:p w14:paraId="2E72AB26" w14:textId="77777777" w:rsidR="00FB2E71" w:rsidRPr="005D57E5" w:rsidRDefault="00FB2E71" w:rsidP="00EE4ADF">
            <w:pPr>
              <w:jc w:val="center"/>
            </w:pPr>
          </w:p>
        </w:tc>
      </w:tr>
      <w:tr w:rsidR="00FB2E71" w:rsidRPr="00F61D07" w14:paraId="1C50B4BA" w14:textId="77777777" w:rsidTr="79FEF9DA">
        <w:tc>
          <w:tcPr>
            <w:tcW w:w="5000" w:type="pct"/>
            <w:gridSpan w:val="4"/>
            <w:shd w:val="clear" w:color="auto" w:fill="EAEAEA"/>
            <w:tcMar>
              <w:left w:w="72" w:type="dxa"/>
              <w:right w:w="72" w:type="dxa"/>
            </w:tcMar>
          </w:tcPr>
          <w:p w14:paraId="627B7F46" w14:textId="77777777" w:rsidR="00FB2E71" w:rsidRDefault="00FB2E71" w:rsidP="00EE4ADF">
            <w:pPr>
              <w:pStyle w:val="ATABulletLevel01BodySlide"/>
            </w:pPr>
            <w:r>
              <w:t>Le numéro de dossier</w:t>
            </w:r>
          </w:p>
          <w:p w14:paraId="36CE836A" w14:textId="77777777" w:rsidR="00FB2E71" w:rsidRDefault="00FB2E71" w:rsidP="00EE4ADF">
            <w:pPr>
              <w:pStyle w:val="ATABulletLevel01BodySlide"/>
            </w:pPr>
            <w:r>
              <w:t>Le numéro de l'élément</w:t>
            </w:r>
          </w:p>
          <w:p w14:paraId="2B943959" w14:textId="77777777" w:rsidR="00FB2E71" w:rsidRDefault="00FB2E71" w:rsidP="00EE4ADF">
            <w:pPr>
              <w:pStyle w:val="ATABulletLevel01BodySlide"/>
            </w:pPr>
            <w:r>
              <w:t xml:space="preserve">L’emplacement des lieux du crime </w:t>
            </w:r>
          </w:p>
          <w:p w14:paraId="7068DBE1" w14:textId="77777777" w:rsidR="00FB2E71" w:rsidRDefault="00FB2E71" w:rsidP="00EE4ADF">
            <w:pPr>
              <w:pStyle w:val="ATABulletLevel01BodySlide"/>
            </w:pPr>
            <w:r>
              <w:t>L’endroit où l'élément a été retrouvé sur les lieux du crime</w:t>
            </w:r>
          </w:p>
          <w:p w14:paraId="01C82AB2" w14:textId="77777777" w:rsidR="00FB2E71" w:rsidRDefault="00FB2E71" w:rsidP="00EE4ADF">
            <w:pPr>
              <w:pStyle w:val="ATABulletLevel01BodySlide"/>
            </w:pPr>
            <w:r>
              <w:t>La date de collecte</w:t>
            </w:r>
          </w:p>
          <w:p w14:paraId="771AAE20" w14:textId="77777777" w:rsidR="00FB2E71" w:rsidRDefault="00FB2E71" w:rsidP="00EE4ADF">
            <w:pPr>
              <w:pStyle w:val="ATABulletLevel01BodySlide"/>
            </w:pPr>
            <w:r>
              <w:t>La description de l'élément</w:t>
            </w:r>
          </w:p>
          <w:p w14:paraId="5596FC0F" w14:textId="77777777" w:rsidR="00FB2E71" w:rsidRPr="00B7142E" w:rsidRDefault="00FB2E71" w:rsidP="00EE4ADF">
            <w:pPr>
              <w:pStyle w:val="ATABulletLevel01BodySlide"/>
            </w:pPr>
            <w:r>
              <w:t>La personne qui l’a collecté</w:t>
            </w:r>
          </w:p>
        </w:tc>
      </w:tr>
      <w:tr w:rsidR="00FB2E71" w:rsidRPr="00F61D07" w14:paraId="1C0D2B74" w14:textId="77777777" w:rsidTr="79FEF9DA">
        <w:tc>
          <w:tcPr>
            <w:tcW w:w="5000" w:type="pct"/>
            <w:gridSpan w:val="4"/>
            <w:shd w:val="clear" w:color="auto" w:fill="EAEAEA"/>
            <w:vAlign w:val="center"/>
          </w:tcPr>
          <w:p w14:paraId="5F31FEE9" w14:textId="77777777" w:rsidR="00FB2E71" w:rsidRPr="0020077B" w:rsidRDefault="00FB2E71" w:rsidP="00EE4ADF">
            <w:pPr>
              <w:pStyle w:val="ATAGraphicDescription"/>
            </w:pPr>
            <w:r>
              <w:t xml:space="preserve">Description de l’image : Pas d’image. </w:t>
            </w:r>
          </w:p>
        </w:tc>
      </w:tr>
    </w:tbl>
    <w:p w14:paraId="4048CFD1" w14:textId="77777777" w:rsidR="00FB2E71" w:rsidRDefault="00FB2E71" w:rsidP="00FB2E71">
      <w:pPr>
        <w:pStyle w:val="ATABody"/>
      </w:pPr>
    </w:p>
    <w:p w14:paraId="44595420" w14:textId="77777777" w:rsidR="00FB2E71" w:rsidRDefault="00FB2E71" w:rsidP="00FB2E71">
      <w:pPr>
        <w:pStyle w:val="ATABulletLevel01BodySlide"/>
      </w:pPr>
      <w:r>
        <w:t xml:space="preserve">Expliquez qu’il faudra correctement emballer tous les éléments collectés dans des sachets prévus à cet usage, lesquels devront être étiquetés. Typiquement, l'étiquette d’un élément de preuve spécifiera : </w:t>
      </w:r>
    </w:p>
    <w:p w14:paraId="31FD293E" w14:textId="77777777" w:rsidR="00FB2E71" w:rsidRPr="00FE5FED" w:rsidRDefault="00FB2E71" w:rsidP="00FE5FED">
      <w:pPr>
        <w:pStyle w:val="ATABulletLevel02BodySlide"/>
      </w:pPr>
      <w:r w:rsidRPr="00FE5FED">
        <w:t>Le numéro de dossier</w:t>
      </w:r>
    </w:p>
    <w:p w14:paraId="3FC2326D" w14:textId="77777777" w:rsidR="00575489" w:rsidRPr="00FE5FED" w:rsidRDefault="00FB2E71" w:rsidP="00FE5FED">
      <w:pPr>
        <w:pStyle w:val="ATABulletLevel02BodySlide"/>
      </w:pPr>
      <w:r w:rsidRPr="00FE5FED">
        <w:t xml:space="preserve">Le numéro de l'élément </w:t>
      </w:r>
    </w:p>
    <w:p w14:paraId="5823EC4A" w14:textId="571445AF" w:rsidR="00FB2E71" w:rsidRPr="00FE5FED" w:rsidRDefault="00FB2E71" w:rsidP="00FE5FED">
      <w:pPr>
        <w:pStyle w:val="ATABulletLevel02BodySlide"/>
      </w:pPr>
      <w:r w:rsidRPr="00FE5FED">
        <w:t xml:space="preserve">Faites remarquer que le numéro de l'élément est généralement ajouté après que l'article ait été consigné dans le registre des preuves. </w:t>
      </w:r>
    </w:p>
    <w:p w14:paraId="752CB8A2" w14:textId="2092F75C" w:rsidR="00FB2E71" w:rsidRPr="00FE5FED" w:rsidRDefault="00FB2E71" w:rsidP="00FE5FED">
      <w:pPr>
        <w:pStyle w:val="ATABulletLevel02BodySlide"/>
      </w:pPr>
      <w:r w:rsidRPr="00FE5FED">
        <w:t>L’</w:t>
      </w:r>
      <w:r w:rsidR="00575489" w:rsidRPr="00FE5FED">
        <w:t>adresse</w:t>
      </w:r>
      <w:r w:rsidRPr="00FE5FED">
        <w:t xml:space="preserve"> des lieux du crime </w:t>
      </w:r>
    </w:p>
    <w:p w14:paraId="4FB41251" w14:textId="77777777" w:rsidR="00FB2E71" w:rsidRPr="00FE5FED" w:rsidRDefault="00FB2E71" w:rsidP="00FE5FED">
      <w:pPr>
        <w:pStyle w:val="ATABulletLevel02BodySlide"/>
      </w:pPr>
      <w:r w:rsidRPr="00FE5FED">
        <w:t>L’endroit où l'élément a été retrouvé sur les lieux du crime</w:t>
      </w:r>
    </w:p>
    <w:p w14:paraId="4A2F83D1" w14:textId="77777777" w:rsidR="00FB2E71" w:rsidRPr="00FE5FED" w:rsidRDefault="00FB2E71" w:rsidP="00FE5FED">
      <w:pPr>
        <w:pStyle w:val="ATABulletLevel02BodySlide"/>
      </w:pPr>
      <w:r w:rsidRPr="00FE5FED">
        <w:t>La date de collecte</w:t>
      </w:r>
    </w:p>
    <w:p w14:paraId="1BE0D354" w14:textId="77777777" w:rsidR="00FB2E71" w:rsidRPr="00FE5FED" w:rsidRDefault="00FB2E71" w:rsidP="00FE5FED">
      <w:pPr>
        <w:pStyle w:val="ATABulletLevel02BodySlide"/>
      </w:pPr>
      <w:r w:rsidRPr="00FE5FED">
        <w:t>La description de l'élément</w:t>
      </w:r>
    </w:p>
    <w:p w14:paraId="1B17EE4C" w14:textId="77777777" w:rsidR="00FB2E71" w:rsidRDefault="00FB2E71" w:rsidP="00FE5FED">
      <w:pPr>
        <w:pStyle w:val="ATABulletLevel02BodySlide"/>
      </w:pPr>
      <w:r w:rsidRPr="00FE5FED">
        <w:t>La personne</w:t>
      </w:r>
      <w:r>
        <w:t xml:space="preserve"> qui l’a collecté</w:t>
      </w:r>
    </w:p>
    <w:p w14:paraId="001D969B" w14:textId="77777777" w:rsidR="00FB2E71" w:rsidRDefault="00FB2E71" w:rsidP="00FB2E71">
      <w:pPr>
        <w:pStyle w:val="ATABulletLevel01BodySlide"/>
      </w:pPr>
      <w:r>
        <w:lastRenderedPageBreak/>
        <w:t xml:space="preserve">Animez une discussion de groupe en posant la question suivante : </w:t>
      </w:r>
      <w:r>
        <w:rPr>
          <w:rStyle w:val="ATAEmphasis"/>
        </w:rPr>
        <w:t>Quelles informations notez-vous généralement sur l'étiquette d'un élément de preuve ?</w:t>
      </w:r>
      <w:r>
        <w:t xml:space="preserve"> </w:t>
      </w:r>
      <w:r>
        <w:rPr>
          <w:rStyle w:val="ATAAnswers"/>
        </w:rPr>
        <w:t>Prenez acte des réponses.</w:t>
      </w:r>
      <w:r>
        <w:t xml:space="preserve"> </w:t>
      </w:r>
    </w:p>
    <w:p w14:paraId="0A27663E" w14:textId="77777777" w:rsidR="00FB2E71" w:rsidRDefault="00FB2E71" w:rsidP="00FB2E71">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B2E71" w:rsidRPr="00F61D07" w14:paraId="4BADDD16" w14:textId="77777777" w:rsidTr="79FEF9DA">
        <w:trPr>
          <w:trHeight w:val="432"/>
        </w:trPr>
        <w:tc>
          <w:tcPr>
            <w:tcW w:w="3968" w:type="pct"/>
            <w:shd w:val="clear" w:color="auto" w:fill="DDDDDD"/>
            <w:vAlign w:val="center"/>
          </w:tcPr>
          <w:p w14:paraId="248A1944" w14:textId="25658072" w:rsidR="00FB2E71" w:rsidRPr="00D4655D" w:rsidRDefault="00FB2E71" w:rsidP="00EE4ADF">
            <w:pPr>
              <w:pStyle w:val="ATASlideNoteHeading"/>
            </w:pPr>
            <w:r>
              <w:t xml:space="preserve">Diapo </w:t>
            </w:r>
            <w:r>
              <w:fldChar w:fldCharType="begin"/>
            </w:r>
            <w:r>
              <w:instrText>SEQ ataslide \s</w:instrText>
            </w:r>
            <w:r>
              <w:fldChar w:fldCharType="separate"/>
            </w:r>
            <w:r w:rsidR="00835F4F">
              <w:rPr>
                <w:noProof/>
              </w:rPr>
              <w:t>45</w:t>
            </w:r>
            <w:r>
              <w:fldChar w:fldCharType="end"/>
            </w:r>
            <w:r>
              <w:t>. Restitution de l'enseignement reçu</w:t>
            </w:r>
          </w:p>
        </w:tc>
        <w:tc>
          <w:tcPr>
            <w:tcW w:w="344" w:type="pct"/>
            <w:shd w:val="clear" w:color="auto" w:fill="DDDDDD"/>
            <w:vAlign w:val="center"/>
          </w:tcPr>
          <w:p w14:paraId="60F80528" w14:textId="77777777" w:rsidR="00FB2E71" w:rsidRPr="005D57E5" w:rsidRDefault="00FB2E71" w:rsidP="00EE4ADF"/>
        </w:tc>
        <w:tc>
          <w:tcPr>
            <w:tcW w:w="345" w:type="pct"/>
            <w:shd w:val="clear" w:color="auto" w:fill="DDDDDD"/>
            <w:vAlign w:val="center"/>
          </w:tcPr>
          <w:p w14:paraId="25EABAB8" w14:textId="77777777" w:rsidR="00FB2E71" w:rsidRPr="00DF2552" w:rsidRDefault="00FB2E71" w:rsidP="00EE4ADF">
            <w:pPr>
              <w:jc w:val="center"/>
            </w:pPr>
          </w:p>
        </w:tc>
        <w:tc>
          <w:tcPr>
            <w:tcW w:w="344" w:type="pct"/>
            <w:shd w:val="clear" w:color="auto" w:fill="DDDDDD"/>
            <w:vAlign w:val="center"/>
          </w:tcPr>
          <w:p w14:paraId="3909E548" w14:textId="77777777" w:rsidR="00FB2E71" w:rsidRPr="005D57E5" w:rsidRDefault="00FB2E71" w:rsidP="00EE4ADF">
            <w:pPr>
              <w:jc w:val="center"/>
            </w:pPr>
            <w:r>
              <w:rPr>
                <w:noProof/>
              </w:rPr>
              <w:drawing>
                <wp:anchor distT="0" distB="0" distL="114300" distR="114300" simplePos="0" relativeHeight="251658251" behindDoc="0" locked="1" layoutInCell="1" allowOverlap="1" wp14:anchorId="61751F7B" wp14:editId="67564922">
                  <wp:simplePos x="0" y="0"/>
                  <wp:positionH relativeFrom="column">
                    <wp:posOffset>118745</wp:posOffset>
                  </wp:positionH>
                  <wp:positionV relativeFrom="paragraph">
                    <wp:posOffset>0</wp:posOffset>
                  </wp:positionV>
                  <wp:extent cx="274320" cy="274320"/>
                  <wp:effectExtent l="0" t="0" r="0" b="0"/>
                  <wp:wrapNone/>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anchor>
              </w:drawing>
            </w:r>
          </w:p>
        </w:tc>
      </w:tr>
      <w:tr w:rsidR="00FB2E71" w:rsidRPr="00F61D07" w14:paraId="0558727C" w14:textId="77777777" w:rsidTr="79FEF9DA">
        <w:tc>
          <w:tcPr>
            <w:tcW w:w="5000" w:type="pct"/>
            <w:gridSpan w:val="4"/>
            <w:shd w:val="clear" w:color="auto" w:fill="EAEAEA"/>
            <w:tcMar>
              <w:left w:w="72" w:type="dxa"/>
              <w:right w:w="72" w:type="dxa"/>
            </w:tcMar>
          </w:tcPr>
          <w:p w14:paraId="68077E57" w14:textId="77777777" w:rsidR="00FB2E71" w:rsidRDefault="00FB2E71" w:rsidP="00EE4ADF">
            <w:pPr>
              <w:pStyle w:val="ATABulletLevel01BodySlide"/>
            </w:pPr>
            <w:r>
              <w:t>À quoi sert une inspection sommaire ?</w:t>
            </w:r>
          </w:p>
          <w:p w14:paraId="0286B849" w14:textId="77777777" w:rsidR="00FB2E71" w:rsidRPr="00B7142E" w:rsidRDefault="00FB2E71" w:rsidP="00EE4ADF">
            <w:pPr>
              <w:pStyle w:val="ATABulletLevel01BodySlide"/>
            </w:pPr>
            <w:r>
              <w:t>Quelles mesures faut-il prendre pour documenter les actions entreprises pendant le traitement des lieux ?</w:t>
            </w:r>
          </w:p>
        </w:tc>
      </w:tr>
      <w:tr w:rsidR="00FB2E71" w:rsidRPr="00F61D07" w14:paraId="252BB9F8" w14:textId="77777777" w:rsidTr="79FEF9DA">
        <w:tc>
          <w:tcPr>
            <w:tcW w:w="5000" w:type="pct"/>
            <w:gridSpan w:val="4"/>
            <w:shd w:val="clear" w:color="auto" w:fill="EAEAEA"/>
            <w:vAlign w:val="center"/>
          </w:tcPr>
          <w:p w14:paraId="2D2CA7BD" w14:textId="77777777" w:rsidR="00FB2E71" w:rsidRPr="0020077B" w:rsidRDefault="00FB2E71" w:rsidP="00EE4ADF">
            <w:pPr>
              <w:pStyle w:val="ATAGraphicDescription"/>
            </w:pPr>
            <w:r>
              <w:t xml:space="preserve">Description de l’image : Pas d’image. </w:t>
            </w:r>
          </w:p>
        </w:tc>
      </w:tr>
    </w:tbl>
    <w:p w14:paraId="198A3228" w14:textId="77777777" w:rsidR="00FB2E71" w:rsidRDefault="00FB2E71" w:rsidP="00FB2E71">
      <w:pPr>
        <w:pStyle w:val="ATABody"/>
      </w:pPr>
    </w:p>
    <w:p w14:paraId="65B2D633" w14:textId="77777777" w:rsidR="00FB2E71" w:rsidRDefault="00FB2E71" w:rsidP="00FB2E71">
      <w:pPr>
        <w:pStyle w:val="ATABulletLevel01BodySlide"/>
      </w:pPr>
      <w:r>
        <w:t>Menez un court exercice de restitution de l’enseignement.</w:t>
      </w:r>
    </w:p>
    <w:p w14:paraId="18D0446D" w14:textId="77777777" w:rsidR="00FB2E71" w:rsidRDefault="00FB2E71" w:rsidP="00FB2E71">
      <w:pPr>
        <w:pStyle w:val="ATABulletLevel01BodySlide"/>
      </w:pPr>
      <w:r>
        <w:t>Posez la question suivante :</w:t>
      </w:r>
    </w:p>
    <w:p w14:paraId="08DDB5F5" w14:textId="77777777" w:rsidR="00FB2E71" w:rsidRPr="00056FBD" w:rsidRDefault="00FB2E71" w:rsidP="00FB2E71">
      <w:pPr>
        <w:pStyle w:val="ATABulletLevel02BodySlide"/>
        <w:rPr>
          <w:rStyle w:val="ATAEmphasis"/>
        </w:rPr>
      </w:pPr>
      <w:r>
        <w:rPr>
          <w:rStyle w:val="ATAEmphasis"/>
        </w:rPr>
        <w:t>À quoi sert une inspection sommaire ?</w:t>
      </w:r>
    </w:p>
    <w:p w14:paraId="3C9A3FDC" w14:textId="77777777" w:rsidR="00FB2E71" w:rsidRPr="00056FBD" w:rsidRDefault="00FB2E71" w:rsidP="00FB2E71">
      <w:pPr>
        <w:pStyle w:val="ATABulletLevel02BodySlide"/>
        <w:rPr>
          <w:rStyle w:val="ATAEmphasis"/>
        </w:rPr>
      </w:pPr>
      <w:r>
        <w:rPr>
          <w:rStyle w:val="ATAEmphasis"/>
        </w:rPr>
        <w:t>Quelles mesures faut-il prendre pour documenter les actions entreprises pendant le traitement des lieux ?</w:t>
      </w:r>
    </w:p>
    <w:p w14:paraId="0490BC2F" w14:textId="77777777" w:rsidR="00FB2E71" w:rsidRPr="00056FBD" w:rsidRDefault="00FB2E71" w:rsidP="00FB2E71">
      <w:pPr>
        <w:pStyle w:val="ATABulletLevel01BodySlide"/>
        <w:rPr>
          <w:rStyle w:val="ATAAnswers"/>
        </w:rPr>
      </w:pPr>
      <w:r>
        <w:rPr>
          <w:rStyle w:val="ATAAnswers"/>
        </w:rPr>
        <w:t>Prenez acte des réponses.</w:t>
      </w:r>
    </w:p>
    <w:p w14:paraId="7658EFD2" w14:textId="77777777" w:rsidR="00502823" w:rsidRPr="006C5168" w:rsidRDefault="00502823" w:rsidP="00502823">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502823" w:rsidRPr="006C5168" w14:paraId="08B653E8" w14:textId="77777777" w:rsidTr="00565060">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4CF547D2" w14:textId="778761A9" w:rsidR="00502823" w:rsidRPr="006C5168" w:rsidRDefault="00502823" w:rsidP="00565060">
            <w:pPr>
              <w:ind w:left="60"/>
              <w:textAlignment w:val="baseline"/>
              <w:rPr>
                <w:rFonts w:ascii="Times New Roman" w:hAnsi="Times New Roman"/>
                <w:b/>
                <w:bCs/>
                <w:color w:val="262626"/>
              </w:rPr>
            </w:pPr>
            <w:r>
              <w:rPr>
                <w:b/>
                <w:color w:val="262626"/>
              </w:rPr>
              <w:t>Sujet : Planifier l’enquête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78D118EE" w14:textId="21E30819" w:rsidR="00502823" w:rsidRPr="006C5168" w:rsidRDefault="00502823" w:rsidP="00565060">
            <w:pPr>
              <w:ind w:left="60"/>
              <w:jc w:val="center"/>
              <w:textAlignment w:val="baseline"/>
              <w:rPr>
                <w:rFonts w:ascii="Times New Roman" w:hAnsi="Times New Roman"/>
                <w:b/>
                <w:bCs/>
                <w:color w:val="262626"/>
              </w:rPr>
            </w:pPr>
            <w:r>
              <w:rPr>
                <w:b/>
                <w:color w:val="262626"/>
                <w:sz w:val="20"/>
              </w:rPr>
              <w:t>60 minutes </w:t>
            </w:r>
          </w:p>
        </w:tc>
      </w:tr>
    </w:tbl>
    <w:p w14:paraId="0C2DFF1F" w14:textId="77777777" w:rsidR="00671ED0" w:rsidRDefault="00671ED0" w:rsidP="00502823">
      <w:pPr>
        <w:pStyle w:val="ATABulletLevel01BodySlide"/>
        <w:numPr>
          <w:ilvl w:val="0"/>
          <w:numId w:val="0"/>
        </w:numPr>
        <w:rPr>
          <w:rStyle w:val="ATAEmphasis"/>
          <w:color w:val="auto"/>
        </w:rPr>
      </w:pPr>
    </w:p>
    <w:p w14:paraId="71516BFE" w14:textId="77777777" w:rsidR="004C185A" w:rsidRDefault="004C185A" w:rsidP="004C185A">
      <w:pPr>
        <w:pStyle w:val="ATABody"/>
      </w:pPr>
      <w:r>
        <w:t>Objectifs pédagogiques intermédiaires :</w:t>
      </w:r>
    </w:p>
    <w:p w14:paraId="5BA8EE5A" w14:textId="114F75DF" w:rsidR="004C185A" w:rsidRPr="00151ABC" w:rsidRDefault="004C185A" w:rsidP="004C185A">
      <w:pPr>
        <w:pStyle w:val="ATABulletLevel01BodySlide"/>
      </w:pPr>
      <w:r>
        <w:t>Décrire l’importance du plan d’enquête.</w:t>
      </w:r>
    </w:p>
    <w:p w14:paraId="7ACCCEEE" w14:textId="77777777" w:rsidR="004C185A" w:rsidRPr="00A37838" w:rsidRDefault="004C185A" w:rsidP="004C185A">
      <w:pPr>
        <w:pStyle w:val="ATABulletLevel01BodySlide"/>
      </w:pPr>
      <w:r>
        <w:t>Identifier les procédures visant à répondre aux besoins en ressources.</w:t>
      </w:r>
    </w:p>
    <w:p w14:paraId="319C017F" w14:textId="77777777" w:rsidR="00671ED0" w:rsidRPr="000E1ADD" w:rsidRDefault="00671ED0" w:rsidP="001304D3">
      <w:pPr>
        <w:pStyle w:val="ATABulletLevel01BodySlide"/>
        <w:numPr>
          <w:ilvl w:val="0"/>
          <w:numId w:val="0"/>
        </w:numPr>
        <w:ind w:left="360"/>
        <w:rPr>
          <w:rStyle w:val="ATAEmphasis"/>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1304D3" w:rsidRPr="000E1ADD" w14:paraId="58A7BA5F" w14:textId="77777777" w:rsidTr="79FEF9DA">
        <w:trPr>
          <w:trHeight w:val="432"/>
        </w:trPr>
        <w:tc>
          <w:tcPr>
            <w:tcW w:w="3968" w:type="pct"/>
            <w:shd w:val="clear" w:color="auto" w:fill="DDDDDD"/>
            <w:vAlign w:val="center"/>
          </w:tcPr>
          <w:p w14:paraId="2EF1F599" w14:textId="2F38099A" w:rsidR="001304D3" w:rsidRPr="000E1ADD" w:rsidRDefault="001304D3">
            <w:pPr>
              <w:pStyle w:val="ATASlideNoteHeading"/>
              <w:rPr>
                <w:color w:val="auto"/>
              </w:rPr>
            </w:pPr>
            <w:r>
              <w:rPr>
                <w:color w:val="auto"/>
              </w:rP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46</w:t>
            </w:r>
            <w:r w:rsidRPr="000E1ADD">
              <w:rPr>
                <w:color w:val="auto"/>
              </w:rPr>
              <w:fldChar w:fldCharType="end"/>
            </w:r>
            <w:r>
              <w:rPr>
                <w:color w:val="auto"/>
              </w:rPr>
              <w:t>. Le plan d'enquête</w:t>
            </w:r>
          </w:p>
        </w:tc>
        <w:tc>
          <w:tcPr>
            <w:tcW w:w="344" w:type="pct"/>
            <w:shd w:val="clear" w:color="auto" w:fill="DDDDDD"/>
            <w:vAlign w:val="center"/>
          </w:tcPr>
          <w:p w14:paraId="1367CA26" w14:textId="77777777" w:rsidR="001304D3" w:rsidRPr="000E1ADD" w:rsidRDefault="001304D3"/>
        </w:tc>
        <w:tc>
          <w:tcPr>
            <w:tcW w:w="345" w:type="pct"/>
            <w:shd w:val="clear" w:color="auto" w:fill="DDDDDD"/>
            <w:vAlign w:val="center"/>
          </w:tcPr>
          <w:p w14:paraId="0FC2C5EF" w14:textId="77777777" w:rsidR="001304D3" w:rsidRPr="000E1ADD" w:rsidRDefault="001304D3">
            <w:pPr>
              <w:jc w:val="center"/>
            </w:pPr>
          </w:p>
        </w:tc>
        <w:tc>
          <w:tcPr>
            <w:tcW w:w="344" w:type="pct"/>
            <w:shd w:val="clear" w:color="auto" w:fill="DDDDDD"/>
            <w:vAlign w:val="center"/>
          </w:tcPr>
          <w:p w14:paraId="3E302928" w14:textId="77777777" w:rsidR="001304D3" w:rsidRPr="000E1ADD" w:rsidRDefault="001304D3">
            <w:pPr>
              <w:jc w:val="center"/>
            </w:pPr>
          </w:p>
        </w:tc>
      </w:tr>
      <w:tr w:rsidR="001304D3" w:rsidRPr="000E1ADD" w14:paraId="22C69E59" w14:textId="77777777" w:rsidTr="79FEF9DA">
        <w:tc>
          <w:tcPr>
            <w:tcW w:w="5000" w:type="pct"/>
            <w:gridSpan w:val="4"/>
            <w:shd w:val="clear" w:color="auto" w:fill="EAEAEA"/>
            <w:tcMar>
              <w:left w:w="72" w:type="dxa"/>
              <w:right w:w="72" w:type="dxa"/>
            </w:tcMar>
          </w:tcPr>
          <w:p w14:paraId="35A5BC5C" w14:textId="77777777" w:rsidR="001304D3" w:rsidRPr="000E1ADD" w:rsidRDefault="001304D3">
            <w:pPr>
              <w:pStyle w:val="ATABulletLevel01BodySlide"/>
              <w:rPr>
                <w:color w:val="auto"/>
              </w:rPr>
            </w:pPr>
            <w:r>
              <w:rPr>
                <w:color w:val="auto"/>
              </w:rPr>
              <w:t xml:space="preserve">Il spécifie l’orientation de l'enquête. </w:t>
            </w:r>
          </w:p>
          <w:p w14:paraId="3237D3D7" w14:textId="77777777" w:rsidR="001304D3" w:rsidRPr="000E1ADD" w:rsidRDefault="001304D3">
            <w:pPr>
              <w:pStyle w:val="ATABulletLevel01BodySlide"/>
              <w:rPr>
                <w:color w:val="auto"/>
              </w:rPr>
            </w:pPr>
            <w:r>
              <w:rPr>
                <w:color w:val="auto"/>
              </w:rPr>
              <w:t>Il devrait être basé sur les règlements et procédures en vigueur.</w:t>
            </w:r>
          </w:p>
        </w:tc>
      </w:tr>
      <w:tr w:rsidR="001304D3" w:rsidRPr="000E1ADD" w14:paraId="254F95B3" w14:textId="77777777" w:rsidTr="79FEF9DA">
        <w:tc>
          <w:tcPr>
            <w:tcW w:w="5000" w:type="pct"/>
            <w:gridSpan w:val="4"/>
            <w:shd w:val="clear" w:color="auto" w:fill="EAEAEA"/>
            <w:vAlign w:val="center"/>
          </w:tcPr>
          <w:p w14:paraId="38B57B7F" w14:textId="023788AC" w:rsidR="001304D3" w:rsidRPr="000E1ADD" w:rsidRDefault="001304D3">
            <w:pPr>
              <w:pStyle w:val="ATAGraphicDescription"/>
              <w:rPr>
                <w:color w:val="auto"/>
              </w:rPr>
            </w:pPr>
            <w:r>
              <w:rPr>
                <w:color w:val="auto"/>
              </w:rPr>
              <w:t>Description de l’image : Les premiers intervenants sur les lieux d’un crime géré par le FBI.</w:t>
            </w:r>
            <w:r w:rsidR="00A2329D">
              <w:rPr>
                <w:color w:val="auto"/>
              </w:rPr>
              <w:t xml:space="preserve"> </w:t>
            </w:r>
          </w:p>
        </w:tc>
      </w:tr>
    </w:tbl>
    <w:p w14:paraId="792EB057" w14:textId="77777777" w:rsidR="001304D3" w:rsidRPr="000E1ADD" w:rsidRDefault="001304D3" w:rsidP="001304D3">
      <w:pPr>
        <w:pStyle w:val="ATABody"/>
        <w:rPr>
          <w:color w:val="auto"/>
        </w:rPr>
      </w:pPr>
    </w:p>
    <w:p w14:paraId="0F300247" w14:textId="77777777" w:rsidR="001304D3" w:rsidRPr="000E1ADD" w:rsidRDefault="001304D3" w:rsidP="001304D3">
      <w:pPr>
        <w:pStyle w:val="ATABulletLevel01BodySlide"/>
        <w:rPr>
          <w:color w:val="auto"/>
        </w:rPr>
      </w:pPr>
      <w:r>
        <w:rPr>
          <w:color w:val="auto"/>
        </w:rPr>
        <w:t>Expliquez que le plan d'enquête :</w:t>
      </w:r>
    </w:p>
    <w:p w14:paraId="3FD41D42" w14:textId="77777777" w:rsidR="001304D3" w:rsidRPr="000E1ADD" w:rsidRDefault="001304D3" w:rsidP="001304D3">
      <w:pPr>
        <w:pStyle w:val="ATABulletLevel02BodySlide"/>
        <w:numPr>
          <w:ilvl w:val="1"/>
          <w:numId w:val="25"/>
        </w:numPr>
        <w:ind w:left="720"/>
        <w:rPr>
          <w:rStyle w:val="ATABodyChar"/>
          <w:color w:val="auto"/>
        </w:rPr>
      </w:pPr>
      <w:r>
        <w:rPr>
          <w:rStyle w:val="ATABodyChar"/>
          <w:color w:val="auto"/>
        </w:rPr>
        <w:t xml:space="preserve">Spécifie l’orientation de l'enquête dans une affaire importante. Une fois la situation évaluée, les enquêteurs peuvent s'appuyer sur les constatations initiales pour élaborer un plan d'enquête qui spécifiera les objectifs d'enquête ainsi que les ressources nécessaires pour la mener. </w:t>
      </w:r>
    </w:p>
    <w:p w14:paraId="4773410C" w14:textId="2B569FD7" w:rsidR="001304D3" w:rsidRPr="000E1ADD" w:rsidRDefault="001304D3" w:rsidP="001304D3">
      <w:pPr>
        <w:pStyle w:val="ATABulletLevel02BodySlide"/>
        <w:numPr>
          <w:ilvl w:val="1"/>
          <w:numId w:val="25"/>
        </w:numPr>
        <w:ind w:left="720"/>
        <w:rPr>
          <w:rStyle w:val="ATABodyChar"/>
          <w:color w:val="auto"/>
        </w:rPr>
      </w:pPr>
      <w:r>
        <w:rPr>
          <w:rStyle w:val="ATABodyChar"/>
          <w:color w:val="auto"/>
        </w:rPr>
        <w:t>Devrait être basé sur les règlements et procédures en vigueur. Il arrive souvent que dans une enquête terroriste, la police se sent</w:t>
      </w:r>
      <w:r w:rsidR="00C8472C">
        <w:rPr>
          <w:rStyle w:val="ATABodyChar"/>
          <w:color w:val="auto"/>
        </w:rPr>
        <w:t>e</w:t>
      </w:r>
      <w:r>
        <w:rPr>
          <w:rStyle w:val="ATABodyChar"/>
          <w:color w:val="auto"/>
        </w:rPr>
        <w:t xml:space="preserve"> obligée de produire rapidement des résultats. Cette perception peut entraîner des erreurs si la </w:t>
      </w:r>
      <w:r w:rsidR="00C8472C">
        <w:rPr>
          <w:rStyle w:val="ATABodyChar"/>
          <w:color w:val="auto"/>
        </w:rPr>
        <w:t>D</w:t>
      </w:r>
      <w:r>
        <w:rPr>
          <w:rStyle w:val="ATABodyChar"/>
          <w:color w:val="auto"/>
        </w:rPr>
        <w:t>irection n'a pas établi de procédures ou qu’elle ne les a pas faites appliquer avec régularité. Certaines procédures opérationnelles normalisées devraient avoir été mises en place avant toute enquête, notamment dans les domaines suivants :</w:t>
      </w:r>
    </w:p>
    <w:p w14:paraId="5EBC128E" w14:textId="6FA8CFAC" w:rsidR="009B2E46" w:rsidRPr="009B2E46" w:rsidRDefault="001304D3" w:rsidP="009B2E46">
      <w:pPr>
        <w:pStyle w:val="ATABulletLevel03BodySlide"/>
      </w:pPr>
      <w:r>
        <w:rPr>
          <w:rStyle w:val="ATABodyChar"/>
        </w:rPr>
        <w:t>Gestion des lieux du crime et des éléments de preuve</w:t>
      </w:r>
    </w:p>
    <w:p w14:paraId="4A609A64" w14:textId="77777777" w:rsidR="001304D3" w:rsidRDefault="001304D3" w:rsidP="009B2E46">
      <w:pPr>
        <w:pStyle w:val="ATABulletLevel03BodySlide"/>
        <w:rPr>
          <w:rStyle w:val="ATABodyChar"/>
        </w:rPr>
      </w:pPr>
      <w:r>
        <w:rPr>
          <w:rStyle w:val="ATABodyChar"/>
        </w:rPr>
        <w:t>Gestion des informations d'enquête</w:t>
      </w:r>
    </w:p>
    <w:p w14:paraId="4C072D3C" w14:textId="5A6980BD" w:rsidR="009B2E46" w:rsidRDefault="005778EA" w:rsidP="009B2E46">
      <w:pPr>
        <w:pStyle w:val="ATABulletLevel03BodySlide"/>
      </w:pPr>
      <w:r>
        <w:t>Gestion des ressources en personnel</w:t>
      </w:r>
    </w:p>
    <w:p w14:paraId="751AE5DE" w14:textId="7216CA35" w:rsidR="005778EA" w:rsidRPr="005778EA" w:rsidRDefault="000C3D33" w:rsidP="005778EA">
      <w:pPr>
        <w:pStyle w:val="ATABulletLevel03BodySlide"/>
      </w:pPr>
      <w:r>
        <w:t>Dissémination des informations</w:t>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68081D" w:rsidRPr="00F61D07" w14:paraId="23C5C9C3" w14:textId="77777777" w:rsidTr="00FE5FED">
        <w:trPr>
          <w:trHeight w:val="432"/>
        </w:trPr>
        <w:tc>
          <w:tcPr>
            <w:tcW w:w="3968" w:type="pct"/>
            <w:shd w:val="clear" w:color="auto" w:fill="DDDDDD"/>
            <w:vAlign w:val="center"/>
          </w:tcPr>
          <w:p w14:paraId="11563C48" w14:textId="72FEF23A" w:rsidR="0068081D" w:rsidRPr="00D4655D" w:rsidRDefault="0068081D" w:rsidP="00EE4ADF">
            <w:pPr>
              <w:pStyle w:val="ATASlideNoteHeading"/>
            </w:pPr>
            <w:r>
              <w:lastRenderedPageBreak/>
              <w:t xml:space="preserve">Diapo </w:t>
            </w:r>
            <w:r>
              <w:fldChar w:fldCharType="begin"/>
            </w:r>
            <w:r>
              <w:instrText>SEQ ataslide \s</w:instrText>
            </w:r>
            <w:r>
              <w:fldChar w:fldCharType="separate"/>
            </w:r>
            <w:r w:rsidR="00835F4F">
              <w:rPr>
                <w:noProof/>
              </w:rPr>
              <w:t>47</w:t>
            </w:r>
            <w:r>
              <w:fldChar w:fldCharType="end"/>
            </w:r>
            <w:r>
              <w:t>. Le plan d'enquête : Les objectifs</w:t>
            </w:r>
          </w:p>
        </w:tc>
        <w:tc>
          <w:tcPr>
            <w:tcW w:w="344" w:type="pct"/>
            <w:shd w:val="clear" w:color="auto" w:fill="DDDDDD"/>
            <w:vAlign w:val="center"/>
          </w:tcPr>
          <w:p w14:paraId="3453607C" w14:textId="77777777" w:rsidR="0068081D" w:rsidRPr="005D57E5" w:rsidRDefault="0068081D" w:rsidP="00EE4ADF"/>
        </w:tc>
        <w:tc>
          <w:tcPr>
            <w:tcW w:w="345" w:type="pct"/>
            <w:shd w:val="clear" w:color="auto" w:fill="DDDDDD"/>
            <w:vAlign w:val="center"/>
          </w:tcPr>
          <w:p w14:paraId="7DA95613" w14:textId="77777777" w:rsidR="0068081D" w:rsidRPr="00DF2552" w:rsidRDefault="0068081D" w:rsidP="00EE4ADF">
            <w:pPr>
              <w:jc w:val="center"/>
            </w:pPr>
          </w:p>
        </w:tc>
        <w:tc>
          <w:tcPr>
            <w:tcW w:w="343" w:type="pct"/>
            <w:shd w:val="clear" w:color="auto" w:fill="DDDDDD"/>
            <w:vAlign w:val="center"/>
          </w:tcPr>
          <w:p w14:paraId="64581FB8" w14:textId="77777777" w:rsidR="0068081D" w:rsidRPr="005D57E5" w:rsidRDefault="0068081D" w:rsidP="00EE4ADF">
            <w:pPr>
              <w:jc w:val="center"/>
            </w:pPr>
          </w:p>
        </w:tc>
      </w:tr>
      <w:tr w:rsidR="0068081D" w:rsidRPr="00F61D07" w14:paraId="564BE64A" w14:textId="77777777" w:rsidTr="79FEF9DA">
        <w:tc>
          <w:tcPr>
            <w:tcW w:w="5000" w:type="pct"/>
            <w:gridSpan w:val="4"/>
            <w:shd w:val="clear" w:color="auto" w:fill="EAEAEA"/>
            <w:tcMar>
              <w:left w:w="72" w:type="dxa"/>
              <w:right w:w="72" w:type="dxa"/>
            </w:tcMar>
          </w:tcPr>
          <w:p w14:paraId="75D9F13D" w14:textId="77777777" w:rsidR="0068081D" w:rsidRDefault="0068081D" w:rsidP="00EE4ADF">
            <w:pPr>
              <w:pStyle w:val="ATABulletLevel01BodySlide"/>
            </w:pPr>
            <w:r>
              <w:t>Les objectifs d’enquête peuvent, entre autres, être les suivants :</w:t>
            </w:r>
          </w:p>
          <w:p w14:paraId="4508A23A" w14:textId="77777777" w:rsidR="0068081D" w:rsidRDefault="0068081D" w:rsidP="00EE4ADF">
            <w:pPr>
              <w:pStyle w:val="ATABulletLevel02BodySlide"/>
            </w:pPr>
            <w:r>
              <w:t>Localiser et identifier les témoins et suspects.</w:t>
            </w:r>
          </w:p>
          <w:p w14:paraId="774468A7" w14:textId="77777777" w:rsidR="0068081D" w:rsidRDefault="0068081D" w:rsidP="00EE4ADF">
            <w:pPr>
              <w:pStyle w:val="ATABulletLevel02BodySlide"/>
            </w:pPr>
            <w:r>
              <w:t>Auditionner le plaignant et les témoins.</w:t>
            </w:r>
          </w:p>
          <w:p w14:paraId="166FC9DA" w14:textId="77777777" w:rsidR="0068081D" w:rsidRDefault="0068081D" w:rsidP="00EE4ADF">
            <w:pPr>
              <w:pStyle w:val="ATABulletLevel02BodySlide"/>
            </w:pPr>
            <w:r>
              <w:t>Préserver l’intégrité des lieux du crime.</w:t>
            </w:r>
          </w:p>
          <w:p w14:paraId="599F7B59" w14:textId="77777777" w:rsidR="0068081D" w:rsidRPr="00B7142E" w:rsidRDefault="0068081D" w:rsidP="00EE4ADF">
            <w:pPr>
              <w:pStyle w:val="ATABulletLevel02BodySlide"/>
            </w:pPr>
            <w:r>
              <w:t>Protéger et sécuriser les éléments de preuve.</w:t>
            </w:r>
          </w:p>
        </w:tc>
      </w:tr>
      <w:tr w:rsidR="0068081D" w:rsidRPr="00F61D07" w14:paraId="651F8E08" w14:textId="77777777" w:rsidTr="79FEF9DA">
        <w:tc>
          <w:tcPr>
            <w:tcW w:w="5000" w:type="pct"/>
            <w:gridSpan w:val="4"/>
            <w:shd w:val="clear" w:color="auto" w:fill="EAEAEA"/>
            <w:vAlign w:val="center"/>
          </w:tcPr>
          <w:p w14:paraId="38CE805F" w14:textId="77777777" w:rsidR="0068081D" w:rsidRPr="0020077B" w:rsidRDefault="0068081D" w:rsidP="00EE4ADF">
            <w:pPr>
              <w:pStyle w:val="ATAGraphicDescription"/>
            </w:pPr>
            <w:r>
              <w:t xml:space="preserve">Description de l’image : Pas d’image. </w:t>
            </w:r>
          </w:p>
        </w:tc>
      </w:tr>
    </w:tbl>
    <w:p w14:paraId="0698BABA" w14:textId="77777777" w:rsidR="0068081D" w:rsidRDefault="0068081D" w:rsidP="0068081D">
      <w:pPr>
        <w:pStyle w:val="ATABody"/>
      </w:pPr>
    </w:p>
    <w:p w14:paraId="2C4021AD" w14:textId="77777777" w:rsidR="0068081D" w:rsidRPr="00D430B8" w:rsidRDefault="0068081D" w:rsidP="0068081D">
      <w:pPr>
        <w:pStyle w:val="ATABulletLevel01BodySlide"/>
        <w:rPr>
          <w:rStyle w:val="ATABodyChar"/>
        </w:rPr>
      </w:pPr>
      <w:r>
        <w:rPr>
          <w:rStyle w:val="ATABodyChar"/>
        </w:rPr>
        <w:t>Expliquez que les objectifs d'enquête permettent de s'assurer que tout membre de l’organisme comprend clairement quelles sont les tâches à accomplir. Quelques exemples d’objectifs d’enquête initiaux :</w:t>
      </w:r>
    </w:p>
    <w:p w14:paraId="3358B4DA" w14:textId="77777777" w:rsidR="0068081D" w:rsidRPr="00D430B8" w:rsidRDefault="0068081D" w:rsidP="0068081D">
      <w:pPr>
        <w:pStyle w:val="ATABulletLevel02BodySlide"/>
        <w:rPr>
          <w:rStyle w:val="ATABodyChar"/>
        </w:rPr>
      </w:pPr>
      <w:r>
        <w:rPr>
          <w:rStyle w:val="ATABodyChar"/>
        </w:rPr>
        <w:t>Localiser et identifier les témoins et suspects.</w:t>
      </w:r>
    </w:p>
    <w:p w14:paraId="6D1EE237" w14:textId="77777777" w:rsidR="0068081D" w:rsidRPr="00D430B8" w:rsidRDefault="0068081D" w:rsidP="0068081D">
      <w:pPr>
        <w:pStyle w:val="ATABulletLevel02BodySlide"/>
        <w:rPr>
          <w:rStyle w:val="ATABodyChar"/>
        </w:rPr>
      </w:pPr>
      <w:r>
        <w:rPr>
          <w:rStyle w:val="ATABodyChar"/>
        </w:rPr>
        <w:t>Auditionner le plaignant et les témoins.</w:t>
      </w:r>
    </w:p>
    <w:p w14:paraId="54D93BB6" w14:textId="77777777" w:rsidR="0068081D" w:rsidRPr="00D430B8" w:rsidRDefault="0068081D" w:rsidP="0068081D">
      <w:pPr>
        <w:pStyle w:val="ATABulletLevel02BodySlide"/>
        <w:rPr>
          <w:rStyle w:val="ATABodyChar"/>
        </w:rPr>
      </w:pPr>
      <w:r>
        <w:rPr>
          <w:rStyle w:val="ATABodyChar"/>
        </w:rPr>
        <w:t>Préserver l’intégrité des lieux du crime.</w:t>
      </w:r>
    </w:p>
    <w:p w14:paraId="2CD485F7" w14:textId="77777777" w:rsidR="0068081D" w:rsidRDefault="0068081D" w:rsidP="0068081D">
      <w:pPr>
        <w:pStyle w:val="ATABulletLevel02BodySlide"/>
        <w:rPr>
          <w:rStyle w:val="ATABodyChar"/>
        </w:rPr>
      </w:pPr>
      <w:r>
        <w:rPr>
          <w:rStyle w:val="ATABodyChar"/>
        </w:rPr>
        <w:t>Protéger et sécuriser les éléments de preuve.</w:t>
      </w:r>
    </w:p>
    <w:p w14:paraId="70242E31" w14:textId="77777777" w:rsidR="0068081D" w:rsidRDefault="0068081D" w:rsidP="0068081D">
      <w:pPr>
        <w:pStyle w:val="ATABulletLevel01BodySlide"/>
        <w:rPr>
          <w:rStyle w:val="ATABodyChar"/>
        </w:rPr>
      </w:pPr>
      <w:r>
        <w:rPr>
          <w:rStyle w:val="ATABodyChar"/>
        </w:rPr>
        <w:t>Faites remarquer que bien que les objectifs spécifiques de l'enquête changeront à mesure que l'affaire avancera, ceux-ci doivent toujours répondre aux questions suivantes :</w:t>
      </w:r>
    </w:p>
    <w:p w14:paraId="370D095C" w14:textId="77777777" w:rsidR="0068081D" w:rsidRPr="00D430B8" w:rsidRDefault="0068081D" w:rsidP="0068081D">
      <w:pPr>
        <w:pStyle w:val="ATABulletLevel02BodySlide"/>
        <w:rPr>
          <w:rStyle w:val="ATABodyChar"/>
        </w:rPr>
      </w:pPr>
      <w:r>
        <w:rPr>
          <w:rStyle w:val="ATABodyChar"/>
        </w:rPr>
        <w:t>Au vu de la situation, que souhaite-t-on accomplir ?</w:t>
      </w:r>
    </w:p>
    <w:p w14:paraId="0A2CD622" w14:textId="77777777" w:rsidR="0068081D" w:rsidRPr="00D430B8" w:rsidRDefault="0068081D" w:rsidP="0068081D">
      <w:pPr>
        <w:pStyle w:val="ATABulletLevel02BodySlide"/>
        <w:rPr>
          <w:rStyle w:val="ATABodyChar"/>
        </w:rPr>
      </w:pPr>
      <w:r>
        <w:rPr>
          <w:rStyle w:val="ATABodyChar"/>
        </w:rPr>
        <w:t>Quels sont les autres plans d'action ?</w:t>
      </w:r>
    </w:p>
    <w:p w14:paraId="751F834E" w14:textId="17A2D9EA" w:rsidR="0068081D" w:rsidRDefault="0068081D" w:rsidP="0068081D">
      <w:pPr>
        <w:pStyle w:val="ATABulletLevel02BodySlide"/>
        <w:rPr>
          <w:rStyle w:val="ATABodyChar"/>
        </w:rPr>
      </w:pPr>
      <w:r>
        <w:rPr>
          <w:rStyle w:val="ATABodyChar"/>
        </w:rPr>
        <w:t>Quelles tâches nous aideron</w:t>
      </w:r>
      <w:r w:rsidR="008B0238">
        <w:rPr>
          <w:rStyle w:val="ATABodyChar"/>
        </w:rPr>
        <w:t>t</w:t>
      </w:r>
      <w:r>
        <w:rPr>
          <w:rStyle w:val="ATABodyChar"/>
        </w:rPr>
        <w:t xml:space="preserve"> à réaliser nos objectifs ?</w:t>
      </w:r>
    </w:p>
    <w:p w14:paraId="54FD46F0" w14:textId="77777777" w:rsidR="0068081D" w:rsidRDefault="0068081D" w:rsidP="0068081D">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68081D" w:rsidRPr="00F61D07" w14:paraId="799B47E0" w14:textId="77777777" w:rsidTr="79FEF9DA">
        <w:trPr>
          <w:trHeight w:val="432"/>
        </w:trPr>
        <w:tc>
          <w:tcPr>
            <w:tcW w:w="3968" w:type="pct"/>
            <w:shd w:val="clear" w:color="auto" w:fill="DDDDDD"/>
            <w:vAlign w:val="center"/>
          </w:tcPr>
          <w:p w14:paraId="13974BEB" w14:textId="386E3CB3" w:rsidR="0068081D" w:rsidRPr="00D4655D" w:rsidRDefault="0068081D" w:rsidP="00EE4ADF">
            <w:pPr>
              <w:pStyle w:val="ATASlideNoteHeading"/>
            </w:pPr>
            <w:r>
              <w:t xml:space="preserve">Diapo </w:t>
            </w:r>
            <w:r>
              <w:fldChar w:fldCharType="begin"/>
            </w:r>
            <w:r>
              <w:instrText>SEQ ataslide \s</w:instrText>
            </w:r>
            <w:r>
              <w:fldChar w:fldCharType="separate"/>
            </w:r>
            <w:r w:rsidR="00835F4F">
              <w:rPr>
                <w:noProof/>
              </w:rPr>
              <w:t>48</w:t>
            </w:r>
            <w:r>
              <w:fldChar w:fldCharType="end"/>
            </w:r>
            <w:r>
              <w:t>. Le plan d'enquête : Les ressources</w:t>
            </w:r>
          </w:p>
        </w:tc>
        <w:tc>
          <w:tcPr>
            <w:tcW w:w="344" w:type="pct"/>
            <w:shd w:val="clear" w:color="auto" w:fill="DDDDDD"/>
            <w:vAlign w:val="center"/>
          </w:tcPr>
          <w:p w14:paraId="2E482AF9" w14:textId="77777777" w:rsidR="0068081D" w:rsidRPr="005D57E5" w:rsidRDefault="0068081D" w:rsidP="00EE4ADF"/>
        </w:tc>
        <w:tc>
          <w:tcPr>
            <w:tcW w:w="345" w:type="pct"/>
            <w:shd w:val="clear" w:color="auto" w:fill="DDDDDD"/>
            <w:vAlign w:val="center"/>
          </w:tcPr>
          <w:p w14:paraId="21A55991" w14:textId="77777777" w:rsidR="0068081D" w:rsidRPr="00DF2552" w:rsidRDefault="0068081D" w:rsidP="00EE4ADF">
            <w:pPr>
              <w:jc w:val="center"/>
            </w:pPr>
          </w:p>
        </w:tc>
        <w:tc>
          <w:tcPr>
            <w:tcW w:w="343" w:type="pct"/>
            <w:shd w:val="clear" w:color="auto" w:fill="DDDDDD"/>
            <w:vAlign w:val="center"/>
          </w:tcPr>
          <w:p w14:paraId="5F69D19C" w14:textId="77777777" w:rsidR="0068081D" w:rsidRPr="005D57E5" w:rsidRDefault="0068081D" w:rsidP="00EE4ADF">
            <w:pPr>
              <w:jc w:val="center"/>
            </w:pPr>
          </w:p>
        </w:tc>
      </w:tr>
      <w:tr w:rsidR="0068081D" w:rsidRPr="00F61D07" w14:paraId="32D9707F" w14:textId="77777777" w:rsidTr="79FEF9DA">
        <w:tc>
          <w:tcPr>
            <w:tcW w:w="5000" w:type="pct"/>
            <w:gridSpan w:val="4"/>
            <w:shd w:val="clear" w:color="auto" w:fill="EAEAEA"/>
            <w:tcMar>
              <w:left w:w="72" w:type="dxa"/>
              <w:right w:w="72" w:type="dxa"/>
            </w:tcMar>
          </w:tcPr>
          <w:p w14:paraId="55216664" w14:textId="77777777" w:rsidR="0068081D" w:rsidRDefault="0068081D" w:rsidP="00EE4ADF">
            <w:pPr>
              <w:pStyle w:val="ATABulletLevel01BodySlide"/>
            </w:pPr>
            <w:r>
              <w:t>Les besoins en ressources de l'enquête.</w:t>
            </w:r>
          </w:p>
          <w:p w14:paraId="7D61FAA4" w14:textId="77777777" w:rsidR="0068081D" w:rsidRPr="00B7142E" w:rsidRDefault="0068081D" w:rsidP="00EE4ADF">
            <w:pPr>
              <w:pStyle w:val="ATABulletLevel01BodySlide"/>
            </w:pPr>
            <w:r>
              <w:t>Les potentielles sources d'aide.</w:t>
            </w:r>
          </w:p>
        </w:tc>
      </w:tr>
      <w:tr w:rsidR="0068081D" w:rsidRPr="00F61D07" w14:paraId="343D0503" w14:textId="77777777" w:rsidTr="79FEF9DA">
        <w:tc>
          <w:tcPr>
            <w:tcW w:w="5000" w:type="pct"/>
            <w:gridSpan w:val="4"/>
            <w:shd w:val="clear" w:color="auto" w:fill="EAEAEA"/>
            <w:vAlign w:val="center"/>
          </w:tcPr>
          <w:p w14:paraId="5ABD88FC" w14:textId="77777777" w:rsidR="0068081D" w:rsidRPr="0020077B" w:rsidRDefault="0068081D" w:rsidP="00EE4ADF">
            <w:pPr>
              <w:pStyle w:val="ATAGraphicDescription"/>
            </w:pPr>
            <w:r>
              <w:t>Description de l’image : Un membre des forces armées qui utilise une radio portative.</w:t>
            </w:r>
          </w:p>
        </w:tc>
      </w:tr>
    </w:tbl>
    <w:p w14:paraId="23F61949" w14:textId="77777777" w:rsidR="0068081D" w:rsidRDefault="0068081D" w:rsidP="0068081D">
      <w:pPr>
        <w:pStyle w:val="ATABody"/>
      </w:pPr>
    </w:p>
    <w:p w14:paraId="3334CD27" w14:textId="77777777" w:rsidR="0068081D" w:rsidRDefault="0068081D" w:rsidP="0068081D">
      <w:pPr>
        <w:pStyle w:val="ATABulletLevel01BodySlide"/>
        <w:rPr>
          <w:rStyle w:val="ATABodyChar"/>
        </w:rPr>
      </w:pPr>
      <w:r>
        <w:rPr>
          <w:rStyle w:val="ATABodyChar"/>
        </w:rPr>
        <w:t>Expliquez que l'élaboration d’un plan d'enquête devrait également prendre en compte :</w:t>
      </w:r>
    </w:p>
    <w:p w14:paraId="0BAF1D86" w14:textId="77777777" w:rsidR="0068081D" w:rsidRDefault="0068081D" w:rsidP="0068081D">
      <w:pPr>
        <w:pStyle w:val="ATABulletLevel02BodySlide"/>
        <w:rPr>
          <w:rStyle w:val="ATABodyChar"/>
        </w:rPr>
      </w:pPr>
      <w:r>
        <w:rPr>
          <w:rStyle w:val="ATABodyChar"/>
        </w:rPr>
        <w:t>Tout besoin en matière de logistique, de personnel et de matériel, entre autres ressources.</w:t>
      </w:r>
    </w:p>
    <w:p w14:paraId="580C54AD" w14:textId="77777777" w:rsidR="0068081D" w:rsidRDefault="0068081D" w:rsidP="0068081D">
      <w:pPr>
        <w:pStyle w:val="ATABulletLevel02BodySlide"/>
        <w:rPr>
          <w:rStyle w:val="ATABodyChar"/>
        </w:rPr>
      </w:pPr>
      <w:r>
        <w:rPr>
          <w:rStyle w:val="ATABodyChar"/>
        </w:rPr>
        <w:t xml:space="preserve">Les sources d'aide potentielles, si nécessaire. </w:t>
      </w:r>
    </w:p>
    <w:p w14:paraId="29AEEAE0" w14:textId="77777777" w:rsidR="000C3D33" w:rsidRPr="000E1ADD" w:rsidRDefault="000C3D33" w:rsidP="00A45E34">
      <w:pPr>
        <w:ind w:left="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4F0A0D" w:rsidRPr="000E1ADD" w14:paraId="356BEEE1" w14:textId="77777777" w:rsidTr="79FEF9DA">
        <w:trPr>
          <w:trHeight w:val="432"/>
        </w:trPr>
        <w:tc>
          <w:tcPr>
            <w:tcW w:w="3967" w:type="pct"/>
            <w:shd w:val="clear" w:color="auto" w:fill="DDDDDD"/>
            <w:vAlign w:val="center"/>
          </w:tcPr>
          <w:p w14:paraId="3871990B" w14:textId="4E386E01" w:rsidR="004F0A0D" w:rsidRPr="000E1ADD" w:rsidRDefault="004F0A0D" w:rsidP="00EE4ADF">
            <w:pPr>
              <w:pStyle w:val="ATASlideNoteHeading"/>
              <w:rPr>
                <w:color w:val="auto"/>
              </w:rPr>
            </w:pPr>
            <w:r>
              <w:rPr>
                <w:bCs/>
              </w:rP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49</w:t>
            </w:r>
            <w:r w:rsidRPr="000E1ADD">
              <w:rPr>
                <w:color w:val="auto"/>
              </w:rPr>
              <w:fldChar w:fldCharType="end"/>
            </w:r>
            <w:r>
              <w:rPr>
                <w:bCs/>
              </w:rPr>
              <w:t>. Question de discussion</w:t>
            </w:r>
          </w:p>
        </w:tc>
        <w:tc>
          <w:tcPr>
            <w:tcW w:w="344" w:type="pct"/>
            <w:shd w:val="clear" w:color="auto" w:fill="DDDDDD"/>
            <w:vAlign w:val="center"/>
          </w:tcPr>
          <w:p w14:paraId="790918F4" w14:textId="77777777" w:rsidR="004F0A0D" w:rsidRPr="000E1ADD" w:rsidRDefault="004F0A0D" w:rsidP="00EE4ADF"/>
        </w:tc>
        <w:tc>
          <w:tcPr>
            <w:tcW w:w="345" w:type="pct"/>
            <w:shd w:val="clear" w:color="auto" w:fill="DDDDDD"/>
            <w:vAlign w:val="center"/>
          </w:tcPr>
          <w:p w14:paraId="6D0F404C" w14:textId="77777777" w:rsidR="004F0A0D" w:rsidRPr="000E1ADD" w:rsidRDefault="004F0A0D" w:rsidP="00EE4ADF">
            <w:pPr>
              <w:jc w:val="center"/>
            </w:pPr>
          </w:p>
        </w:tc>
        <w:tc>
          <w:tcPr>
            <w:tcW w:w="344" w:type="pct"/>
            <w:shd w:val="clear" w:color="auto" w:fill="DDDDDD"/>
            <w:vAlign w:val="center"/>
          </w:tcPr>
          <w:p w14:paraId="7D22A6F5" w14:textId="77777777" w:rsidR="004F0A0D" w:rsidRPr="000E1ADD" w:rsidRDefault="004F0A0D" w:rsidP="00EE4ADF">
            <w:pPr>
              <w:jc w:val="center"/>
            </w:pPr>
          </w:p>
        </w:tc>
      </w:tr>
      <w:tr w:rsidR="004F0A0D" w:rsidRPr="000E1ADD" w14:paraId="151360F1" w14:textId="77777777" w:rsidTr="79FEF9DA">
        <w:tc>
          <w:tcPr>
            <w:tcW w:w="5000" w:type="pct"/>
            <w:gridSpan w:val="4"/>
            <w:shd w:val="clear" w:color="auto" w:fill="EAEAEA"/>
            <w:tcMar>
              <w:left w:w="72" w:type="dxa"/>
              <w:right w:w="72" w:type="dxa"/>
            </w:tcMar>
          </w:tcPr>
          <w:p w14:paraId="08B7FA8B" w14:textId="77777777" w:rsidR="004F0A0D" w:rsidRPr="000E1ADD" w:rsidRDefault="004F0A0D" w:rsidP="00EE4ADF">
            <w:pPr>
              <w:pStyle w:val="ATABulletLevel01BodySlide"/>
              <w:rPr>
                <w:color w:val="auto"/>
              </w:rPr>
            </w:pPr>
            <w:r>
              <w:rPr>
                <w:color w:val="auto"/>
              </w:rPr>
              <w:t xml:space="preserve">Quels sont les éventuels besoins logistiques dans le cadre du traitement des lieux d'un crime ? </w:t>
            </w:r>
          </w:p>
        </w:tc>
      </w:tr>
      <w:tr w:rsidR="004F0A0D" w:rsidRPr="000E1ADD" w14:paraId="38CE7E36" w14:textId="77777777" w:rsidTr="79FEF9DA">
        <w:tc>
          <w:tcPr>
            <w:tcW w:w="5000" w:type="pct"/>
            <w:gridSpan w:val="4"/>
            <w:shd w:val="clear" w:color="auto" w:fill="EAEAEA"/>
            <w:vAlign w:val="center"/>
          </w:tcPr>
          <w:p w14:paraId="237ACB1B" w14:textId="77777777" w:rsidR="004F0A0D" w:rsidRPr="000E1ADD" w:rsidRDefault="004F0A0D" w:rsidP="00EE4ADF">
            <w:pPr>
              <w:pStyle w:val="ATAGraphicDescription"/>
              <w:rPr>
                <w:color w:val="auto"/>
              </w:rPr>
            </w:pPr>
            <w:r>
              <w:rPr>
                <w:color w:val="auto"/>
              </w:rPr>
              <w:t>Description de l’image : Un point d'interrogation.</w:t>
            </w:r>
          </w:p>
        </w:tc>
      </w:tr>
    </w:tbl>
    <w:p w14:paraId="64CCA852" w14:textId="77777777" w:rsidR="004F0A0D" w:rsidRPr="000E1ADD" w:rsidRDefault="004F0A0D" w:rsidP="004F0A0D">
      <w:pPr>
        <w:pStyle w:val="ATABody"/>
        <w:rPr>
          <w:color w:val="auto"/>
        </w:rPr>
      </w:pPr>
    </w:p>
    <w:p w14:paraId="065D8B1A" w14:textId="77777777" w:rsidR="00EC7C73" w:rsidRPr="00EC7C73" w:rsidRDefault="004F0A0D" w:rsidP="004F0A0D">
      <w:pPr>
        <w:pStyle w:val="ATABulletLevel01BodySlide"/>
        <w:rPr>
          <w:rFonts w:eastAsia="Arial Unicode MS"/>
          <w:i/>
          <w:iCs/>
          <w:color w:val="auto"/>
        </w:rPr>
      </w:pPr>
      <w:r>
        <w:rPr>
          <w:rStyle w:val="ATABodyChar"/>
          <w:color w:val="auto"/>
        </w:rPr>
        <w:t xml:space="preserve">Animez une discussion de groupe en posant la question suivante : </w:t>
      </w:r>
      <w:r>
        <w:rPr>
          <w:rStyle w:val="ATAEmphasis"/>
          <w:color w:val="auto"/>
        </w:rPr>
        <w:t>Quels sont les éventuels besoins logistiques dans le cadre du traitement des lieux d'un crime ?</w:t>
      </w:r>
      <w:r>
        <w:rPr>
          <w:color w:val="auto"/>
        </w:rPr>
        <w:t xml:space="preserve"> </w:t>
      </w:r>
    </w:p>
    <w:p w14:paraId="1A622F4D" w14:textId="16639BD2" w:rsidR="004F0A0D" w:rsidRPr="000E1ADD" w:rsidRDefault="004F0A0D" w:rsidP="004F0A0D">
      <w:pPr>
        <w:pStyle w:val="ATABulletLevel01BodySlide"/>
        <w:rPr>
          <w:rStyle w:val="ATAAnswers"/>
          <w:color w:val="auto"/>
        </w:rPr>
      </w:pPr>
      <w:r>
        <w:rPr>
          <w:rStyle w:val="ATAAnswers"/>
          <w:color w:val="auto"/>
        </w:rPr>
        <w:t>Exemples de réponses possibles :</w:t>
      </w:r>
    </w:p>
    <w:p w14:paraId="43BD6AD3" w14:textId="77777777" w:rsidR="004F0A0D" w:rsidRPr="000E1ADD" w:rsidRDefault="004F0A0D" w:rsidP="004F0A0D">
      <w:pPr>
        <w:pStyle w:val="ATABulletLevel02BodySlide"/>
        <w:numPr>
          <w:ilvl w:val="0"/>
          <w:numId w:val="31"/>
        </w:numPr>
        <w:ind w:left="720"/>
        <w:rPr>
          <w:rStyle w:val="ATAAnswers"/>
          <w:color w:val="auto"/>
        </w:rPr>
      </w:pPr>
      <w:r>
        <w:rPr>
          <w:rStyle w:val="ATAAnswers"/>
          <w:color w:val="auto"/>
        </w:rPr>
        <w:t>Pour le personnel :</w:t>
      </w:r>
    </w:p>
    <w:p w14:paraId="54B7EFED" w14:textId="77777777" w:rsidR="004F0A0D" w:rsidRPr="000E1ADD" w:rsidRDefault="004F0A0D" w:rsidP="004F0A0D">
      <w:pPr>
        <w:pStyle w:val="ATABulletLevel03BodySlide"/>
        <w:numPr>
          <w:ilvl w:val="1"/>
          <w:numId w:val="32"/>
        </w:numPr>
        <w:ind w:left="1080"/>
        <w:rPr>
          <w:rStyle w:val="ATAAnswers"/>
          <w:color w:val="auto"/>
        </w:rPr>
      </w:pPr>
      <w:r>
        <w:rPr>
          <w:rStyle w:val="ATAAnswers"/>
          <w:color w:val="auto"/>
        </w:rPr>
        <w:t>Tenues protectrices</w:t>
      </w:r>
    </w:p>
    <w:p w14:paraId="2F7C37AE" w14:textId="77777777" w:rsidR="004F0A0D" w:rsidRPr="000E1ADD" w:rsidRDefault="004F0A0D" w:rsidP="004F0A0D">
      <w:pPr>
        <w:pStyle w:val="ATABulletLevel03BodySlide"/>
        <w:numPr>
          <w:ilvl w:val="1"/>
          <w:numId w:val="32"/>
        </w:numPr>
        <w:ind w:left="1080"/>
        <w:rPr>
          <w:rStyle w:val="ATAAnswers"/>
          <w:color w:val="auto"/>
        </w:rPr>
      </w:pPr>
      <w:r>
        <w:rPr>
          <w:rStyle w:val="ATAAnswers"/>
          <w:color w:val="auto"/>
        </w:rPr>
        <w:lastRenderedPageBreak/>
        <w:t>Pièces d'identité ou badges</w:t>
      </w:r>
    </w:p>
    <w:p w14:paraId="4B70ED38" w14:textId="77777777" w:rsidR="004F0A0D" w:rsidRPr="000E1ADD" w:rsidRDefault="004F0A0D" w:rsidP="004F0A0D">
      <w:pPr>
        <w:pStyle w:val="ATABulletLevel03BodySlide"/>
        <w:numPr>
          <w:ilvl w:val="1"/>
          <w:numId w:val="32"/>
        </w:numPr>
        <w:ind w:left="1080"/>
        <w:rPr>
          <w:rStyle w:val="ATAAnswers"/>
          <w:color w:val="auto"/>
        </w:rPr>
      </w:pPr>
      <w:r>
        <w:rPr>
          <w:rStyle w:val="ATAAnswers"/>
          <w:color w:val="auto"/>
        </w:rPr>
        <w:t>Repas, eau et abri</w:t>
      </w:r>
    </w:p>
    <w:p w14:paraId="46496379" w14:textId="77777777" w:rsidR="004F0A0D" w:rsidRPr="000E1ADD" w:rsidRDefault="004F0A0D" w:rsidP="004F0A0D">
      <w:pPr>
        <w:pStyle w:val="ATABulletLevel03BodySlide"/>
        <w:numPr>
          <w:ilvl w:val="1"/>
          <w:numId w:val="32"/>
        </w:numPr>
        <w:ind w:left="1080"/>
        <w:rPr>
          <w:rStyle w:val="ATAAnswers"/>
          <w:color w:val="auto"/>
        </w:rPr>
      </w:pPr>
      <w:r>
        <w:rPr>
          <w:rStyle w:val="ATAAnswers"/>
          <w:color w:val="auto"/>
        </w:rPr>
        <w:t>Transport pour les allers-retours sur les lieux du crime</w:t>
      </w:r>
    </w:p>
    <w:p w14:paraId="0879E28A" w14:textId="77777777" w:rsidR="004F0A0D" w:rsidRPr="000E1ADD" w:rsidRDefault="004F0A0D" w:rsidP="004F0A0D">
      <w:pPr>
        <w:pStyle w:val="ATABulletLevel02BodySlide"/>
        <w:numPr>
          <w:ilvl w:val="0"/>
          <w:numId w:val="33"/>
        </w:numPr>
        <w:ind w:left="720"/>
        <w:rPr>
          <w:rStyle w:val="ATAAnswers"/>
          <w:color w:val="auto"/>
        </w:rPr>
      </w:pPr>
      <w:r>
        <w:rPr>
          <w:rStyle w:val="ATAAnswers"/>
          <w:color w:val="auto"/>
        </w:rPr>
        <w:t>Pour la collecte des preuves :</w:t>
      </w:r>
    </w:p>
    <w:p w14:paraId="46F489D8" w14:textId="77777777" w:rsidR="004F0A0D" w:rsidRPr="000E1ADD" w:rsidRDefault="004F0A0D" w:rsidP="004F0A0D">
      <w:pPr>
        <w:pStyle w:val="ATABulletLevel03BodySlide"/>
        <w:numPr>
          <w:ilvl w:val="1"/>
          <w:numId w:val="34"/>
        </w:numPr>
        <w:ind w:left="1080"/>
        <w:rPr>
          <w:rStyle w:val="ATAAnswers"/>
          <w:color w:val="auto"/>
        </w:rPr>
      </w:pPr>
      <w:r>
        <w:rPr>
          <w:rStyle w:val="ATAAnswers"/>
          <w:color w:val="auto"/>
        </w:rPr>
        <w:t>Matériel de collecte et d'emballage des éléments de preuve</w:t>
      </w:r>
    </w:p>
    <w:p w14:paraId="2E5908C6" w14:textId="77777777" w:rsidR="004F0A0D" w:rsidRPr="000E1ADD" w:rsidRDefault="004F0A0D" w:rsidP="004F0A0D">
      <w:pPr>
        <w:pStyle w:val="ATABulletLevel03BodySlide"/>
        <w:numPr>
          <w:ilvl w:val="1"/>
          <w:numId w:val="34"/>
        </w:numPr>
        <w:ind w:left="1080"/>
        <w:rPr>
          <w:rStyle w:val="ATAAnswers"/>
          <w:color w:val="auto"/>
        </w:rPr>
      </w:pPr>
      <w:r>
        <w:rPr>
          <w:rStyle w:val="ATAAnswers"/>
          <w:color w:val="auto"/>
        </w:rPr>
        <w:t>Éclairage</w:t>
      </w:r>
    </w:p>
    <w:p w14:paraId="28B25D96" w14:textId="77777777" w:rsidR="004F0A0D" w:rsidRPr="000E1ADD" w:rsidRDefault="004F0A0D" w:rsidP="004F0A0D">
      <w:pPr>
        <w:pStyle w:val="ATABulletLevel03BodySlide"/>
        <w:numPr>
          <w:ilvl w:val="1"/>
          <w:numId w:val="34"/>
        </w:numPr>
        <w:ind w:left="1080"/>
        <w:rPr>
          <w:rStyle w:val="ATAAnswers"/>
          <w:color w:val="auto"/>
        </w:rPr>
      </w:pPr>
      <w:r>
        <w:rPr>
          <w:rStyle w:val="ATAAnswers"/>
          <w:color w:val="auto"/>
        </w:rPr>
        <w:t>Réfrigération</w:t>
      </w:r>
    </w:p>
    <w:p w14:paraId="5DBD0C2C" w14:textId="77777777" w:rsidR="004F0A0D" w:rsidRPr="000E1ADD" w:rsidRDefault="004F0A0D" w:rsidP="004F0A0D">
      <w:pPr>
        <w:pStyle w:val="ATABulletLevel03BodySlide"/>
        <w:numPr>
          <w:ilvl w:val="1"/>
          <w:numId w:val="34"/>
        </w:numPr>
        <w:ind w:left="1080"/>
        <w:rPr>
          <w:rStyle w:val="ATAAnswers"/>
          <w:color w:val="auto"/>
        </w:rPr>
      </w:pPr>
      <w:r>
        <w:rPr>
          <w:rStyle w:val="ATAAnswers"/>
          <w:color w:val="auto"/>
        </w:rPr>
        <w:t>Fournitures administratives (stylos, formulaires, etc.)</w:t>
      </w:r>
    </w:p>
    <w:p w14:paraId="3888D52B" w14:textId="77777777" w:rsidR="004F0A0D" w:rsidRPr="000E1ADD" w:rsidRDefault="004F0A0D" w:rsidP="004F0A0D">
      <w:pPr>
        <w:pStyle w:val="ATABody"/>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4F0A0D" w:rsidRPr="000E1ADD" w14:paraId="48FF7C11" w14:textId="77777777" w:rsidTr="79FEF9DA">
        <w:trPr>
          <w:trHeight w:val="432"/>
        </w:trPr>
        <w:tc>
          <w:tcPr>
            <w:tcW w:w="3967" w:type="pct"/>
            <w:shd w:val="clear" w:color="auto" w:fill="DDDDDD"/>
            <w:vAlign w:val="center"/>
          </w:tcPr>
          <w:p w14:paraId="74669CA6" w14:textId="04182622" w:rsidR="004F0A0D" w:rsidRPr="000E1ADD" w:rsidRDefault="004F0A0D" w:rsidP="00EE4ADF">
            <w:pPr>
              <w:pStyle w:val="ATASlideNoteHeading"/>
              <w:rPr>
                <w:color w:val="auto"/>
              </w:rPr>
            </w:pPr>
            <w: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50</w:t>
            </w:r>
            <w:r w:rsidRPr="000E1ADD">
              <w:rPr>
                <w:color w:val="auto"/>
              </w:rPr>
              <w:fldChar w:fldCharType="end"/>
            </w:r>
            <w:r>
              <w:t>. Considérations relatives au personnel</w:t>
            </w:r>
            <w:r>
              <w:rPr>
                <w:color w:val="auto"/>
              </w:rPr>
              <w:t xml:space="preserve"> </w:t>
            </w:r>
          </w:p>
        </w:tc>
        <w:tc>
          <w:tcPr>
            <w:tcW w:w="344" w:type="pct"/>
            <w:shd w:val="clear" w:color="auto" w:fill="DDDDDD"/>
            <w:vAlign w:val="center"/>
          </w:tcPr>
          <w:p w14:paraId="1F9477D4" w14:textId="77777777" w:rsidR="004F0A0D" w:rsidRPr="000E1ADD" w:rsidRDefault="004F0A0D" w:rsidP="00EE4ADF"/>
        </w:tc>
        <w:tc>
          <w:tcPr>
            <w:tcW w:w="345" w:type="pct"/>
            <w:shd w:val="clear" w:color="auto" w:fill="DDDDDD"/>
            <w:vAlign w:val="center"/>
          </w:tcPr>
          <w:p w14:paraId="1DC5CCAB" w14:textId="77777777" w:rsidR="004F0A0D" w:rsidRPr="000E1ADD" w:rsidRDefault="004F0A0D" w:rsidP="00EE4ADF">
            <w:pPr>
              <w:jc w:val="center"/>
            </w:pPr>
          </w:p>
        </w:tc>
        <w:tc>
          <w:tcPr>
            <w:tcW w:w="344" w:type="pct"/>
            <w:shd w:val="clear" w:color="auto" w:fill="DDDDDD"/>
            <w:vAlign w:val="center"/>
          </w:tcPr>
          <w:p w14:paraId="48498EFE" w14:textId="77777777" w:rsidR="004F0A0D" w:rsidRPr="000E1ADD" w:rsidRDefault="004F0A0D" w:rsidP="00EE4ADF">
            <w:pPr>
              <w:jc w:val="center"/>
            </w:pPr>
          </w:p>
        </w:tc>
      </w:tr>
      <w:tr w:rsidR="004F0A0D" w:rsidRPr="000E1ADD" w14:paraId="69AA2372" w14:textId="77777777" w:rsidTr="79FEF9DA">
        <w:tc>
          <w:tcPr>
            <w:tcW w:w="5000" w:type="pct"/>
            <w:gridSpan w:val="4"/>
            <w:shd w:val="clear" w:color="auto" w:fill="EAEAEA"/>
            <w:tcMar>
              <w:left w:w="72" w:type="dxa"/>
              <w:right w:w="72" w:type="dxa"/>
            </w:tcMar>
          </w:tcPr>
          <w:p w14:paraId="0C477132" w14:textId="77777777" w:rsidR="004F0A0D" w:rsidRPr="000E1ADD" w:rsidRDefault="004F0A0D" w:rsidP="00EE4ADF">
            <w:pPr>
              <w:pStyle w:val="ATABulletLevel01BodySlide"/>
              <w:rPr>
                <w:color w:val="auto"/>
              </w:rPr>
            </w:pPr>
            <w:r>
              <w:t>Le chef d'enquête évalue les besoins en personnel.</w:t>
            </w:r>
          </w:p>
          <w:p w14:paraId="2BCE368D" w14:textId="77777777" w:rsidR="004F0A0D" w:rsidRPr="000E1ADD" w:rsidRDefault="004F0A0D" w:rsidP="00EE4ADF">
            <w:pPr>
              <w:pStyle w:val="ATABulletLevel01BodySlide"/>
              <w:rPr>
                <w:color w:val="auto"/>
              </w:rPr>
            </w:pPr>
            <w:r>
              <w:t>Personnel supplémentaire sur les lieux, comme des spécialistes en criminalistique.</w:t>
            </w:r>
          </w:p>
          <w:p w14:paraId="210F7938" w14:textId="77777777" w:rsidR="004F0A0D" w:rsidRPr="000E1ADD" w:rsidRDefault="004F0A0D" w:rsidP="00EE4ADF">
            <w:pPr>
              <w:pStyle w:val="ATABulletLevel01BodySlide"/>
              <w:rPr>
                <w:color w:val="auto"/>
              </w:rPr>
            </w:pPr>
            <w:r>
              <w:rPr>
                <w:color w:val="auto"/>
              </w:rPr>
              <w:t>Il faudra peut-être obtenir du matériel spécialisé.</w:t>
            </w:r>
          </w:p>
        </w:tc>
      </w:tr>
      <w:tr w:rsidR="004F0A0D" w:rsidRPr="000E1ADD" w14:paraId="198E92BD" w14:textId="77777777" w:rsidTr="79FEF9DA">
        <w:tc>
          <w:tcPr>
            <w:tcW w:w="5000" w:type="pct"/>
            <w:gridSpan w:val="4"/>
            <w:shd w:val="clear" w:color="auto" w:fill="EAEAEA"/>
            <w:vAlign w:val="center"/>
          </w:tcPr>
          <w:p w14:paraId="3F1EBEE8" w14:textId="77777777" w:rsidR="004F0A0D" w:rsidRPr="000E1ADD" w:rsidRDefault="004F0A0D" w:rsidP="00EE4ADF">
            <w:pPr>
              <w:pStyle w:val="ATAGraphicDescription"/>
              <w:rPr>
                <w:color w:val="auto"/>
              </w:rPr>
            </w:pPr>
            <w:r>
              <w:rPr>
                <w:color w:val="auto"/>
              </w:rPr>
              <w:t>Description de l’image : Une équipe de décontamination sur les lieux d'un empoisonnement à l'anthrax en 2001 à Oxford, dans le Connecticut (É.-U.).</w:t>
            </w:r>
          </w:p>
        </w:tc>
      </w:tr>
    </w:tbl>
    <w:p w14:paraId="0DA028F1" w14:textId="77777777" w:rsidR="004F0A0D" w:rsidRPr="000E1ADD" w:rsidRDefault="004F0A0D" w:rsidP="004F0A0D">
      <w:pPr>
        <w:pStyle w:val="ATABody"/>
        <w:rPr>
          <w:color w:val="auto"/>
        </w:rPr>
      </w:pPr>
    </w:p>
    <w:p w14:paraId="544F5594" w14:textId="77777777" w:rsidR="004F0A0D" w:rsidRPr="000E1ADD" w:rsidRDefault="004F0A0D" w:rsidP="004F0A0D">
      <w:pPr>
        <w:pStyle w:val="ATABulletLevel01BodySlide"/>
        <w:rPr>
          <w:rStyle w:val="ATABodyChar"/>
          <w:color w:val="auto"/>
        </w:rPr>
      </w:pPr>
      <w:r>
        <w:rPr>
          <w:rStyle w:val="ATABodyChar"/>
          <w:color w:val="auto"/>
        </w:rPr>
        <w:t xml:space="preserve">Expliquez que </w:t>
      </w:r>
      <w:r>
        <w:rPr>
          <w:rStyle w:val="ATABulletLevel01BodySlideChar"/>
          <w:color w:val="auto"/>
        </w:rPr>
        <w:t>le</w:t>
      </w:r>
      <w:r>
        <w:rPr>
          <w:rStyle w:val="ATABodyChar"/>
          <w:color w:val="auto"/>
        </w:rPr>
        <w:t xml:space="preserve"> chef d'enquête déterminera les besoins en personnel supplémentaire et tout particulièrement la nécessité de mettre en place des équipes qui se relaieront si le temps de travail sur les lieux est considérable. Quelques exemples :</w:t>
      </w:r>
    </w:p>
    <w:p w14:paraId="0292F92B" w14:textId="77777777" w:rsidR="004F0A0D" w:rsidRPr="000E1ADD" w:rsidRDefault="004F0A0D" w:rsidP="004F0A0D">
      <w:pPr>
        <w:pStyle w:val="ATABulletLevel02BodySlide"/>
        <w:numPr>
          <w:ilvl w:val="1"/>
          <w:numId w:val="36"/>
        </w:numPr>
        <w:ind w:left="720"/>
        <w:rPr>
          <w:rStyle w:val="ATABodyChar"/>
          <w:color w:val="auto"/>
        </w:rPr>
      </w:pPr>
      <w:r>
        <w:rPr>
          <w:rStyle w:val="ATABodyChar"/>
          <w:color w:val="auto"/>
        </w:rPr>
        <w:t>Si les témoins sont nombreux, il faudra peut-être recourir à des agents ou d'autres personnels pour mener les entretiens préliminaires ou pour les mener rapidement.</w:t>
      </w:r>
    </w:p>
    <w:p w14:paraId="5B6D9766" w14:textId="77777777" w:rsidR="004F0A0D" w:rsidRPr="000E1ADD" w:rsidRDefault="004F0A0D" w:rsidP="004F0A0D">
      <w:pPr>
        <w:pStyle w:val="ATABulletLevel02BodySlide"/>
        <w:numPr>
          <w:ilvl w:val="1"/>
          <w:numId w:val="36"/>
        </w:numPr>
        <w:ind w:left="720"/>
        <w:rPr>
          <w:rStyle w:val="ATABodyChar"/>
          <w:color w:val="auto"/>
        </w:rPr>
      </w:pPr>
      <w:r>
        <w:rPr>
          <w:rStyle w:val="ATABodyChar"/>
          <w:color w:val="auto"/>
        </w:rPr>
        <w:t xml:space="preserve">Il faudra peut-être poster des agents pour protéger les lieux la nuit. </w:t>
      </w:r>
    </w:p>
    <w:p w14:paraId="1656076A" w14:textId="77777777" w:rsidR="004F0A0D" w:rsidRPr="000E1ADD" w:rsidRDefault="004F0A0D" w:rsidP="004F0A0D">
      <w:pPr>
        <w:pStyle w:val="ATABulletLevel02BodySlide"/>
        <w:numPr>
          <w:ilvl w:val="1"/>
          <w:numId w:val="36"/>
        </w:numPr>
        <w:ind w:left="720"/>
        <w:rPr>
          <w:rStyle w:val="ATABodyChar"/>
          <w:color w:val="auto"/>
        </w:rPr>
      </w:pPr>
      <w:r>
        <w:rPr>
          <w:rStyle w:val="ATABodyChar"/>
          <w:color w:val="auto"/>
        </w:rPr>
        <w:t>Il faudra peut-être recourir à d'autres personnels pour fouiller la zone, à la recherche d'éléments de preuve.</w:t>
      </w:r>
    </w:p>
    <w:p w14:paraId="7D673270" w14:textId="77777777" w:rsidR="004F0A0D" w:rsidRPr="000E1ADD" w:rsidRDefault="004F0A0D" w:rsidP="004F0A0D">
      <w:pPr>
        <w:pStyle w:val="ATABulletLevel02BodySlide"/>
        <w:numPr>
          <w:ilvl w:val="1"/>
          <w:numId w:val="36"/>
        </w:numPr>
        <w:ind w:left="720"/>
        <w:rPr>
          <w:rStyle w:val="ATABodyChar"/>
          <w:color w:val="auto"/>
        </w:rPr>
      </w:pPr>
      <w:r>
        <w:rPr>
          <w:rStyle w:val="ATABodyChar"/>
          <w:color w:val="auto"/>
        </w:rPr>
        <w:t xml:space="preserve">Le chef d'enquête doit déterminer si la situation exige de faire appel à des spécialistes ou de se procurer du matériel spécialisé. </w:t>
      </w:r>
    </w:p>
    <w:p w14:paraId="7B06F715" w14:textId="77777777" w:rsidR="004F0A0D" w:rsidRPr="000E1ADD" w:rsidRDefault="004F0A0D" w:rsidP="004F0A0D">
      <w:pPr>
        <w:pStyle w:val="ATABulletLevel02BodySlide"/>
        <w:numPr>
          <w:ilvl w:val="0"/>
          <w:numId w:val="0"/>
        </w:numPr>
        <w:ind w:left="648"/>
        <w:rPr>
          <w:rStyle w:val="ATABodyCha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4F0A0D" w:rsidRPr="000E1ADD" w14:paraId="386E0C6A" w14:textId="77777777" w:rsidTr="79FEF9DA">
        <w:trPr>
          <w:trHeight w:val="432"/>
        </w:trPr>
        <w:tc>
          <w:tcPr>
            <w:tcW w:w="3968" w:type="pct"/>
            <w:shd w:val="clear" w:color="auto" w:fill="DDDDDD"/>
            <w:vAlign w:val="center"/>
          </w:tcPr>
          <w:p w14:paraId="5541DF55" w14:textId="79E02AA6" w:rsidR="004F0A0D" w:rsidRPr="000E1ADD" w:rsidRDefault="004F0A0D" w:rsidP="00EE4ADF">
            <w:pPr>
              <w:pStyle w:val="ATASlideNoteHeading"/>
              <w:rPr>
                <w:color w:val="auto"/>
              </w:rPr>
            </w:pPr>
            <w:r>
              <w:rPr>
                <w:bCs/>
              </w:rP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51</w:t>
            </w:r>
            <w:r w:rsidRPr="000E1ADD">
              <w:rPr>
                <w:color w:val="auto"/>
              </w:rPr>
              <w:fldChar w:fldCharType="end"/>
            </w:r>
            <w:r>
              <w:rPr>
                <w:bCs/>
              </w:rPr>
              <w:t>. Question de discussion</w:t>
            </w:r>
          </w:p>
        </w:tc>
        <w:tc>
          <w:tcPr>
            <w:tcW w:w="344" w:type="pct"/>
            <w:shd w:val="clear" w:color="auto" w:fill="DDDDDD"/>
            <w:vAlign w:val="center"/>
          </w:tcPr>
          <w:p w14:paraId="5B219FB6" w14:textId="77777777" w:rsidR="004F0A0D" w:rsidRPr="000E1ADD" w:rsidRDefault="004F0A0D" w:rsidP="00EE4ADF"/>
        </w:tc>
        <w:tc>
          <w:tcPr>
            <w:tcW w:w="345" w:type="pct"/>
            <w:shd w:val="clear" w:color="auto" w:fill="DDDDDD"/>
            <w:vAlign w:val="center"/>
          </w:tcPr>
          <w:p w14:paraId="33F8EF2C" w14:textId="77777777" w:rsidR="004F0A0D" w:rsidRPr="000E1ADD" w:rsidRDefault="004F0A0D" w:rsidP="00EE4ADF">
            <w:pPr>
              <w:jc w:val="center"/>
            </w:pPr>
          </w:p>
        </w:tc>
        <w:tc>
          <w:tcPr>
            <w:tcW w:w="344" w:type="pct"/>
            <w:shd w:val="clear" w:color="auto" w:fill="DDDDDD"/>
            <w:vAlign w:val="center"/>
          </w:tcPr>
          <w:p w14:paraId="6FFC2D98" w14:textId="77777777" w:rsidR="004F0A0D" w:rsidRPr="000E1ADD" w:rsidRDefault="004F0A0D" w:rsidP="00EE4ADF">
            <w:pPr>
              <w:jc w:val="center"/>
            </w:pPr>
          </w:p>
        </w:tc>
      </w:tr>
      <w:tr w:rsidR="004F0A0D" w:rsidRPr="000E1ADD" w14:paraId="3B5F4CDD" w14:textId="77777777" w:rsidTr="79FEF9DA">
        <w:tc>
          <w:tcPr>
            <w:tcW w:w="5000" w:type="pct"/>
            <w:gridSpan w:val="4"/>
            <w:shd w:val="clear" w:color="auto" w:fill="EAEAEA"/>
            <w:tcMar>
              <w:left w:w="72" w:type="dxa"/>
              <w:right w:w="72" w:type="dxa"/>
            </w:tcMar>
          </w:tcPr>
          <w:p w14:paraId="70DF236F" w14:textId="77777777" w:rsidR="004F0A0D" w:rsidRPr="000E1ADD" w:rsidRDefault="004F0A0D" w:rsidP="00EE4ADF">
            <w:pPr>
              <w:pStyle w:val="ATABulletLevel01BodySlide"/>
              <w:rPr>
                <w:color w:val="auto"/>
              </w:rPr>
            </w:pPr>
            <w:r>
              <w:rPr>
                <w:rStyle w:val="ATABodyChar"/>
                <w:color w:val="auto"/>
              </w:rPr>
              <w:t>Quel type d'expertise une équipe de techniciens des lieux de crime doit-elle posséder ?</w:t>
            </w:r>
          </w:p>
        </w:tc>
      </w:tr>
      <w:tr w:rsidR="004F0A0D" w:rsidRPr="000E1ADD" w14:paraId="7B0D5B16" w14:textId="77777777" w:rsidTr="79FEF9DA">
        <w:tc>
          <w:tcPr>
            <w:tcW w:w="5000" w:type="pct"/>
            <w:gridSpan w:val="4"/>
            <w:shd w:val="clear" w:color="auto" w:fill="EAEAEA"/>
            <w:vAlign w:val="center"/>
          </w:tcPr>
          <w:p w14:paraId="521497B8" w14:textId="77777777" w:rsidR="004F0A0D" w:rsidRPr="000E1ADD" w:rsidRDefault="004F0A0D" w:rsidP="00EE4ADF">
            <w:pPr>
              <w:pStyle w:val="ATAGraphicDescription"/>
              <w:rPr>
                <w:color w:val="auto"/>
              </w:rPr>
            </w:pPr>
            <w:r>
              <w:rPr>
                <w:color w:val="auto"/>
              </w:rPr>
              <w:t>Description de l’image : Un point d'interrogation.</w:t>
            </w:r>
          </w:p>
        </w:tc>
      </w:tr>
    </w:tbl>
    <w:p w14:paraId="4A6C54C0" w14:textId="77777777" w:rsidR="004F0A0D" w:rsidRPr="000E1ADD" w:rsidRDefault="004F0A0D" w:rsidP="004F0A0D">
      <w:pPr>
        <w:pStyle w:val="ATABody"/>
        <w:rPr>
          <w:color w:val="auto"/>
        </w:rPr>
      </w:pPr>
    </w:p>
    <w:p w14:paraId="2E5ECDD3" w14:textId="77777777" w:rsidR="00115E10" w:rsidRDefault="004F0A0D" w:rsidP="004F0A0D">
      <w:pPr>
        <w:pStyle w:val="ATABulletLevel01BodySlide"/>
        <w:rPr>
          <w:rStyle w:val="ATABodyChar"/>
          <w:color w:val="auto"/>
        </w:rPr>
      </w:pPr>
      <w:r>
        <w:rPr>
          <w:rStyle w:val="ATABodyChar"/>
          <w:color w:val="auto"/>
        </w:rPr>
        <w:t xml:space="preserve">Animez une discussion de groupe en posant la question suivante : </w:t>
      </w:r>
      <w:r>
        <w:rPr>
          <w:rStyle w:val="ATAEmphasis"/>
          <w:color w:val="auto"/>
        </w:rPr>
        <w:t>Quel type d'expertise une équipe de techniciens des lieux de crime doit-elle posséder ?</w:t>
      </w:r>
      <w:r>
        <w:rPr>
          <w:rStyle w:val="ATABodyChar"/>
          <w:color w:val="auto"/>
        </w:rPr>
        <w:t xml:space="preserve"> </w:t>
      </w:r>
    </w:p>
    <w:p w14:paraId="38FC2A09" w14:textId="4F3138D9" w:rsidR="004F0A0D" w:rsidRPr="000E1ADD" w:rsidRDefault="004F0A0D" w:rsidP="004F0A0D">
      <w:pPr>
        <w:pStyle w:val="ATABulletLevel01BodySlide"/>
        <w:rPr>
          <w:rStyle w:val="ATAAnswers"/>
          <w:rFonts w:eastAsia="MS PGothic"/>
          <w:i w:val="0"/>
          <w:color w:val="auto"/>
        </w:rPr>
      </w:pPr>
      <w:r>
        <w:rPr>
          <w:rStyle w:val="ATAAnswers"/>
          <w:color w:val="auto"/>
        </w:rPr>
        <w:t>Prenez acte des réponses.</w:t>
      </w:r>
    </w:p>
    <w:p w14:paraId="3CE55E68" w14:textId="77777777" w:rsidR="004F0A0D" w:rsidRPr="000E1ADD" w:rsidRDefault="004F0A0D" w:rsidP="004F0A0D">
      <w:pPr>
        <w:pStyle w:val="ATABulletLevel01BodySlide"/>
        <w:rPr>
          <w:rStyle w:val="ATABodyChar"/>
          <w:color w:val="auto"/>
        </w:rPr>
      </w:pPr>
      <w:r>
        <w:rPr>
          <w:rStyle w:val="ATABodyChar"/>
          <w:color w:val="auto"/>
        </w:rPr>
        <w:t>Notez les réponses des participants sur une affiche ou un tableau blanc.</w:t>
      </w:r>
    </w:p>
    <w:p w14:paraId="46638C08" w14:textId="3DAB2917" w:rsidR="004F0A0D" w:rsidRPr="000E1ADD" w:rsidRDefault="004F0A0D" w:rsidP="004F0A0D">
      <w:pPr>
        <w:pStyle w:val="ATABulletLevel01BodySlide"/>
        <w:rPr>
          <w:rStyle w:val="ATABodyChar"/>
          <w:color w:val="auto"/>
        </w:rPr>
      </w:pPr>
      <w:r>
        <w:rPr>
          <w:rStyle w:val="ATABodyChar"/>
          <w:color w:val="auto"/>
        </w:rPr>
        <w:t>Faites référence aux réponses des participants lorsque vous présentez les diapositives suivantes.</w:t>
      </w:r>
    </w:p>
    <w:p w14:paraId="2B378A0E" w14:textId="6B31E052" w:rsidR="00D0062E" w:rsidRDefault="00D0062E" w:rsidP="41429BFC">
      <w:pPr>
        <w:pStyle w:val="ATABody"/>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A43479" w:rsidRPr="000E1ADD" w14:paraId="2918BBAB" w14:textId="77777777" w:rsidTr="79FEF9DA">
        <w:trPr>
          <w:trHeight w:val="432"/>
        </w:trPr>
        <w:tc>
          <w:tcPr>
            <w:tcW w:w="3967" w:type="pct"/>
            <w:shd w:val="clear" w:color="auto" w:fill="DDDDDD"/>
            <w:vAlign w:val="center"/>
          </w:tcPr>
          <w:p w14:paraId="356E1470" w14:textId="1DE35E71" w:rsidR="00A43479" w:rsidRPr="000E1ADD" w:rsidRDefault="00A43479" w:rsidP="00EE4ADF">
            <w:pPr>
              <w:pStyle w:val="ATASlideNoteHeading"/>
              <w:rPr>
                <w:color w:val="auto"/>
              </w:rPr>
            </w:pPr>
            <w:r>
              <w:rPr>
                <w:color w:val="auto"/>
              </w:rPr>
              <w:t xml:space="preserve">Diapo </w:t>
            </w:r>
            <w:r w:rsidRPr="17A0B570">
              <w:rPr>
                <w:color w:val="auto"/>
              </w:rPr>
              <w:fldChar w:fldCharType="begin"/>
            </w:r>
            <w:r w:rsidRPr="17A0B570">
              <w:rPr>
                <w:color w:val="auto"/>
              </w:rPr>
              <w:instrText xml:space="preserve"> SEQ ataslide \s </w:instrText>
            </w:r>
            <w:r w:rsidRPr="17A0B570">
              <w:rPr>
                <w:color w:val="auto"/>
              </w:rPr>
              <w:fldChar w:fldCharType="separate"/>
            </w:r>
            <w:r w:rsidR="00835F4F">
              <w:rPr>
                <w:noProof/>
                <w:color w:val="auto"/>
              </w:rPr>
              <w:t>52</w:t>
            </w:r>
            <w:r w:rsidRPr="17A0B570">
              <w:rPr>
                <w:color w:val="auto"/>
              </w:rPr>
              <w:fldChar w:fldCharType="end"/>
            </w:r>
            <w:r>
              <w:t xml:space="preserve">. </w:t>
            </w:r>
            <w:r>
              <w:rPr>
                <w:color w:val="auto"/>
              </w:rPr>
              <w:t>Le personnel sur les lieux du crime (Guide pratique 9.4)</w:t>
            </w:r>
          </w:p>
        </w:tc>
        <w:tc>
          <w:tcPr>
            <w:tcW w:w="344" w:type="pct"/>
            <w:shd w:val="clear" w:color="auto" w:fill="DDDDDD"/>
            <w:vAlign w:val="center"/>
          </w:tcPr>
          <w:p w14:paraId="5B12E34E" w14:textId="77777777" w:rsidR="00A43479" w:rsidRPr="000E1ADD" w:rsidRDefault="00A43479" w:rsidP="00EE4ADF"/>
        </w:tc>
        <w:tc>
          <w:tcPr>
            <w:tcW w:w="345" w:type="pct"/>
            <w:shd w:val="clear" w:color="auto" w:fill="DDDDDD"/>
            <w:vAlign w:val="center"/>
          </w:tcPr>
          <w:p w14:paraId="7EA70046" w14:textId="77777777" w:rsidR="00A43479" w:rsidRPr="000E1ADD" w:rsidRDefault="00A43479" w:rsidP="00EE4ADF">
            <w:pPr>
              <w:jc w:val="center"/>
            </w:pPr>
            <w:r>
              <w:rPr>
                <w:noProof/>
              </w:rPr>
              <w:drawing>
                <wp:anchor distT="0" distB="0" distL="114300" distR="114300" simplePos="0" relativeHeight="251658252" behindDoc="0" locked="1" layoutInCell="1" allowOverlap="1" wp14:anchorId="5933DD7E" wp14:editId="48248FBD">
                  <wp:simplePos x="0" y="0"/>
                  <wp:positionH relativeFrom="column">
                    <wp:posOffset>532130</wp:posOffset>
                  </wp:positionH>
                  <wp:positionV relativeFrom="paragraph">
                    <wp:posOffset>4445</wp:posOffset>
                  </wp:positionV>
                  <wp:extent cx="269875" cy="274320"/>
                  <wp:effectExtent l="19050" t="19050" r="15875" b="11430"/>
                  <wp:wrapNone/>
                  <wp:docPr id="13" name="Picture 13" descr="A picture containing text,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10;&#10;Description automatically generated"/>
                          <pic:cNvPicPr>
                            <a:picLocks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69875" cy="274320"/>
                          </a:xfrm>
                          <a:prstGeom prst="rect">
                            <a:avLst/>
                          </a:prstGeom>
                          <a:noFill/>
                          <a:ln w="9525">
                            <a:solidFill>
                              <a:srgbClr val="FFFFFF"/>
                            </a:solidFill>
                            <a:miter lim="800000"/>
                            <a:headEnd/>
                            <a:tailEnd/>
                          </a:ln>
                        </pic:spPr>
                      </pic:pic>
                    </a:graphicData>
                  </a:graphic>
                </wp:anchor>
              </w:drawing>
            </w:r>
          </w:p>
        </w:tc>
        <w:tc>
          <w:tcPr>
            <w:tcW w:w="344" w:type="pct"/>
            <w:shd w:val="clear" w:color="auto" w:fill="DDDDDD"/>
            <w:vAlign w:val="center"/>
          </w:tcPr>
          <w:p w14:paraId="67C26E92" w14:textId="77777777" w:rsidR="00A43479" w:rsidRPr="000E1ADD" w:rsidRDefault="00A43479" w:rsidP="00EE4ADF">
            <w:pPr>
              <w:jc w:val="center"/>
            </w:pPr>
          </w:p>
        </w:tc>
      </w:tr>
      <w:tr w:rsidR="00A43479" w:rsidRPr="000E1ADD" w14:paraId="1E389532" w14:textId="77777777" w:rsidTr="79FEF9DA">
        <w:tc>
          <w:tcPr>
            <w:tcW w:w="5000" w:type="pct"/>
            <w:gridSpan w:val="4"/>
            <w:shd w:val="clear" w:color="auto" w:fill="EAEAEA"/>
            <w:tcMar>
              <w:left w:w="72" w:type="dxa"/>
              <w:right w:w="72" w:type="dxa"/>
            </w:tcMar>
          </w:tcPr>
          <w:p w14:paraId="34E466CA" w14:textId="77777777" w:rsidR="00A43479" w:rsidRDefault="00A43479" w:rsidP="00EE4ADF">
            <w:pPr>
              <w:pStyle w:val="ATABulletLevel01BodySlide"/>
              <w:rPr>
                <w:color w:val="auto"/>
              </w:rPr>
            </w:pPr>
            <w:r>
              <w:rPr>
                <w:color w:val="auto"/>
              </w:rPr>
              <w:t>Fonctions</w:t>
            </w:r>
          </w:p>
          <w:p w14:paraId="39481ACA" w14:textId="77777777" w:rsidR="00A43479" w:rsidRPr="004A5480" w:rsidRDefault="00A43479" w:rsidP="00EE4ADF">
            <w:pPr>
              <w:pStyle w:val="ATABulletLevel01BodySlide"/>
              <w:rPr>
                <w:color w:val="auto"/>
              </w:rPr>
            </w:pPr>
            <w:r>
              <w:rPr>
                <w:color w:val="auto"/>
              </w:rPr>
              <w:t>Responsabilités</w:t>
            </w:r>
          </w:p>
        </w:tc>
      </w:tr>
      <w:tr w:rsidR="00A43479" w:rsidRPr="000E1ADD" w14:paraId="1E9093D6" w14:textId="77777777" w:rsidTr="79FEF9DA">
        <w:tc>
          <w:tcPr>
            <w:tcW w:w="5000" w:type="pct"/>
            <w:gridSpan w:val="4"/>
            <w:shd w:val="clear" w:color="auto" w:fill="EAEAEA"/>
            <w:vAlign w:val="center"/>
          </w:tcPr>
          <w:p w14:paraId="7BC06285" w14:textId="77777777" w:rsidR="00A43479" w:rsidRPr="000E1ADD" w:rsidRDefault="00A43479" w:rsidP="00EE4ADF">
            <w:pPr>
              <w:pStyle w:val="ATAGraphicDescription"/>
              <w:rPr>
                <w:color w:val="auto"/>
              </w:rPr>
            </w:pPr>
            <w:r>
              <w:rPr>
                <w:color w:val="auto"/>
              </w:rPr>
              <w:lastRenderedPageBreak/>
              <w:t xml:space="preserve">Description de l’image : Pas d’image. </w:t>
            </w:r>
          </w:p>
        </w:tc>
      </w:tr>
    </w:tbl>
    <w:p w14:paraId="2B84349D" w14:textId="77777777" w:rsidR="00A43479" w:rsidRPr="000E1ADD" w:rsidRDefault="00A43479" w:rsidP="00A43479">
      <w:pPr>
        <w:pStyle w:val="ATABody"/>
        <w:rPr>
          <w:color w:val="auto"/>
        </w:rPr>
      </w:pPr>
    </w:p>
    <w:p w14:paraId="09E32389" w14:textId="1550B9BB" w:rsidR="00A43479" w:rsidRDefault="00A43479" w:rsidP="00A43479">
      <w:pPr>
        <w:pStyle w:val="ATABulletLevel01BodySlide"/>
      </w:pPr>
      <w:r>
        <w:t xml:space="preserve">Demandez aux participants de se reporter au </w:t>
      </w:r>
      <w:r>
        <w:rPr>
          <w:b/>
        </w:rPr>
        <w:t>guide pratique 9.4 : Fonctions sur les lieux d’un crime</w:t>
      </w:r>
      <w:r>
        <w:t>, puis décrivez les fonctions et responsabilités dans les domaines suivants :</w:t>
      </w:r>
    </w:p>
    <w:p w14:paraId="7A1A2525" w14:textId="33D8352C" w:rsidR="047AC1B5" w:rsidRDefault="047AC1B5" w:rsidP="7405307B">
      <w:pPr>
        <w:pStyle w:val="ATABulletLevel02BodySlide"/>
        <w:spacing w:line="259" w:lineRule="auto"/>
        <w:rPr>
          <w:rFonts w:eastAsia="Cambria" w:cs="Cambria"/>
        </w:rPr>
      </w:pPr>
      <w:r>
        <w:t xml:space="preserve">Chef d'équipe </w:t>
      </w:r>
    </w:p>
    <w:p w14:paraId="75D8EF67" w14:textId="77777777" w:rsidR="00A43479" w:rsidRDefault="00A43479" w:rsidP="00A43479">
      <w:pPr>
        <w:pStyle w:val="ATABulletLevel02BodySlide"/>
      </w:pPr>
      <w:r>
        <w:t>Contrôle des entrées et sorties</w:t>
      </w:r>
    </w:p>
    <w:p w14:paraId="1E6529BF" w14:textId="77777777" w:rsidR="00A43479" w:rsidRDefault="00A43479" w:rsidP="00A43479">
      <w:pPr>
        <w:pStyle w:val="ATABulletLevel02BodySlide"/>
      </w:pPr>
      <w:r>
        <w:t>Photographie</w:t>
      </w:r>
    </w:p>
    <w:p w14:paraId="29FF4A72" w14:textId="77777777" w:rsidR="00A43479" w:rsidRDefault="00A43479" w:rsidP="00A43479">
      <w:pPr>
        <w:pStyle w:val="ATABulletLevel02BodySlide"/>
      </w:pPr>
      <w:r>
        <w:t>Croquis des lieux</w:t>
      </w:r>
    </w:p>
    <w:p w14:paraId="41D7CAE2" w14:textId="77777777" w:rsidR="00A43479" w:rsidRDefault="00A43479" w:rsidP="00A43479">
      <w:pPr>
        <w:pStyle w:val="ATABulletLevel02BodySlide"/>
      </w:pPr>
      <w:r>
        <w:t>Recherche des éléments de preuve</w:t>
      </w:r>
    </w:p>
    <w:p w14:paraId="0E8F2748" w14:textId="77777777" w:rsidR="00A43479" w:rsidRDefault="00A43479" w:rsidP="00A43479">
      <w:pPr>
        <w:pStyle w:val="ATABulletLevel02BodySlide"/>
      </w:pPr>
      <w:r>
        <w:t>Collecte des éléments de preuve</w:t>
      </w:r>
    </w:p>
    <w:p w14:paraId="24E2AD34" w14:textId="77777777" w:rsidR="00A43479" w:rsidRPr="000E1ADD" w:rsidRDefault="00A43479" w:rsidP="00A43479">
      <w:pPr>
        <w:pStyle w:val="ATABulletLevel02BodySlide"/>
      </w:pPr>
      <w:r>
        <w:t>Responsable des éléments de preuve</w:t>
      </w:r>
    </w:p>
    <w:p w14:paraId="63EFC966" w14:textId="68C3CD4A" w:rsidR="00A43479" w:rsidRPr="000E1ADD" w:rsidRDefault="00A43479" w:rsidP="00A43479">
      <w:pPr>
        <w:pStyle w:val="ATABulletLevel01BodySlide"/>
      </w:pPr>
      <w:r>
        <w:t>Faites remarquer que le chef d'équipe des lieux du crime doit savoir déléguer et pouvoir effectuer plusieurs tâches à la fois.</w:t>
      </w:r>
    </w:p>
    <w:p w14:paraId="010E3323" w14:textId="4563F12E" w:rsidR="00A43479" w:rsidRPr="000E1ADD" w:rsidRDefault="00A43479" w:rsidP="00A43479">
      <w:pPr>
        <w:pStyle w:val="ATABulletLevel01BodySlide"/>
      </w:pPr>
      <w:r>
        <w:t>Expliquez que si le chef d'équipe et le chef d'enquête sont deux personnes différentes, l’organisme doit définir leur relation dans ses recommandations. Faites remarquer qu’il peut s'agir de la même personne.</w:t>
      </w:r>
    </w:p>
    <w:p w14:paraId="18CC7A78" w14:textId="77777777" w:rsidR="00A43479" w:rsidRDefault="00A43479" w:rsidP="00A43479">
      <w:pPr>
        <w:pStyle w:val="ATABulletLevel01BodySlide"/>
      </w:pPr>
      <w:r>
        <w:t xml:space="preserve">Selon l’envergure et la complexité des lieux du crime, ainsi que la disponibilité des ressources, le traitement des lieux sera effectué par une seule personne ou par une grande équipe. </w:t>
      </w:r>
    </w:p>
    <w:p w14:paraId="1423263C" w14:textId="77777777" w:rsidR="00F60908" w:rsidRPr="000E1ADD" w:rsidRDefault="00F60908" w:rsidP="00F60908">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A43479" w:rsidRPr="000E1ADD" w14:paraId="639BBBF7" w14:textId="77777777" w:rsidTr="79FEF9DA">
        <w:trPr>
          <w:trHeight w:val="432"/>
        </w:trPr>
        <w:tc>
          <w:tcPr>
            <w:tcW w:w="3968" w:type="pct"/>
            <w:shd w:val="clear" w:color="auto" w:fill="DDDDDD"/>
            <w:vAlign w:val="center"/>
          </w:tcPr>
          <w:p w14:paraId="47E9242B" w14:textId="51518F69" w:rsidR="00A43479" w:rsidRPr="000E1ADD" w:rsidRDefault="00A43479" w:rsidP="00EE4ADF">
            <w:pPr>
              <w:pStyle w:val="ATASlideNoteHeading"/>
              <w:rPr>
                <w:color w:val="auto"/>
              </w:rPr>
            </w:pPr>
            <w:r>
              <w:rPr>
                <w:color w:val="auto"/>
              </w:rP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53</w:t>
            </w:r>
            <w:r w:rsidRPr="000E1ADD">
              <w:rPr>
                <w:color w:val="auto"/>
              </w:rPr>
              <w:fldChar w:fldCharType="end"/>
            </w:r>
            <w:r>
              <w:rPr>
                <w:color w:val="auto"/>
              </w:rPr>
              <w:t>. Les experts en criminalistique</w:t>
            </w:r>
          </w:p>
        </w:tc>
        <w:tc>
          <w:tcPr>
            <w:tcW w:w="344" w:type="pct"/>
            <w:shd w:val="clear" w:color="auto" w:fill="DDDDDD"/>
            <w:vAlign w:val="center"/>
          </w:tcPr>
          <w:p w14:paraId="561D6681" w14:textId="77777777" w:rsidR="00A43479" w:rsidRPr="000E1ADD" w:rsidRDefault="00A43479" w:rsidP="00EE4ADF"/>
        </w:tc>
        <w:tc>
          <w:tcPr>
            <w:tcW w:w="345" w:type="pct"/>
            <w:shd w:val="clear" w:color="auto" w:fill="DDDDDD"/>
            <w:vAlign w:val="center"/>
          </w:tcPr>
          <w:p w14:paraId="40F23762" w14:textId="77777777" w:rsidR="00A43479" w:rsidRPr="000E1ADD" w:rsidRDefault="00A43479" w:rsidP="00EE4ADF">
            <w:pPr>
              <w:jc w:val="center"/>
            </w:pPr>
          </w:p>
        </w:tc>
        <w:tc>
          <w:tcPr>
            <w:tcW w:w="343" w:type="pct"/>
            <w:shd w:val="clear" w:color="auto" w:fill="DDDDDD"/>
            <w:vAlign w:val="center"/>
          </w:tcPr>
          <w:p w14:paraId="2743803F" w14:textId="77777777" w:rsidR="00A43479" w:rsidRPr="000E1ADD" w:rsidRDefault="00A43479" w:rsidP="00EE4ADF">
            <w:pPr>
              <w:jc w:val="center"/>
            </w:pPr>
          </w:p>
        </w:tc>
      </w:tr>
      <w:tr w:rsidR="00A43479" w:rsidRPr="000E1ADD" w14:paraId="4E6B15FB" w14:textId="77777777" w:rsidTr="79FEF9DA">
        <w:tc>
          <w:tcPr>
            <w:tcW w:w="5000" w:type="pct"/>
            <w:gridSpan w:val="4"/>
            <w:shd w:val="clear" w:color="auto" w:fill="EAEAEA"/>
            <w:tcMar>
              <w:left w:w="72" w:type="dxa"/>
              <w:right w:w="72" w:type="dxa"/>
            </w:tcMar>
          </w:tcPr>
          <w:p w14:paraId="6886CCB8" w14:textId="77777777" w:rsidR="00A43479" w:rsidRPr="000E1ADD" w:rsidRDefault="00A43479" w:rsidP="00EE4ADF">
            <w:pPr>
              <w:pStyle w:val="ATABulletLevel01BodySlide"/>
              <w:rPr>
                <w:color w:val="auto"/>
              </w:rPr>
            </w:pPr>
            <w:r>
              <w:rPr>
                <w:color w:val="auto"/>
              </w:rPr>
              <w:t>Formés pour examiner les éléments de preuve et en tirer des conclusions :</w:t>
            </w:r>
          </w:p>
          <w:p w14:paraId="16688E75" w14:textId="77777777" w:rsidR="00A43479" w:rsidRPr="000E1ADD" w:rsidRDefault="00A43479" w:rsidP="00EE4ADF">
            <w:pPr>
              <w:pStyle w:val="ATABulletLevel02BodySlide"/>
              <w:numPr>
                <w:ilvl w:val="1"/>
                <w:numId w:val="38"/>
              </w:numPr>
              <w:ind w:left="741"/>
              <w:rPr>
                <w:color w:val="auto"/>
              </w:rPr>
            </w:pPr>
            <w:r>
              <w:rPr>
                <w:color w:val="auto"/>
              </w:rPr>
              <w:t>Analyse des traces de sang</w:t>
            </w:r>
          </w:p>
          <w:p w14:paraId="442DC94A" w14:textId="77777777" w:rsidR="00A43479" w:rsidRPr="000E1ADD" w:rsidRDefault="00A43479" w:rsidP="00EE4ADF">
            <w:pPr>
              <w:pStyle w:val="ATABulletLevel02BodySlide"/>
              <w:numPr>
                <w:ilvl w:val="1"/>
                <w:numId w:val="38"/>
              </w:numPr>
              <w:ind w:left="741"/>
              <w:rPr>
                <w:color w:val="auto"/>
              </w:rPr>
            </w:pPr>
            <w:r>
              <w:rPr>
                <w:color w:val="auto"/>
              </w:rPr>
              <w:t>Analyse des documents</w:t>
            </w:r>
          </w:p>
          <w:p w14:paraId="2B8FEADC" w14:textId="77777777" w:rsidR="00A43479" w:rsidRPr="000E1ADD" w:rsidRDefault="00A43479" w:rsidP="00EE4ADF">
            <w:pPr>
              <w:pStyle w:val="ATABulletLevel02BodySlide"/>
              <w:numPr>
                <w:ilvl w:val="1"/>
                <w:numId w:val="38"/>
              </w:numPr>
              <w:ind w:left="741"/>
              <w:rPr>
                <w:color w:val="auto"/>
              </w:rPr>
            </w:pPr>
            <w:r>
              <w:rPr>
                <w:color w:val="auto"/>
              </w:rPr>
              <w:t>Balistique</w:t>
            </w:r>
          </w:p>
          <w:p w14:paraId="4B31BEA1" w14:textId="77777777" w:rsidR="00A43479" w:rsidRPr="000E1ADD" w:rsidRDefault="00A43479" w:rsidP="00EE4ADF">
            <w:pPr>
              <w:pStyle w:val="ATABulletLevel02BodySlide"/>
              <w:numPr>
                <w:ilvl w:val="1"/>
                <w:numId w:val="38"/>
              </w:numPr>
              <w:ind w:left="741"/>
              <w:rPr>
                <w:color w:val="auto"/>
              </w:rPr>
            </w:pPr>
            <w:r>
              <w:rPr>
                <w:color w:val="auto"/>
              </w:rPr>
              <w:t xml:space="preserve">Internet </w:t>
            </w:r>
          </w:p>
        </w:tc>
      </w:tr>
      <w:tr w:rsidR="00A43479" w:rsidRPr="000E1ADD" w14:paraId="473F5D3A" w14:textId="77777777" w:rsidTr="79FEF9DA">
        <w:tc>
          <w:tcPr>
            <w:tcW w:w="5000" w:type="pct"/>
            <w:gridSpan w:val="4"/>
            <w:shd w:val="clear" w:color="auto" w:fill="EAEAEA"/>
            <w:vAlign w:val="center"/>
          </w:tcPr>
          <w:p w14:paraId="7D3722CF" w14:textId="77777777" w:rsidR="00A43479" w:rsidRPr="000E1ADD" w:rsidRDefault="00A43479" w:rsidP="00EE4ADF">
            <w:pPr>
              <w:pStyle w:val="ATAGraphicDescription"/>
              <w:rPr>
                <w:color w:val="auto"/>
              </w:rPr>
            </w:pPr>
            <w:r>
              <w:rPr>
                <w:color w:val="auto"/>
              </w:rPr>
              <w:t xml:space="preserve">Description de l’image : Une personne qui photographie un élément de preuve au sol. </w:t>
            </w:r>
          </w:p>
        </w:tc>
      </w:tr>
    </w:tbl>
    <w:p w14:paraId="64E867FD" w14:textId="77777777" w:rsidR="00A43479" w:rsidRPr="000E1ADD" w:rsidRDefault="00A43479" w:rsidP="00A43479">
      <w:pPr>
        <w:pStyle w:val="ATABody"/>
        <w:rPr>
          <w:color w:val="auto"/>
        </w:rPr>
      </w:pPr>
    </w:p>
    <w:p w14:paraId="42EA40A8" w14:textId="7A9E4EE7" w:rsidR="00A43479" w:rsidRPr="000E1ADD" w:rsidRDefault="00A43479" w:rsidP="00A43479">
      <w:pPr>
        <w:pStyle w:val="ATABulletLevel01BodySlide"/>
        <w:rPr>
          <w:color w:val="auto"/>
        </w:rPr>
      </w:pPr>
      <w:r>
        <w:rPr>
          <w:color w:val="auto"/>
        </w:rPr>
        <w:t>Décrivez le rôle de l'expert médicolégal en expliquant que cette personne travaille généralement en laboratoire et non sur le terrain.</w:t>
      </w:r>
    </w:p>
    <w:p w14:paraId="2FBF4E84" w14:textId="5886460F" w:rsidR="00A43479" w:rsidRPr="000E1ADD" w:rsidRDefault="00A43479" w:rsidP="00A43479">
      <w:pPr>
        <w:pStyle w:val="ATABulletLevel01BodySlide"/>
        <w:rPr>
          <w:rStyle w:val="ATABodyChar"/>
          <w:color w:val="auto"/>
        </w:rPr>
      </w:pPr>
      <w:r>
        <w:rPr>
          <w:color w:val="auto"/>
        </w:rPr>
        <w:t>Expliquez que les experts médicolégaux travaill</w:t>
      </w:r>
      <w:r w:rsidR="00104165">
        <w:rPr>
          <w:color w:val="auto"/>
        </w:rPr>
        <w:t>a</w:t>
      </w:r>
      <w:r>
        <w:rPr>
          <w:color w:val="auto"/>
        </w:rPr>
        <w:t xml:space="preserve">nt en laboratoire devraient posséder une expertise et une formation spécifiques. </w:t>
      </w:r>
    </w:p>
    <w:p w14:paraId="06420723" w14:textId="7E42B6E7" w:rsidR="00A8667B" w:rsidRDefault="00A8667B" w:rsidP="41429BFC">
      <w:pPr>
        <w:pStyle w:val="ATABody"/>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65A5F" w:rsidRPr="000E1ADD" w14:paraId="74486518" w14:textId="77777777" w:rsidTr="79FEF9DA">
        <w:trPr>
          <w:trHeight w:val="432"/>
        </w:trPr>
        <w:tc>
          <w:tcPr>
            <w:tcW w:w="3968" w:type="pct"/>
            <w:shd w:val="clear" w:color="auto" w:fill="DDDDDD"/>
            <w:vAlign w:val="center"/>
          </w:tcPr>
          <w:p w14:paraId="23DE1EBE" w14:textId="76AA768C" w:rsidR="00C65A5F" w:rsidRPr="000E1ADD" w:rsidRDefault="00C65A5F" w:rsidP="00EB5E7A">
            <w:pPr>
              <w:pStyle w:val="ATASlideNoteHeading"/>
              <w:rPr>
                <w:color w:val="auto"/>
              </w:rPr>
            </w:pPr>
            <w:r>
              <w:t xml:space="preserve">Diapo </w:t>
            </w:r>
            <w:r w:rsidRPr="000E1ADD">
              <w:rPr>
                <w:color w:val="auto"/>
              </w:rPr>
              <w:fldChar w:fldCharType="begin"/>
            </w:r>
            <w:r w:rsidRPr="000E1ADD">
              <w:rPr>
                <w:color w:val="auto"/>
              </w:rPr>
              <w:instrText xml:space="preserve"> SEQ ataslide \s </w:instrText>
            </w:r>
            <w:r w:rsidRPr="000E1ADD">
              <w:rPr>
                <w:color w:val="auto"/>
              </w:rPr>
              <w:fldChar w:fldCharType="separate"/>
            </w:r>
            <w:r w:rsidR="00835F4F">
              <w:rPr>
                <w:noProof/>
                <w:color w:val="auto"/>
              </w:rPr>
              <w:t>54</w:t>
            </w:r>
            <w:r w:rsidRPr="000E1ADD">
              <w:rPr>
                <w:color w:val="auto"/>
              </w:rPr>
              <w:fldChar w:fldCharType="end"/>
            </w:r>
            <w:r>
              <w:t xml:space="preserve">. </w:t>
            </w:r>
            <w:r>
              <w:rPr>
                <w:color w:val="auto"/>
              </w:rPr>
              <w:t>Questions</w:t>
            </w:r>
            <w:r>
              <w:t xml:space="preserve"> de discussion</w:t>
            </w:r>
          </w:p>
        </w:tc>
        <w:tc>
          <w:tcPr>
            <w:tcW w:w="344" w:type="pct"/>
            <w:shd w:val="clear" w:color="auto" w:fill="DDDDDD"/>
            <w:vAlign w:val="center"/>
          </w:tcPr>
          <w:p w14:paraId="1B4E1D37" w14:textId="77777777" w:rsidR="00C65A5F" w:rsidRPr="000E1ADD" w:rsidRDefault="00C65A5F" w:rsidP="00EB5E7A"/>
        </w:tc>
        <w:tc>
          <w:tcPr>
            <w:tcW w:w="345" w:type="pct"/>
            <w:shd w:val="clear" w:color="auto" w:fill="DDDDDD"/>
            <w:vAlign w:val="center"/>
          </w:tcPr>
          <w:p w14:paraId="1EC397AE" w14:textId="77777777" w:rsidR="00C65A5F" w:rsidRPr="000E1ADD" w:rsidRDefault="00C65A5F" w:rsidP="00EB5E7A">
            <w:pPr>
              <w:jc w:val="center"/>
            </w:pPr>
          </w:p>
        </w:tc>
        <w:tc>
          <w:tcPr>
            <w:tcW w:w="343" w:type="pct"/>
            <w:shd w:val="clear" w:color="auto" w:fill="DDDDDD"/>
            <w:vAlign w:val="center"/>
          </w:tcPr>
          <w:p w14:paraId="509EB9BD" w14:textId="77777777" w:rsidR="00C65A5F" w:rsidRPr="000E1ADD" w:rsidRDefault="00C65A5F" w:rsidP="00EB5E7A">
            <w:pPr>
              <w:jc w:val="center"/>
            </w:pPr>
          </w:p>
        </w:tc>
      </w:tr>
      <w:tr w:rsidR="00C65A5F" w:rsidRPr="000E1ADD" w14:paraId="2297EC94" w14:textId="77777777" w:rsidTr="79FEF9DA">
        <w:tc>
          <w:tcPr>
            <w:tcW w:w="5000" w:type="pct"/>
            <w:gridSpan w:val="4"/>
            <w:shd w:val="clear" w:color="auto" w:fill="EAEAEA"/>
            <w:tcMar>
              <w:left w:w="72" w:type="dxa"/>
              <w:right w:w="72" w:type="dxa"/>
            </w:tcMar>
          </w:tcPr>
          <w:p w14:paraId="185B36F8" w14:textId="77777777" w:rsidR="00C65A5F" w:rsidRPr="000E1ADD" w:rsidRDefault="00C65A5F" w:rsidP="00EB5E7A">
            <w:pPr>
              <w:pStyle w:val="ATABulletLevel01BodySlide"/>
              <w:rPr>
                <w:color w:val="auto"/>
              </w:rPr>
            </w:pPr>
            <w:r>
              <w:rPr>
                <w:color w:val="auto"/>
              </w:rPr>
              <w:t>De quels experts en criminalistique votre organisme dispose-t-il ?</w:t>
            </w:r>
          </w:p>
          <w:p w14:paraId="7E587546" w14:textId="77777777" w:rsidR="00C65A5F" w:rsidRPr="000E1ADD" w:rsidRDefault="00C65A5F" w:rsidP="00EB5E7A">
            <w:pPr>
              <w:pStyle w:val="ATABulletLevel01BodySlide"/>
              <w:rPr>
                <w:color w:val="auto"/>
              </w:rPr>
            </w:pPr>
            <w:r>
              <w:rPr>
                <w:color w:val="auto"/>
              </w:rPr>
              <w:t xml:space="preserve">Quelles sont les sources humaines pouvant vous apporter une aide supplémentaire ? </w:t>
            </w:r>
          </w:p>
        </w:tc>
      </w:tr>
      <w:tr w:rsidR="00C65A5F" w:rsidRPr="000E1ADD" w14:paraId="0AC3242A" w14:textId="77777777" w:rsidTr="79FEF9DA">
        <w:tc>
          <w:tcPr>
            <w:tcW w:w="5000" w:type="pct"/>
            <w:gridSpan w:val="4"/>
            <w:shd w:val="clear" w:color="auto" w:fill="EAEAEA"/>
            <w:vAlign w:val="center"/>
          </w:tcPr>
          <w:p w14:paraId="395B9DD7" w14:textId="77777777" w:rsidR="00C65A5F" w:rsidRPr="000E1ADD" w:rsidRDefault="00C65A5F" w:rsidP="00EB5E7A">
            <w:pPr>
              <w:pStyle w:val="ATAGraphicDescription"/>
              <w:rPr>
                <w:color w:val="auto"/>
              </w:rPr>
            </w:pPr>
            <w:r>
              <w:rPr>
                <w:color w:val="auto"/>
              </w:rPr>
              <w:t>Description de l’image : Un point d'interrogation.</w:t>
            </w:r>
          </w:p>
        </w:tc>
      </w:tr>
    </w:tbl>
    <w:p w14:paraId="7B4F17AD" w14:textId="77777777" w:rsidR="00C65A5F" w:rsidRPr="000E1ADD" w:rsidRDefault="00C65A5F" w:rsidP="00C65A5F">
      <w:pPr>
        <w:pStyle w:val="ATABody"/>
        <w:rPr>
          <w:color w:val="auto"/>
        </w:rPr>
      </w:pPr>
    </w:p>
    <w:p w14:paraId="244C3F6F" w14:textId="77777777" w:rsidR="00C65A5F" w:rsidRPr="000E1ADD" w:rsidRDefault="00C65A5F" w:rsidP="00C65A5F">
      <w:pPr>
        <w:pStyle w:val="ATABulletLevel01BodySlide"/>
        <w:rPr>
          <w:rStyle w:val="ATABodyChar"/>
          <w:color w:val="auto"/>
        </w:rPr>
      </w:pPr>
      <w:r>
        <w:rPr>
          <w:rStyle w:val="ATABodyChar"/>
          <w:color w:val="auto"/>
        </w:rPr>
        <w:t xml:space="preserve">Animez une discussion de groupe en posant la question suivante : </w:t>
      </w:r>
      <w:r>
        <w:rPr>
          <w:rStyle w:val="ATAEmphasis"/>
          <w:color w:val="auto"/>
        </w:rPr>
        <w:t>De quels experts en criminalistique votre organisme dispose-t-il ?</w:t>
      </w:r>
      <w:r>
        <w:rPr>
          <w:rStyle w:val="ATABodyChar"/>
          <w:color w:val="auto"/>
        </w:rPr>
        <w:t xml:space="preserve"> </w:t>
      </w:r>
      <w:r>
        <w:rPr>
          <w:rStyle w:val="ATAAnswers"/>
          <w:color w:val="auto"/>
        </w:rPr>
        <w:t>Prenez acte des réponses.</w:t>
      </w:r>
    </w:p>
    <w:p w14:paraId="1C2A5B45" w14:textId="77777777" w:rsidR="00C65A5F" w:rsidRPr="000E1ADD" w:rsidRDefault="00C65A5F" w:rsidP="00C65A5F">
      <w:pPr>
        <w:pStyle w:val="ATABulletLevel01BodySlide"/>
        <w:rPr>
          <w:rStyle w:val="ATABodyChar"/>
          <w:color w:val="auto"/>
        </w:rPr>
      </w:pPr>
      <w:r>
        <w:rPr>
          <w:rStyle w:val="ATABodyChar"/>
          <w:color w:val="auto"/>
        </w:rPr>
        <w:t xml:space="preserve">Posez la question suivante aux participants : </w:t>
      </w:r>
      <w:r>
        <w:rPr>
          <w:b/>
          <w:color w:val="auto"/>
        </w:rPr>
        <w:t>Quelles sont les</w:t>
      </w:r>
      <w:r>
        <w:rPr>
          <w:color w:val="auto"/>
        </w:rPr>
        <w:t xml:space="preserve"> </w:t>
      </w:r>
      <w:r>
        <w:rPr>
          <w:rStyle w:val="ATAEmphasis"/>
          <w:color w:val="auto"/>
        </w:rPr>
        <w:t>sources humaines pouvant vous apporter une aide supplémentaire ?</w:t>
      </w:r>
      <w:r>
        <w:rPr>
          <w:color w:val="auto"/>
        </w:rPr>
        <w:t xml:space="preserve"> </w:t>
      </w:r>
      <w:r>
        <w:rPr>
          <w:rStyle w:val="ATAAnswers"/>
          <w:i w:val="0"/>
          <w:color w:val="auto"/>
        </w:rPr>
        <w:t>Les réponses peuvent varier.</w:t>
      </w:r>
      <w:r>
        <w:rPr>
          <w:rStyle w:val="ATAAnswers"/>
          <w:color w:val="auto"/>
        </w:rPr>
        <w:t xml:space="preserve"> Si </w:t>
      </w:r>
      <w:r>
        <w:rPr>
          <w:rStyle w:val="ATAAnswers"/>
          <w:color w:val="auto"/>
        </w:rPr>
        <w:lastRenderedPageBreak/>
        <w:t>les participants ne le mentionnent pas, faites remarquer que pour les enquêtes terroristes, surtout celles qui présentent une dimension internationale, il est possible d’obtenir des ressources et l’aide d’experts auprès d’INTERPOL, du département d'État des États-Unis ainsi que de partenaires régionaux (dans le cadre d’accords actuellement en place), entre autres.</w:t>
      </w:r>
      <w:r>
        <w:rPr>
          <w:color w:val="auto"/>
        </w:rPr>
        <w:t xml:space="preserve"> </w:t>
      </w:r>
    </w:p>
    <w:p w14:paraId="402E3312" w14:textId="77777777" w:rsidR="00502823" w:rsidRPr="006C5168" w:rsidRDefault="00502823" w:rsidP="00502823">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502823" w:rsidRPr="006C5168" w14:paraId="3AA7E6EA" w14:textId="77777777" w:rsidTr="79FEF9DA">
        <w:trPr>
          <w:trHeight w:val="420"/>
        </w:trPr>
        <w:tc>
          <w:tcPr>
            <w:tcW w:w="8085" w:type="dxa"/>
            <w:tcBorders>
              <w:top w:val="single" w:sz="6" w:space="0" w:color="969696"/>
              <w:left w:val="single" w:sz="6" w:space="0" w:color="969696"/>
              <w:bottom w:val="single" w:sz="6" w:space="0" w:color="969696"/>
              <w:right w:val="nil"/>
            </w:tcBorders>
            <w:shd w:val="clear" w:color="auto" w:fill="BFBFBF" w:themeFill="background1" w:themeFillShade="BF"/>
            <w:vAlign w:val="center"/>
            <w:hideMark/>
          </w:tcPr>
          <w:p w14:paraId="476A0045" w14:textId="2DB8127A" w:rsidR="00502823" w:rsidRPr="006C5168" w:rsidRDefault="00502823" w:rsidP="00565060">
            <w:pPr>
              <w:ind w:left="60"/>
              <w:textAlignment w:val="baseline"/>
              <w:rPr>
                <w:rFonts w:ascii="Times New Roman" w:hAnsi="Times New Roman"/>
                <w:b/>
                <w:bCs/>
                <w:color w:val="262626"/>
              </w:rPr>
            </w:pPr>
            <w:r>
              <w:rPr>
                <w:b/>
                <w:color w:val="262626" w:themeColor="text1" w:themeTint="D9"/>
              </w:rPr>
              <w:t>Sujet : Activité d'évaluation des lieux d’un crime</w:t>
            </w:r>
          </w:p>
        </w:tc>
        <w:tc>
          <w:tcPr>
            <w:tcW w:w="1260" w:type="dxa"/>
            <w:tcBorders>
              <w:top w:val="single" w:sz="6" w:space="0" w:color="969696"/>
              <w:left w:val="nil"/>
              <w:bottom w:val="single" w:sz="6" w:space="0" w:color="969696"/>
              <w:right w:val="single" w:sz="6" w:space="0" w:color="969696"/>
            </w:tcBorders>
            <w:shd w:val="clear" w:color="auto" w:fill="BFBFBF" w:themeFill="background1" w:themeFillShade="BF"/>
            <w:vAlign w:val="center"/>
            <w:hideMark/>
          </w:tcPr>
          <w:p w14:paraId="489942E3" w14:textId="746061AA" w:rsidR="00502823" w:rsidRPr="006C5168" w:rsidRDefault="00502823" w:rsidP="00FE5FED">
            <w:pPr>
              <w:ind w:left="0"/>
              <w:textAlignment w:val="baseline"/>
              <w:rPr>
                <w:rFonts w:ascii="Times New Roman" w:hAnsi="Times New Roman"/>
                <w:b/>
                <w:bCs/>
                <w:color w:val="262626"/>
              </w:rPr>
            </w:pPr>
            <w:r>
              <w:rPr>
                <w:b/>
                <w:color w:val="262626" w:themeColor="text1" w:themeTint="D9"/>
                <w:sz w:val="20"/>
              </w:rPr>
              <w:t>100 minutes </w:t>
            </w:r>
          </w:p>
        </w:tc>
      </w:tr>
    </w:tbl>
    <w:p w14:paraId="097AD784" w14:textId="77777777" w:rsidR="00B057F9" w:rsidRPr="000E1ADD" w:rsidRDefault="00B057F9" w:rsidP="00B057F9">
      <w:pPr>
        <w:pStyle w:val="ATABody"/>
        <w:rPr>
          <w:color w:val="auto"/>
        </w:rPr>
      </w:pPr>
    </w:p>
    <w:p w14:paraId="097AD785" w14:textId="77777777" w:rsidR="00B057F9" w:rsidRPr="000E1ADD" w:rsidRDefault="00774598" w:rsidP="00B057F9">
      <w:pPr>
        <w:pStyle w:val="ATABody"/>
        <w:rPr>
          <w:color w:val="auto"/>
        </w:rPr>
      </w:pPr>
      <w:r>
        <w:rPr>
          <w:color w:val="auto"/>
        </w:rPr>
        <w:t>Objectif pédagogique intermédiaire :</w:t>
      </w:r>
    </w:p>
    <w:p w14:paraId="097AD786" w14:textId="28B243A4" w:rsidR="00B057F9" w:rsidRDefault="00C87844" w:rsidP="00B057F9">
      <w:pPr>
        <w:pStyle w:val="ATABulletLevel01BodySlide"/>
        <w:rPr>
          <w:color w:val="auto"/>
        </w:rPr>
      </w:pPr>
      <w:r>
        <w:rPr>
          <w:color w:val="auto"/>
        </w:rPr>
        <w:t>Mener une inspection sommaire pour évaluer les lieux d’un crime.</w:t>
      </w:r>
    </w:p>
    <w:p w14:paraId="59D9B3EF" w14:textId="6796D366" w:rsidR="00E810A1" w:rsidRPr="000E1ADD" w:rsidRDefault="00E810A1" w:rsidP="00B057F9">
      <w:pPr>
        <w:pStyle w:val="ATABulletLevel01BodySlide"/>
        <w:rPr>
          <w:color w:val="auto"/>
        </w:rPr>
      </w:pPr>
      <w:r>
        <w:rPr>
          <w:color w:val="auto"/>
        </w:rPr>
        <w:t>Analyser les éléments de preuve collectés sur les lieux du crime.</w:t>
      </w:r>
    </w:p>
    <w:p w14:paraId="097AD787" w14:textId="77777777" w:rsidR="00B057F9" w:rsidRPr="000E1ADD" w:rsidRDefault="00B057F9" w:rsidP="00B057F9">
      <w:pPr>
        <w:pStyle w:val="ATABody"/>
        <w:rPr>
          <w:rStyle w:val="ATABodyChar"/>
          <w:color w:val="auto"/>
        </w:rPr>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65"/>
        <w:gridCol w:w="21"/>
        <w:gridCol w:w="1204"/>
        <w:gridCol w:w="64"/>
        <w:gridCol w:w="21"/>
      </w:tblGrid>
      <w:tr w:rsidR="000E1ADD" w:rsidRPr="000E1ADD" w14:paraId="097AD78C" w14:textId="77777777" w:rsidTr="00FE5FED">
        <w:trPr>
          <w:trHeight w:val="432"/>
        </w:trPr>
        <w:tc>
          <w:tcPr>
            <w:tcW w:w="4302" w:type="pct"/>
            <w:shd w:val="clear" w:color="auto" w:fill="DDDDDD"/>
            <w:vAlign w:val="center"/>
          </w:tcPr>
          <w:p w14:paraId="097AD788" w14:textId="0FDD7527" w:rsidR="00B057F9" w:rsidRPr="000E1ADD" w:rsidRDefault="414BB580" w:rsidP="00AF191B">
            <w:pPr>
              <w:pStyle w:val="ATASlideNoteHeading"/>
              <w:rPr>
                <w:color w:val="auto"/>
              </w:rPr>
            </w:pPr>
            <w:r>
              <w:t>Diapo</w:t>
            </w:r>
            <w:r>
              <w:rPr>
                <w:color w:val="auto"/>
              </w:rPr>
              <w:t xml:space="preserve"> </w:t>
            </w:r>
            <w:r w:rsidR="228D3E5E" w:rsidRPr="17A0B570">
              <w:rPr>
                <w:color w:val="auto"/>
              </w:rPr>
              <w:fldChar w:fldCharType="begin"/>
            </w:r>
            <w:r w:rsidR="228D3E5E" w:rsidRPr="17A0B570">
              <w:rPr>
                <w:color w:val="auto"/>
              </w:rPr>
              <w:instrText xml:space="preserve"> SEQ ataslide \s </w:instrText>
            </w:r>
            <w:r w:rsidR="228D3E5E" w:rsidRPr="17A0B570">
              <w:rPr>
                <w:color w:val="auto"/>
              </w:rPr>
              <w:fldChar w:fldCharType="separate"/>
            </w:r>
            <w:r w:rsidR="00835F4F">
              <w:rPr>
                <w:noProof/>
                <w:color w:val="auto"/>
              </w:rPr>
              <w:t>55</w:t>
            </w:r>
            <w:r w:rsidR="228D3E5E" w:rsidRPr="17A0B570">
              <w:rPr>
                <w:color w:val="auto"/>
              </w:rPr>
              <w:fldChar w:fldCharType="end"/>
            </w:r>
            <w:r>
              <w:t>.</w:t>
            </w:r>
            <w:r>
              <w:rPr>
                <w:color w:val="auto"/>
              </w:rPr>
              <w:t xml:space="preserve"> Activité d'évaluation des lieux d’un crime (Polycopié 9.1)</w:t>
            </w:r>
          </w:p>
        </w:tc>
        <w:tc>
          <w:tcPr>
            <w:tcW w:w="11" w:type="pct"/>
            <w:shd w:val="clear" w:color="auto" w:fill="DDDDDD"/>
            <w:vAlign w:val="center"/>
          </w:tcPr>
          <w:p w14:paraId="097AD789" w14:textId="77777777" w:rsidR="00B057F9" w:rsidRPr="000E1ADD" w:rsidRDefault="00B057F9" w:rsidP="00FB4EC4">
            <w:pPr>
              <w:ind w:left="0"/>
            </w:pPr>
          </w:p>
        </w:tc>
        <w:tc>
          <w:tcPr>
            <w:tcW w:w="642" w:type="pct"/>
            <w:shd w:val="clear" w:color="auto" w:fill="DDDDDD"/>
            <w:vAlign w:val="center"/>
          </w:tcPr>
          <w:p w14:paraId="097AD78A" w14:textId="77777777" w:rsidR="00B057F9" w:rsidRPr="000E1ADD" w:rsidRDefault="00B057F9" w:rsidP="00121634">
            <w:pPr>
              <w:jc w:val="center"/>
            </w:pPr>
          </w:p>
        </w:tc>
        <w:tc>
          <w:tcPr>
            <w:tcW w:w="46" w:type="pct"/>
            <w:gridSpan w:val="2"/>
            <w:shd w:val="clear" w:color="auto" w:fill="DDDDDD"/>
            <w:vAlign w:val="center"/>
          </w:tcPr>
          <w:p w14:paraId="097AD78B" w14:textId="20861568" w:rsidR="00B057F9" w:rsidRPr="000E1ADD" w:rsidRDefault="00C65EDA" w:rsidP="00121634">
            <w:pPr>
              <w:jc w:val="center"/>
            </w:pPr>
            <w:r>
              <w:rPr>
                <w:noProof/>
              </w:rPr>
              <w:drawing>
                <wp:anchor distT="0" distB="0" distL="114300" distR="114300" simplePos="0" relativeHeight="251658243" behindDoc="0" locked="1" layoutInCell="1" allowOverlap="1" wp14:anchorId="52EFF9D7" wp14:editId="1D48A095">
                  <wp:simplePos x="0" y="0"/>
                  <wp:positionH relativeFrom="column">
                    <wp:posOffset>-245110</wp:posOffset>
                  </wp:positionH>
                  <wp:positionV relativeFrom="page">
                    <wp:posOffset>4445</wp:posOffset>
                  </wp:positionV>
                  <wp:extent cx="269875" cy="274320"/>
                  <wp:effectExtent l="19050" t="19050" r="15875" b="1143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69875" cy="274320"/>
                          </a:xfrm>
                          <a:prstGeom prst="rect">
                            <a:avLst/>
                          </a:prstGeom>
                          <a:noFill/>
                          <a:ln>
                            <a:solidFill>
                              <a:schemeClr val="bg1"/>
                            </a:solidFill>
                          </a:ln>
                        </pic:spPr>
                      </pic:pic>
                    </a:graphicData>
                  </a:graphic>
                </wp:anchor>
              </w:drawing>
            </w:r>
            <w:r>
              <w:rPr>
                <w:noProof/>
              </w:rPr>
              <w:drawing>
                <wp:anchor distT="0" distB="0" distL="114300" distR="114300" simplePos="0" relativeHeight="251658242" behindDoc="0" locked="1" layoutInCell="0" allowOverlap="1" wp14:anchorId="2DE7CC47" wp14:editId="188B949D">
                  <wp:simplePos x="0" y="0"/>
                  <wp:positionH relativeFrom="margin">
                    <wp:posOffset>5669280</wp:posOffset>
                  </wp:positionH>
                  <wp:positionV relativeFrom="paragraph">
                    <wp:posOffset>4445</wp:posOffset>
                  </wp:positionV>
                  <wp:extent cx="269875" cy="274320"/>
                  <wp:effectExtent l="25400" t="25400" r="34925" b="30480"/>
                  <wp:wrapNone/>
                  <wp:docPr id="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escription: plus1.jpg"/>
                          <pic:cNvPicPr>
                            <a:picLocks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69875" cy="274320"/>
                          </a:xfrm>
                          <a:prstGeom prst="rect">
                            <a:avLst/>
                          </a:prstGeom>
                          <a:noFill/>
                          <a:ln w="9525">
                            <a:solidFill>
                              <a:srgbClr val="FFFFFF"/>
                            </a:solidFill>
                            <a:miter lim="800000"/>
                            <a:headEnd/>
                            <a:tailEnd/>
                          </a:ln>
                        </pic:spPr>
                      </pic:pic>
                    </a:graphicData>
                  </a:graphic>
                </wp:anchor>
              </w:drawing>
            </w:r>
          </w:p>
        </w:tc>
      </w:tr>
      <w:tr w:rsidR="000E1ADD" w:rsidRPr="000E1ADD" w14:paraId="097AD792" w14:textId="77777777" w:rsidTr="00FE5FED">
        <w:trPr>
          <w:gridAfter w:val="1"/>
          <w:wAfter w:w="11" w:type="pct"/>
        </w:trPr>
        <w:tc>
          <w:tcPr>
            <w:tcW w:w="4989" w:type="pct"/>
            <w:gridSpan w:val="4"/>
            <w:shd w:val="clear" w:color="auto" w:fill="EAEAEA"/>
            <w:tcMar>
              <w:left w:w="72" w:type="dxa"/>
              <w:right w:w="72" w:type="dxa"/>
            </w:tcMar>
          </w:tcPr>
          <w:p w14:paraId="23F8DDCB" w14:textId="3EB445C3" w:rsidR="28A9E153" w:rsidRDefault="479223F0" w:rsidP="43DF52C4">
            <w:pPr>
              <w:pStyle w:val="ATABulletLevel01BodySlide"/>
              <w:rPr>
                <w:color w:val="auto"/>
              </w:rPr>
            </w:pPr>
            <w:r>
              <w:rPr>
                <w:color w:val="auto"/>
              </w:rPr>
              <w:t xml:space="preserve">But : </w:t>
            </w:r>
            <w:r>
              <w:t>Mener une inspection sommaire pour évaluer les lieux d’un crime.</w:t>
            </w:r>
          </w:p>
          <w:p w14:paraId="52E04AAB" w14:textId="1409E826" w:rsidR="009E614F" w:rsidRPr="000E1ADD" w:rsidRDefault="009E614F" w:rsidP="009E614F">
            <w:pPr>
              <w:pStyle w:val="ATABodyBulletLevel02"/>
            </w:pPr>
            <w:r>
              <w:t xml:space="preserve">Durée : 1h30 </w:t>
            </w:r>
          </w:p>
          <w:p w14:paraId="019D5299" w14:textId="5BA20CBF" w:rsidR="009E614F" w:rsidRPr="000E1ADD" w:rsidRDefault="1D2020A1" w:rsidP="009E614F">
            <w:pPr>
              <w:pStyle w:val="ATABodyBulletLevel02"/>
            </w:pPr>
            <w:r>
              <w:t>Composition des groupes : Activité en petits groupes</w:t>
            </w:r>
          </w:p>
          <w:p w14:paraId="097AD791" w14:textId="08F22285" w:rsidR="001E18AE" w:rsidRPr="000E1ADD" w:rsidRDefault="5912A9C0" w:rsidP="009E614F">
            <w:pPr>
              <w:pStyle w:val="ATABodyBulletLevel02"/>
            </w:pPr>
            <w:r>
              <w:t>Débriefing : Chaque groupe désignera un représentant qui fera un exposé de 5 minutes.</w:t>
            </w:r>
          </w:p>
        </w:tc>
      </w:tr>
      <w:tr w:rsidR="000E1ADD" w:rsidRPr="000E1ADD" w14:paraId="097AD794" w14:textId="77777777" w:rsidTr="00FE5FED">
        <w:trPr>
          <w:gridAfter w:val="1"/>
          <w:wAfter w:w="11" w:type="pct"/>
        </w:trPr>
        <w:tc>
          <w:tcPr>
            <w:tcW w:w="4989" w:type="pct"/>
            <w:gridSpan w:val="4"/>
            <w:shd w:val="clear" w:color="auto" w:fill="EAEAEA"/>
            <w:vAlign w:val="center"/>
          </w:tcPr>
          <w:p w14:paraId="097AD793" w14:textId="77777777" w:rsidR="00B057F9" w:rsidRPr="000E1ADD" w:rsidRDefault="00B057F9" w:rsidP="00BF14AE">
            <w:pPr>
              <w:pStyle w:val="ATAGraphicDescription"/>
              <w:rPr>
                <w:color w:val="auto"/>
              </w:rPr>
            </w:pPr>
            <w:r>
              <w:rPr>
                <w:color w:val="auto"/>
              </w:rPr>
              <w:t xml:space="preserve">Description de l’image : Pas d’image. </w:t>
            </w:r>
          </w:p>
        </w:tc>
      </w:tr>
    </w:tbl>
    <w:p w14:paraId="097AD795" w14:textId="1531CEF2" w:rsidR="00121634" w:rsidRPr="000E1ADD" w:rsidRDefault="00121634" w:rsidP="00121634">
      <w:pPr>
        <w:pStyle w:val="ATABody"/>
        <w:rPr>
          <w:color w:val="auto"/>
        </w:rPr>
      </w:pPr>
    </w:p>
    <w:p w14:paraId="0F29111F" w14:textId="19D6B810" w:rsidR="009E614F" w:rsidRPr="000E1ADD" w:rsidRDefault="009E614F" w:rsidP="009E614F">
      <w:pPr>
        <w:pStyle w:val="ATABulletLevel01BodySlide"/>
        <w:rPr>
          <w:color w:val="auto"/>
        </w:rPr>
      </w:pPr>
      <w:r>
        <w:rPr>
          <w:color w:val="auto"/>
        </w:rPr>
        <w:t>Remarque : Les informations à l’attention des instructeurs relatives au scénario des lieux de crime se trouvent dans le</w:t>
      </w:r>
      <w:r>
        <w:rPr>
          <w:b/>
          <w:color w:val="auto"/>
        </w:rPr>
        <w:t xml:space="preserve"> polycopié de l’instructeur 9.1 : Activité d'évaluation des lieux d’un crime.</w:t>
      </w:r>
    </w:p>
    <w:p w14:paraId="358291E0" w14:textId="0F26C6B1" w:rsidR="009E614F" w:rsidRPr="000E1ADD" w:rsidRDefault="009E614F" w:rsidP="009E614F">
      <w:pPr>
        <w:pStyle w:val="ATABulletLevel01BodySlide"/>
        <w:rPr>
          <w:color w:val="auto"/>
        </w:rPr>
      </w:pPr>
      <w:r>
        <w:rPr>
          <w:color w:val="auto"/>
        </w:rPr>
        <w:t xml:space="preserve">Demandez aux participants de se reporter au </w:t>
      </w:r>
      <w:r>
        <w:rPr>
          <w:b/>
          <w:color w:val="auto"/>
        </w:rPr>
        <w:t>polycopié 9.1 : Activité d'évaluation des lieux d’un crime.</w:t>
      </w:r>
    </w:p>
    <w:p w14:paraId="6D232061" w14:textId="64E3D7DD" w:rsidR="009E614F" w:rsidRPr="000E1ADD" w:rsidRDefault="009E614F" w:rsidP="009E614F">
      <w:pPr>
        <w:pStyle w:val="ATABulletLevel01BodySlide"/>
        <w:rPr>
          <w:color w:val="auto"/>
        </w:rPr>
      </w:pPr>
      <w:r>
        <w:rPr>
          <w:color w:val="auto"/>
        </w:rPr>
        <w:t>L’instructeur joue le rôle de premier intervenant sur les lieux ; auditionner le premier intervenant.</w:t>
      </w:r>
      <w:r w:rsidR="00A2329D">
        <w:rPr>
          <w:color w:val="auto"/>
        </w:rPr>
        <w:t xml:space="preserve"> </w:t>
      </w:r>
      <w:r>
        <w:rPr>
          <w:color w:val="auto"/>
        </w:rPr>
        <w:t>Les instructeurs devraient s’appuyer sur les informations générales relatives aux lieux du crime (ci-dessous) pour répondre aux questions portant sur leur rôle en tant que premier intervenant sur chacun des lieux.</w:t>
      </w:r>
    </w:p>
    <w:p w14:paraId="779E198D" w14:textId="77777777" w:rsidR="009E614F" w:rsidRPr="000E1ADD" w:rsidRDefault="009E614F" w:rsidP="009E614F">
      <w:pPr>
        <w:pStyle w:val="ATABulletLevel01BodySlide"/>
        <w:rPr>
          <w:color w:val="auto"/>
        </w:rPr>
      </w:pPr>
      <w:r>
        <w:rPr>
          <w:color w:val="auto"/>
        </w:rPr>
        <w:t>Répartissez les participants en trois groupes et attribuez un instructeur à chaque groupe.</w:t>
      </w:r>
    </w:p>
    <w:p w14:paraId="07474138" w14:textId="77777777" w:rsidR="009E614F" w:rsidRPr="000E1ADD" w:rsidRDefault="009E614F" w:rsidP="009E614F">
      <w:pPr>
        <w:pStyle w:val="ATABulletLevel01BodySlide"/>
        <w:rPr>
          <w:color w:val="auto"/>
        </w:rPr>
      </w:pPr>
      <w:r>
        <w:rPr>
          <w:color w:val="auto"/>
        </w:rPr>
        <w:t>Expliquez l'activité aux participants :</w:t>
      </w:r>
    </w:p>
    <w:p w14:paraId="539DB2B8" w14:textId="63B64028" w:rsidR="009E614F" w:rsidRPr="000E1ADD" w:rsidRDefault="009E614F" w:rsidP="009E614F">
      <w:pPr>
        <w:pStyle w:val="ATABulletLevel02BodySlide"/>
        <w:numPr>
          <w:ilvl w:val="1"/>
          <w:numId w:val="39"/>
        </w:numPr>
        <w:ind w:left="720"/>
        <w:rPr>
          <w:color w:val="auto"/>
        </w:rPr>
      </w:pPr>
      <w:r>
        <w:rPr>
          <w:color w:val="auto"/>
        </w:rPr>
        <w:t xml:space="preserve">Lisez le scénario attribué au groupe, qui figure dans le </w:t>
      </w:r>
      <w:r>
        <w:rPr>
          <w:b/>
          <w:color w:val="auto"/>
        </w:rPr>
        <w:t>polycopié 9.1</w:t>
      </w:r>
      <w:r>
        <w:rPr>
          <w:color w:val="auto"/>
        </w:rPr>
        <w:t>.</w:t>
      </w:r>
    </w:p>
    <w:p w14:paraId="63DE3195" w14:textId="799A5950" w:rsidR="009E614F" w:rsidRPr="000E1ADD" w:rsidRDefault="009E614F" w:rsidP="009E614F">
      <w:pPr>
        <w:pStyle w:val="ATABulletLevel02BodySlide"/>
        <w:numPr>
          <w:ilvl w:val="1"/>
          <w:numId w:val="39"/>
        </w:numPr>
        <w:ind w:left="720"/>
        <w:rPr>
          <w:color w:val="auto"/>
        </w:rPr>
      </w:pPr>
      <w:r>
        <w:rPr>
          <w:color w:val="auto"/>
        </w:rPr>
        <w:t xml:space="preserve">Les participants travailleront en petit groupe pour préparer et mener une évaluation initiale, ou une inspection sommaire, des lieux de crime qui leur ont été attribués, en s'appuyant sur les techniques présentées dans ce module. Les participants indiqueront l’emplacement des éléments de preuve présents sur les lieux de crime et détermineront les étapes suivantes </w:t>
      </w:r>
      <w:r w:rsidR="00BE06C2">
        <w:rPr>
          <w:color w:val="auto"/>
        </w:rPr>
        <w:t>de</w:t>
      </w:r>
      <w:r>
        <w:rPr>
          <w:color w:val="auto"/>
        </w:rPr>
        <w:t xml:space="preserve"> l'enquête.</w:t>
      </w:r>
    </w:p>
    <w:p w14:paraId="5E20FAD1" w14:textId="77777777" w:rsidR="009E614F" w:rsidRPr="000E1ADD" w:rsidRDefault="009E614F" w:rsidP="009E614F">
      <w:pPr>
        <w:pStyle w:val="ATABulletLevel02BodySlide"/>
        <w:numPr>
          <w:ilvl w:val="0"/>
          <w:numId w:val="12"/>
        </w:numPr>
        <w:rPr>
          <w:color w:val="auto"/>
        </w:rPr>
      </w:pPr>
      <w:r>
        <w:rPr>
          <w:color w:val="auto"/>
        </w:rPr>
        <w:t>Concernant les lieux de crime qui vous ont été attribués :</w:t>
      </w:r>
    </w:p>
    <w:p w14:paraId="32430E07" w14:textId="77777777" w:rsidR="009E614F" w:rsidRPr="000E1ADD" w:rsidRDefault="009E614F" w:rsidP="009E614F">
      <w:pPr>
        <w:pStyle w:val="ATABulletLevel02BodySlide"/>
        <w:rPr>
          <w:color w:val="auto"/>
        </w:rPr>
      </w:pPr>
      <w:r>
        <w:rPr>
          <w:color w:val="auto"/>
        </w:rPr>
        <w:t>Quelles informations le premier intervenant a-t-il fourni pour vous aider à identifier la manière de procéder ?</w:t>
      </w:r>
    </w:p>
    <w:p w14:paraId="517DDDCF" w14:textId="77777777" w:rsidR="009E614F" w:rsidRPr="000E1ADD" w:rsidRDefault="009E614F" w:rsidP="009E614F">
      <w:pPr>
        <w:pStyle w:val="ATABulletLevel03BodySlide"/>
        <w:numPr>
          <w:ilvl w:val="1"/>
          <w:numId w:val="40"/>
        </w:numPr>
        <w:ind w:left="720"/>
        <w:rPr>
          <w:color w:val="auto"/>
        </w:rPr>
      </w:pPr>
      <w:r>
        <w:rPr>
          <w:color w:val="auto"/>
        </w:rPr>
        <w:t>Quels sont vos objectifs initiaux ?</w:t>
      </w:r>
    </w:p>
    <w:p w14:paraId="64B34209" w14:textId="77777777" w:rsidR="009E614F" w:rsidRPr="000E1ADD" w:rsidRDefault="009E614F" w:rsidP="009E614F">
      <w:pPr>
        <w:pStyle w:val="ATABulletLevel02BodySlide"/>
        <w:rPr>
          <w:color w:val="auto"/>
        </w:rPr>
      </w:pPr>
      <w:r>
        <w:rPr>
          <w:color w:val="auto"/>
        </w:rPr>
        <w:t>Quels sont les problèmes de sécurité et les risques de contamination ?</w:t>
      </w:r>
    </w:p>
    <w:p w14:paraId="4BF94C6E" w14:textId="77777777" w:rsidR="009E614F" w:rsidRPr="000E1ADD" w:rsidRDefault="009E614F" w:rsidP="009E614F">
      <w:pPr>
        <w:pStyle w:val="ATABulletLevel02BodySlide"/>
        <w:rPr>
          <w:color w:val="auto"/>
        </w:rPr>
      </w:pPr>
      <w:r>
        <w:rPr>
          <w:color w:val="auto"/>
        </w:rPr>
        <w:lastRenderedPageBreak/>
        <w:t>Quel périmètre avez-vous établi et où avez-vous installé la zone de rassemblement ?</w:t>
      </w:r>
    </w:p>
    <w:p w14:paraId="35F5E6C9" w14:textId="77777777" w:rsidR="009E614F" w:rsidRPr="000E1ADD" w:rsidRDefault="009E614F" w:rsidP="009E614F">
      <w:pPr>
        <w:pStyle w:val="ATABulletLevel03BodySlide"/>
        <w:numPr>
          <w:ilvl w:val="1"/>
          <w:numId w:val="40"/>
        </w:numPr>
        <w:ind w:left="720"/>
        <w:rPr>
          <w:color w:val="auto"/>
        </w:rPr>
      </w:pPr>
      <w:r>
        <w:rPr>
          <w:color w:val="auto"/>
        </w:rPr>
        <w:t>À quels techniciens d’investigation criminelle faudra-t-il faire appel pour procéder au traitement de ces lieux ?</w:t>
      </w:r>
    </w:p>
    <w:p w14:paraId="35A38A28" w14:textId="77777777" w:rsidR="009E614F" w:rsidRPr="000E1ADD" w:rsidRDefault="009E614F" w:rsidP="009E614F">
      <w:pPr>
        <w:pStyle w:val="ATABulletLevel03BodySlide"/>
        <w:numPr>
          <w:ilvl w:val="1"/>
          <w:numId w:val="40"/>
        </w:numPr>
        <w:ind w:left="720"/>
        <w:rPr>
          <w:color w:val="auto"/>
        </w:rPr>
      </w:pPr>
      <w:r>
        <w:rPr>
          <w:color w:val="auto"/>
        </w:rPr>
        <w:t xml:space="preserve">À quels experts médicolégaux faudra-t-il faire appel pour examiner les éléments de preuve ? </w:t>
      </w:r>
    </w:p>
    <w:p w14:paraId="5DF7F1E7" w14:textId="77777777" w:rsidR="009E614F" w:rsidRPr="000E1ADD" w:rsidRDefault="009E614F" w:rsidP="009E614F">
      <w:pPr>
        <w:pStyle w:val="ATABulletLevel03BodySlide"/>
        <w:numPr>
          <w:ilvl w:val="1"/>
          <w:numId w:val="40"/>
        </w:numPr>
        <w:ind w:left="720"/>
        <w:rPr>
          <w:color w:val="auto"/>
        </w:rPr>
      </w:pPr>
      <w:r>
        <w:rPr>
          <w:color w:val="auto"/>
        </w:rPr>
        <w:t xml:space="preserve">Quels éléments faut-il collecter en premier ? </w:t>
      </w:r>
    </w:p>
    <w:p w14:paraId="0C080ECD" w14:textId="27F92D56" w:rsidR="009E614F" w:rsidRPr="000E1ADD" w:rsidRDefault="009E614F" w:rsidP="009E614F">
      <w:pPr>
        <w:pStyle w:val="ATABulletLevel02BodySlide"/>
        <w:numPr>
          <w:ilvl w:val="0"/>
          <w:numId w:val="12"/>
        </w:numPr>
        <w:rPr>
          <w:color w:val="auto"/>
        </w:rPr>
      </w:pPr>
      <w:r>
        <w:rPr>
          <w:color w:val="auto"/>
        </w:rPr>
        <w:t>Sélectionnez une personne qui documentera les réponses du groupe en vue de les présenter à la classe.</w:t>
      </w:r>
      <w:r w:rsidR="00A2329D">
        <w:rPr>
          <w:color w:val="auto"/>
        </w:rPr>
        <w:t xml:space="preserve"> </w:t>
      </w:r>
    </w:p>
    <w:p w14:paraId="7E564ABA" w14:textId="3C8E56D0" w:rsidR="009E614F" w:rsidRPr="000E1ADD" w:rsidRDefault="009E614F" w:rsidP="00C3184F">
      <w:pPr>
        <w:pStyle w:val="ATABulletLevel02BodySlide"/>
        <w:numPr>
          <w:ilvl w:val="0"/>
          <w:numId w:val="12"/>
        </w:numPr>
        <w:rPr>
          <w:color w:val="auto"/>
        </w:rPr>
      </w:pPr>
      <w:r>
        <w:rPr>
          <w:color w:val="auto"/>
        </w:rPr>
        <w:t>Sélectionnez un porte-parole qui fera un exposé de 5 minutes à la fin de l'exercice pour présenter les décisions de votre groupe.</w:t>
      </w:r>
    </w:p>
    <w:p w14:paraId="4F7DBEB3" w14:textId="77777777" w:rsidR="009E614F" w:rsidRPr="000E1ADD" w:rsidRDefault="009E614F" w:rsidP="009E614F">
      <w:pPr>
        <w:pStyle w:val="ATABulletLevel01BodySlide"/>
        <w:rPr>
          <w:b/>
          <w:color w:val="auto"/>
        </w:rPr>
      </w:pPr>
      <w:r>
        <w:rPr>
          <w:b/>
          <w:color w:val="auto"/>
        </w:rPr>
        <w:t xml:space="preserve">Allouez 45 minutes au travail collaboratif. </w:t>
      </w:r>
    </w:p>
    <w:p w14:paraId="2609C00E" w14:textId="77777777" w:rsidR="009E614F" w:rsidRPr="000E1ADD" w:rsidRDefault="009E614F" w:rsidP="009E614F">
      <w:pPr>
        <w:pStyle w:val="ATABodyBulletLevel02"/>
      </w:pPr>
      <w:r>
        <w:t xml:space="preserve">Chaque instructeur assistera le groupe tandis que celui-ci évalue son scénario de lieux de crime. </w:t>
      </w:r>
    </w:p>
    <w:p w14:paraId="5F19A98F" w14:textId="77777777" w:rsidR="009E614F" w:rsidRPr="000E1ADD" w:rsidRDefault="009E614F" w:rsidP="009E614F">
      <w:pPr>
        <w:pStyle w:val="ATABodyBulletLevel02"/>
      </w:pPr>
      <w:r>
        <w:t>Encouragez la participation de chacun pendant que les groupes évaluent les lieux du crime, élaborent leurs réponses et préparent leur exposé.</w:t>
      </w:r>
    </w:p>
    <w:p w14:paraId="768AAFEF" w14:textId="77777777" w:rsidR="009E614F" w:rsidRPr="000E1ADD" w:rsidRDefault="009E614F" w:rsidP="009E614F">
      <w:pPr>
        <w:pStyle w:val="ATABulletLevel01BodySlide"/>
        <w:rPr>
          <w:color w:val="auto"/>
        </w:rPr>
      </w:pPr>
      <w:r>
        <w:rPr>
          <w:b/>
          <w:color w:val="auto"/>
        </w:rPr>
        <w:t>Consacrez 15 minutes à l’exposé.</w:t>
      </w:r>
      <w:r>
        <w:rPr>
          <w:color w:val="auto"/>
        </w:rPr>
        <w:t xml:space="preserve"> Donnez votre retour sur les exposés, si nécessaire, afin de vous assurer que les participants comprennent bien l’importance de l’inspection sommaire et du plan d'enquête. Faites-en de même avec les deux groupes restants.</w:t>
      </w:r>
    </w:p>
    <w:p w14:paraId="32DCE8AA" w14:textId="2D80C167" w:rsidR="009E614F" w:rsidRPr="000E1ADD" w:rsidRDefault="5912A9C0" w:rsidP="43DF52C4">
      <w:pPr>
        <w:pStyle w:val="ATABulletLevel01BodySlide"/>
        <w:rPr>
          <w:color w:val="auto"/>
        </w:rPr>
      </w:pPr>
      <w:r>
        <w:rPr>
          <w:b/>
          <w:color w:val="auto"/>
        </w:rPr>
        <w:t xml:space="preserve">Consacrez 15 minutes au débriefing. </w:t>
      </w:r>
      <w:r>
        <w:rPr>
          <w:color w:val="auto"/>
        </w:rPr>
        <w:t>Encouragez les participants à poser des questions.</w:t>
      </w:r>
      <w:r w:rsidR="00A2329D">
        <w:rPr>
          <w:color w:val="auto"/>
        </w:rPr>
        <w:t xml:space="preserve"> </w:t>
      </w:r>
      <w:r>
        <w:rPr>
          <w:color w:val="auto"/>
        </w:rPr>
        <w:t>Proposez un retour correctif et encouragez la discussion entre les participants.</w:t>
      </w:r>
    </w:p>
    <w:p w14:paraId="6EDAFFFF" w14:textId="77777777" w:rsidR="00502823" w:rsidRPr="006C5168" w:rsidRDefault="00502823" w:rsidP="00502823">
      <w:pPr>
        <w:pStyle w:val="ATABody"/>
      </w:pPr>
    </w:p>
    <w:tbl>
      <w:tblPr>
        <w:tblW w:w="0" w:type="dxa"/>
        <w:tblBorders>
          <w:top w:val="outset" w:sz="6" w:space="0" w:color="auto"/>
          <w:left w:val="outset" w:sz="6" w:space="0" w:color="auto"/>
          <w:bottom w:val="outset" w:sz="6" w:space="0" w:color="auto"/>
          <w:right w:val="outset" w:sz="6" w:space="0" w:color="auto"/>
        </w:tblBorders>
        <w:shd w:val="clear" w:color="auto" w:fill="BFBFBF"/>
        <w:tblCellMar>
          <w:left w:w="0" w:type="dxa"/>
          <w:right w:w="0" w:type="dxa"/>
        </w:tblCellMar>
        <w:tblLook w:val="04A0" w:firstRow="1" w:lastRow="0" w:firstColumn="1" w:lastColumn="0" w:noHBand="0" w:noVBand="1"/>
      </w:tblPr>
      <w:tblGrid>
        <w:gridCol w:w="8084"/>
        <w:gridCol w:w="1260"/>
      </w:tblGrid>
      <w:tr w:rsidR="00502823" w:rsidRPr="006C5168" w14:paraId="66FBE408" w14:textId="77777777" w:rsidTr="00565060">
        <w:trPr>
          <w:trHeight w:val="420"/>
        </w:trPr>
        <w:tc>
          <w:tcPr>
            <w:tcW w:w="8085" w:type="dxa"/>
            <w:tcBorders>
              <w:top w:val="single" w:sz="6" w:space="0" w:color="969696"/>
              <w:left w:val="single" w:sz="6" w:space="0" w:color="969696"/>
              <w:bottom w:val="single" w:sz="6" w:space="0" w:color="969696"/>
              <w:right w:val="nil"/>
            </w:tcBorders>
            <w:shd w:val="clear" w:color="auto" w:fill="BFBFBF"/>
            <w:vAlign w:val="center"/>
            <w:hideMark/>
          </w:tcPr>
          <w:p w14:paraId="629BDC29" w14:textId="7E17012A" w:rsidR="00502823" w:rsidRPr="006C5168" w:rsidRDefault="00502823" w:rsidP="00565060">
            <w:pPr>
              <w:ind w:left="60"/>
              <w:textAlignment w:val="baseline"/>
              <w:rPr>
                <w:rFonts w:ascii="Times New Roman" w:hAnsi="Times New Roman"/>
                <w:b/>
                <w:bCs/>
                <w:color w:val="262626"/>
              </w:rPr>
            </w:pPr>
            <w:r>
              <w:rPr>
                <w:b/>
                <w:color w:val="262626"/>
              </w:rPr>
              <w:t>Sujet : Récapitulatif du module</w:t>
            </w:r>
          </w:p>
        </w:tc>
        <w:tc>
          <w:tcPr>
            <w:tcW w:w="1260" w:type="dxa"/>
            <w:tcBorders>
              <w:top w:val="single" w:sz="6" w:space="0" w:color="969696"/>
              <w:left w:val="nil"/>
              <w:bottom w:val="single" w:sz="6" w:space="0" w:color="969696"/>
              <w:right w:val="single" w:sz="6" w:space="0" w:color="969696"/>
            </w:tcBorders>
            <w:shd w:val="clear" w:color="auto" w:fill="BFBFBF"/>
            <w:vAlign w:val="center"/>
            <w:hideMark/>
          </w:tcPr>
          <w:p w14:paraId="1059FAEC" w14:textId="4DE9874B" w:rsidR="00502823" w:rsidRPr="006C5168" w:rsidRDefault="00502823" w:rsidP="00565060">
            <w:pPr>
              <w:ind w:left="60"/>
              <w:jc w:val="center"/>
              <w:textAlignment w:val="baseline"/>
              <w:rPr>
                <w:rFonts w:ascii="Times New Roman" w:hAnsi="Times New Roman"/>
                <w:b/>
                <w:bCs/>
                <w:color w:val="262626"/>
              </w:rPr>
            </w:pPr>
            <w:r>
              <w:rPr>
                <w:b/>
                <w:color w:val="262626"/>
                <w:sz w:val="20"/>
              </w:rPr>
              <w:t>10 minutes </w:t>
            </w:r>
          </w:p>
        </w:tc>
      </w:tr>
    </w:tbl>
    <w:p w14:paraId="31DDC6F5" w14:textId="77777777" w:rsidR="00E101B2" w:rsidRPr="000E1ADD" w:rsidRDefault="00E101B2" w:rsidP="00121634">
      <w:pPr>
        <w:pStyle w:val="ATABody"/>
        <w:rPr>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0E1ADD" w:rsidRPr="000E1ADD" w14:paraId="097AD7C0" w14:textId="77777777" w:rsidTr="79FEF9DA">
        <w:trPr>
          <w:trHeight w:val="432"/>
        </w:trPr>
        <w:tc>
          <w:tcPr>
            <w:tcW w:w="3967" w:type="pct"/>
            <w:shd w:val="clear" w:color="auto" w:fill="DDDDDD"/>
            <w:vAlign w:val="center"/>
          </w:tcPr>
          <w:p w14:paraId="097AD7BC" w14:textId="71D6FB53" w:rsidR="00121634" w:rsidRPr="000E1ADD" w:rsidRDefault="00121634" w:rsidP="00886DF6">
            <w:pPr>
              <w:pStyle w:val="ATASlideNoteHeading"/>
              <w:rPr>
                <w:color w:val="auto"/>
              </w:rPr>
            </w:pPr>
            <w:r>
              <w:t xml:space="preserve">Diapo </w:t>
            </w:r>
            <w:r w:rsidR="00D11AE0" w:rsidRPr="000E1ADD">
              <w:rPr>
                <w:color w:val="auto"/>
              </w:rPr>
              <w:fldChar w:fldCharType="begin"/>
            </w:r>
            <w:r w:rsidR="008B6452" w:rsidRPr="000E1ADD">
              <w:rPr>
                <w:color w:val="auto"/>
              </w:rPr>
              <w:instrText xml:space="preserve"> SEQ ataslide \s </w:instrText>
            </w:r>
            <w:r w:rsidR="00D11AE0" w:rsidRPr="000E1ADD">
              <w:rPr>
                <w:color w:val="auto"/>
              </w:rPr>
              <w:fldChar w:fldCharType="separate"/>
            </w:r>
            <w:r w:rsidR="00835F4F">
              <w:rPr>
                <w:noProof/>
                <w:color w:val="auto"/>
              </w:rPr>
              <w:t>56</w:t>
            </w:r>
            <w:r w:rsidR="00D11AE0" w:rsidRPr="000E1ADD">
              <w:rPr>
                <w:color w:val="auto"/>
              </w:rPr>
              <w:fldChar w:fldCharType="end"/>
            </w:r>
            <w:r>
              <w:t>. Récapitulatif du module</w:t>
            </w:r>
            <w:r>
              <w:rPr>
                <w:color w:val="auto"/>
              </w:rPr>
              <w:t xml:space="preserve"> </w:t>
            </w:r>
          </w:p>
        </w:tc>
        <w:tc>
          <w:tcPr>
            <w:tcW w:w="344" w:type="pct"/>
            <w:shd w:val="clear" w:color="auto" w:fill="DDDDDD"/>
            <w:vAlign w:val="center"/>
          </w:tcPr>
          <w:p w14:paraId="097AD7BD" w14:textId="77777777" w:rsidR="00121634" w:rsidRPr="000E1ADD" w:rsidRDefault="00121634" w:rsidP="00121634"/>
        </w:tc>
        <w:tc>
          <w:tcPr>
            <w:tcW w:w="345" w:type="pct"/>
            <w:shd w:val="clear" w:color="auto" w:fill="DDDDDD"/>
            <w:vAlign w:val="center"/>
          </w:tcPr>
          <w:p w14:paraId="097AD7BE" w14:textId="77777777" w:rsidR="00121634" w:rsidRPr="000E1ADD" w:rsidRDefault="00121634" w:rsidP="00121634">
            <w:pPr>
              <w:jc w:val="center"/>
            </w:pPr>
          </w:p>
        </w:tc>
        <w:tc>
          <w:tcPr>
            <w:tcW w:w="344" w:type="pct"/>
            <w:shd w:val="clear" w:color="auto" w:fill="DDDDDD"/>
            <w:vAlign w:val="center"/>
          </w:tcPr>
          <w:p w14:paraId="097AD7BF" w14:textId="41C16DFE" w:rsidR="00121634" w:rsidRPr="000E1ADD" w:rsidRDefault="00121634" w:rsidP="00121634">
            <w:pPr>
              <w:jc w:val="center"/>
            </w:pPr>
          </w:p>
        </w:tc>
      </w:tr>
      <w:tr w:rsidR="000E1ADD" w:rsidRPr="000E1ADD" w14:paraId="097AD7C7" w14:textId="77777777" w:rsidTr="79FEF9DA">
        <w:tc>
          <w:tcPr>
            <w:tcW w:w="5000" w:type="pct"/>
            <w:gridSpan w:val="4"/>
            <w:shd w:val="clear" w:color="auto" w:fill="EAEAEA"/>
            <w:tcMar>
              <w:left w:w="72" w:type="dxa"/>
              <w:right w:w="72" w:type="dxa"/>
            </w:tcMar>
          </w:tcPr>
          <w:p w14:paraId="3D56E2FD" w14:textId="77777777" w:rsidR="00264024" w:rsidRPr="000E1ADD" w:rsidRDefault="5546ED48" w:rsidP="00264024">
            <w:pPr>
              <w:pStyle w:val="ATABulletLevel01BodySlide"/>
              <w:rPr>
                <w:color w:val="auto"/>
              </w:rPr>
            </w:pPr>
            <w:r>
              <w:rPr>
                <w:color w:val="auto"/>
              </w:rPr>
              <w:t>Introduction aux types de preuve sur les lieux d’un crime</w:t>
            </w:r>
          </w:p>
          <w:p w14:paraId="494EDAE7" w14:textId="77777777" w:rsidR="00264024" w:rsidRPr="000E1ADD" w:rsidRDefault="5546ED48" w:rsidP="00264024">
            <w:pPr>
              <w:pStyle w:val="ATABulletLevel01BodySlide"/>
              <w:rPr>
                <w:color w:val="auto"/>
              </w:rPr>
            </w:pPr>
            <w:r>
              <w:rPr>
                <w:color w:val="auto"/>
              </w:rPr>
              <w:t>Procéder au traitement des lieux</w:t>
            </w:r>
          </w:p>
          <w:p w14:paraId="7130A555" w14:textId="77777777" w:rsidR="00264024" w:rsidRPr="000E1ADD" w:rsidRDefault="5546ED48" w:rsidP="00264024">
            <w:pPr>
              <w:pStyle w:val="ATABulletLevel01BodySlide"/>
              <w:rPr>
                <w:color w:val="auto"/>
              </w:rPr>
            </w:pPr>
            <w:r>
              <w:rPr>
                <w:color w:val="auto"/>
              </w:rPr>
              <w:t>Se préparer pour la fouille</w:t>
            </w:r>
          </w:p>
          <w:p w14:paraId="7243B0C7" w14:textId="77777777" w:rsidR="00264024" w:rsidRPr="000E1ADD" w:rsidRDefault="5546ED48" w:rsidP="00264024">
            <w:pPr>
              <w:pStyle w:val="ATABulletLevel01BodySlide"/>
              <w:rPr>
                <w:color w:val="auto"/>
              </w:rPr>
            </w:pPr>
            <w:r>
              <w:rPr>
                <w:color w:val="auto"/>
              </w:rPr>
              <w:t>Planifier la fouille</w:t>
            </w:r>
          </w:p>
          <w:p w14:paraId="29E1A8B9" w14:textId="77777777" w:rsidR="00264024" w:rsidRPr="000E1ADD" w:rsidRDefault="5546ED48" w:rsidP="00264024">
            <w:pPr>
              <w:pStyle w:val="ATABulletLevel01BodySlide"/>
              <w:rPr>
                <w:color w:val="auto"/>
              </w:rPr>
            </w:pPr>
            <w:r>
              <w:rPr>
                <w:color w:val="auto"/>
              </w:rPr>
              <w:t>Documenter les lieux du crime</w:t>
            </w:r>
          </w:p>
          <w:p w14:paraId="32DD6BC7" w14:textId="77777777" w:rsidR="008E03D7" w:rsidRPr="000E1ADD" w:rsidRDefault="32835D40" w:rsidP="008E03D7">
            <w:pPr>
              <w:pStyle w:val="ATABulletLevel01BodySlide"/>
              <w:rPr>
                <w:color w:val="auto"/>
              </w:rPr>
            </w:pPr>
            <w:r>
              <w:rPr>
                <w:color w:val="auto"/>
              </w:rPr>
              <w:t>Collecter les éléments de preuve</w:t>
            </w:r>
          </w:p>
          <w:p w14:paraId="5112805F" w14:textId="77777777" w:rsidR="00264024" w:rsidRPr="000E1ADD" w:rsidRDefault="5546ED48" w:rsidP="00264024">
            <w:pPr>
              <w:pStyle w:val="ATABulletLevel01BodySlide"/>
              <w:rPr>
                <w:color w:val="auto"/>
              </w:rPr>
            </w:pPr>
            <w:r>
              <w:rPr>
                <w:color w:val="auto"/>
              </w:rPr>
              <w:t>Planifier l’enquête</w:t>
            </w:r>
          </w:p>
          <w:p w14:paraId="097AD7C6" w14:textId="03EA208D" w:rsidR="003C43B2" w:rsidRPr="000E1ADD" w:rsidRDefault="5546ED48" w:rsidP="00264024">
            <w:pPr>
              <w:pStyle w:val="ATABulletLevel01BodySlide"/>
              <w:rPr>
                <w:color w:val="auto"/>
              </w:rPr>
            </w:pPr>
            <w:r>
              <w:rPr>
                <w:color w:val="auto"/>
              </w:rPr>
              <w:t>Activité d'évaluation des lieux d’un crime</w:t>
            </w:r>
          </w:p>
        </w:tc>
      </w:tr>
      <w:tr w:rsidR="000E1ADD" w:rsidRPr="000E1ADD" w14:paraId="097AD7C9" w14:textId="77777777" w:rsidTr="79FEF9DA">
        <w:tc>
          <w:tcPr>
            <w:tcW w:w="5000" w:type="pct"/>
            <w:gridSpan w:val="4"/>
            <w:shd w:val="clear" w:color="auto" w:fill="EAEAEA"/>
            <w:vAlign w:val="center"/>
          </w:tcPr>
          <w:p w14:paraId="097AD7C8" w14:textId="408E06FD" w:rsidR="00121634" w:rsidRPr="000E1ADD" w:rsidRDefault="0D8CC447" w:rsidP="008F7D7F">
            <w:pPr>
              <w:pStyle w:val="ATAGraphicDescription"/>
              <w:rPr>
                <w:color w:val="auto"/>
              </w:rPr>
            </w:pPr>
            <w:r>
              <w:rPr>
                <w:color w:val="auto"/>
              </w:rPr>
              <w:t>Description de l’image : Pas d’image.</w:t>
            </w:r>
          </w:p>
        </w:tc>
      </w:tr>
    </w:tbl>
    <w:p w14:paraId="097AD7CA" w14:textId="77777777" w:rsidR="00121634" w:rsidRPr="000E1ADD" w:rsidRDefault="00121634" w:rsidP="00121634">
      <w:pPr>
        <w:pStyle w:val="ATABody"/>
        <w:rPr>
          <w:color w:val="auto"/>
        </w:rPr>
      </w:pPr>
    </w:p>
    <w:p w14:paraId="097AD7CB" w14:textId="54AAB592" w:rsidR="00121634" w:rsidRPr="000E1ADD" w:rsidRDefault="00121634" w:rsidP="004A1290">
      <w:pPr>
        <w:pStyle w:val="ATABulletLevel01BodySlide"/>
        <w:rPr>
          <w:color w:val="auto"/>
        </w:rPr>
      </w:pPr>
      <w:r>
        <w:rPr>
          <w:color w:val="auto"/>
        </w:rPr>
        <w:t>Récapitulez en rappelant aux participants que pendant ce module, ils ont examiné les meilleures pratiques permettant d’intervenir sur les lieux d’un crime, de le sécuriser et de le documenter</w:t>
      </w:r>
      <w:r w:rsidR="00AE22A2">
        <w:rPr>
          <w:color w:val="auto"/>
        </w:rPr>
        <w:t>,</w:t>
      </w:r>
      <w:r>
        <w:rPr>
          <w:color w:val="auto"/>
        </w:rPr>
        <w:t xml:space="preserve"> et d’en collecter les éléments de preuve.</w:t>
      </w:r>
    </w:p>
    <w:p w14:paraId="097AD7CC" w14:textId="77777777" w:rsidR="001767B6" w:rsidRPr="000E1ADD" w:rsidRDefault="001767B6" w:rsidP="001767B6">
      <w:pPr>
        <w:pStyle w:val="ATABulletLevel01BodySlide"/>
        <w:rPr>
          <w:color w:val="auto"/>
        </w:rPr>
      </w:pPr>
      <w:r>
        <w:rPr>
          <w:color w:val="auto"/>
        </w:rPr>
        <w:t>Réitérez que l’objet de ce module était de familiariser les participants avec les principes reconnus de gestion des lieux d’un crime, dans le cadre d’un potentiel acte terroriste.</w:t>
      </w:r>
    </w:p>
    <w:p w14:paraId="097AD7CD" w14:textId="00FFB381" w:rsidR="001767B6" w:rsidRPr="000E1ADD" w:rsidRDefault="001767B6" w:rsidP="001767B6">
      <w:pPr>
        <w:pStyle w:val="ATABulletLevel01BodySlide"/>
        <w:rPr>
          <w:color w:val="auto"/>
        </w:rPr>
      </w:pPr>
      <w:r>
        <w:rPr>
          <w:color w:val="auto"/>
        </w:rPr>
        <w:lastRenderedPageBreak/>
        <w:t>Ajoutez que dans les enquêtes terroristes, il est généralement possible d’obtenir une aide pour le traitement des éléments de preuve. Faites remarquer, pa</w:t>
      </w:r>
      <w:r w:rsidR="00A2329D">
        <w:rPr>
          <w:color w:val="auto"/>
        </w:rPr>
        <w:t>r</w:t>
      </w:r>
      <w:r>
        <w:rPr>
          <w:color w:val="auto"/>
        </w:rPr>
        <w:t xml:space="preserve"> exemple, qu’il existe des centres régionaux pour le traitement des composants de bombes et des bases de données sur les </w:t>
      </w:r>
      <w:r>
        <w:rPr>
          <w:i/>
          <w:iCs/>
          <w:color w:val="auto"/>
        </w:rPr>
        <w:t>signatures</w:t>
      </w:r>
      <w:r>
        <w:rPr>
          <w:color w:val="auto"/>
        </w:rPr>
        <w:t xml:space="preserve"> en matière de fabrication de bombes. Recommandez aux participants de contacter l’agent régional de sécurité de l’ambassade des États-Unis concernant les dossiers de demande d'assistance.</w:t>
      </w:r>
    </w:p>
    <w:p w14:paraId="097AD7D0" w14:textId="44C16959" w:rsidR="00121634" w:rsidRPr="000E1ADD" w:rsidRDefault="00886DF6" w:rsidP="00886DF6">
      <w:pPr>
        <w:pStyle w:val="ATABulletLevel01BodySlide"/>
        <w:rPr>
          <w:color w:val="auto"/>
        </w:rPr>
      </w:pPr>
      <w:r>
        <w:rPr>
          <w:color w:val="auto"/>
        </w:rPr>
        <w:t>Demandez aux participants s’ils ont des questions sur le contenu abordé pendant ce module.</w:t>
      </w:r>
    </w:p>
    <w:p w14:paraId="1674171E" w14:textId="0A3B6ED3" w:rsidR="00121634" w:rsidRDefault="00121634" w:rsidP="79FEF9DA">
      <w:pPr>
        <w:pStyle w:val="ATABulletLevel01BodySlide"/>
        <w:spacing w:line="259" w:lineRule="auto"/>
        <w:rPr>
          <w:rFonts w:eastAsia="Cambria" w:cs="Cambria"/>
        </w:rPr>
      </w:pPr>
      <w:r>
        <w:rPr>
          <w:color w:val="auto"/>
        </w:rPr>
        <w:t>Expliquez que le module suivant porte sur la collecte et l’analyse des preuves numériques.</w:t>
      </w:r>
    </w:p>
    <w:sectPr w:rsidR="00121634" w:rsidSect="00D55EF9">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6EC9C" w14:textId="77777777" w:rsidR="00A863CC" w:rsidRDefault="00A863CC" w:rsidP="00C82114">
      <w:r>
        <w:separator/>
      </w:r>
    </w:p>
    <w:p w14:paraId="278FE5CE" w14:textId="77777777" w:rsidR="00A863CC" w:rsidRDefault="00A863CC"/>
    <w:p w14:paraId="566FCE1A" w14:textId="77777777" w:rsidR="00A863CC" w:rsidRDefault="00A863CC"/>
    <w:p w14:paraId="1A42931D" w14:textId="77777777" w:rsidR="00A863CC" w:rsidRDefault="00A863CC"/>
    <w:p w14:paraId="071286F2" w14:textId="77777777" w:rsidR="00A863CC" w:rsidRDefault="00A863CC"/>
  </w:endnote>
  <w:endnote w:type="continuationSeparator" w:id="0">
    <w:p w14:paraId="75A11825" w14:textId="77777777" w:rsidR="00A863CC" w:rsidRDefault="00A863CC" w:rsidP="00C82114">
      <w:r>
        <w:continuationSeparator/>
      </w:r>
    </w:p>
    <w:p w14:paraId="402828AB" w14:textId="77777777" w:rsidR="00A863CC" w:rsidRDefault="00A863CC"/>
    <w:p w14:paraId="5FAD113E" w14:textId="77777777" w:rsidR="00A863CC" w:rsidRDefault="00A863CC"/>
    <w:p w14:paraId="0D7B71A9" w14:textId="77777777" w:rsidR="00A863CC" w:rsidRDefault="00A863CC"/>
    <w:p w14:paraId="53C416B7" w14:textId="77777777" w:rsidR="00A863CC" w:rsidRDefault="00A863CC"/>
  </w:endnote>
  <w:endnote w:type="continuationNotice" w:id="1">
    <w:p w14:paraId="6A4881CE" w14:textId="77777777" w:rsidR="00A863CC" w:rsidRDefault="00A863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FE5FED" w:rsidRPr="00FE5FED" w14:paraId="097AD802" w14:textId="77777777" w:rsidTr="00F31268">
      <w:tc>
        <w:tcPr>
          <w:tcW w:w="8100" w:type="dxa"/>
        </w:tcPr>
        <w:p w14:paraId="097AD800" w14:textId="72DC5E66" w:rsidR="00F61769" w:rsidRPr="00FE5FED" w:rsidRDefault="005A22FE" w:rsidP="00E101B2">
          <w:pPr>
            <w:ind w:left="0"/>
            <w:rPr>
              <w:rStyle w:val="PlaceholderText"/>
              <w:rFonts w:ascii="Arial" w:eastAsia="Arial Unicode MS" w:hAnsi="Arial" w:cs="Arial"/>
              <w:color w:val="auto"/>
              <w:sz w:val="18"/>
              <w:szCs w:val="18"/>
              <w:lang w:val="en-US"/>
            </w:rPr>
          </w:pPr>
          <w:r w:rsidRPr="00FE5FED">
            <w:rPr>
              <w:rFonts w:ascii="Arial" w:hAnsi="Arial"/>
              <w:sz w:val="18"/>
              <w:lang w:val="en-US"/>
            </w:rPr>
            <w:t>Interdicting Terrorist Activities</w:t>
          </w:r>
          <w:r w:rsidRPr="00FE5FED">
            <w:rPr>
              <w:rStyle w:val="PlaceholderText"/>
              <w:rFonts w:ascii="Arial" w:hAnsi="Arial"/>
              <w:color w:val="auto"/>
              <w:sz w:val="18"/>
              <w:lang w:val="en-US"/>
            </w:rPr>
            <w:t xml:space="preserve"> (ITA) v5.00</w:t>
          </w:r>
        </w:p>
      </w:tc>
      <w:tc>
        <w:tcPr>
          <w:tcW w:w="1260" w:type="dxa"/>
        </w:tcPr>
        <w:p w14:paraId="097AD801" w14:textId="4791C833" w:rsidR="00F61769" w:rsidRPr="00FE5FED" w:rsidRDefault="00F61769" w:rsidP="00F31268">
          <w:pPr>
            <w:jc w:val="right"/>
            <w:rPr>
              <w:rFonts w:ascii="Arial" w:hAnsi="Arial" w:cs="Arial"/>
              <w:sz w:val="18"/>
              <w:szCs w:val="18"/>
            </w:rPr>
          </w:pPr>
          <w:r w:rsidRPr="00FE5FED">
            <w:rPr>
              <w:rStyle w:val="PlaceholderText"/>
              <w:rFonts w:ascii="Arial" w:hAnsi="Arial"/>
              <w:color w:val="auto"/>
              <w:sz w:val="18"/>
            </w:rPr>
            <w:t xml:space="preserve">Page </w:t>
          </w:r>
          <w:r w:rsidRPr="00FE5FED">
            <w:rPr>
              <w:rStyle w:val="PlaceholderText"/>
              <w:rFonts w:ascii="Arial" w:eastAsia="Arial Unicode MS" w:hAnsi="Arial" w:cs="Arial"/>
              <w:color w:val="auto"/>
              <w:sz w:val="18"/>
            </w:rPr>
            <w:fldChar w:fldCharType="begin"/>
          </w:r>
          <w:r w:rsidRPr="00FE5FED">
            <w:rPr>
              <w:rStyle w:val="PlaceholderText"/>
              <w:rFonts w:ascii="Arial" w:eastAsia="Arial Unicode MS" w:hAnsi="Arial" w:cs="Arial"/>
              <w:color w:val="auto"/>
              <w:sz w:val="18"/>
            </w:rPr>
            <w:instrText xml:space="preserve"> PAGE </w:instrText>
          </w:r>
          <w:r w:rsidRPr="00FE5FED">
            <w:rPr>
              <w:rStyle w:val="PlaceholderText"/>
              <w:rFonts w:ascii="Arial" w:eastAsia="Arial Unicode MS" w:hAnsi="Arial" w:cs="Arial"/>
              <w:color w:val="auto"/>
              <w:sz w:val="18"/>
            </w:rPr>
            <w:fldChar w:fldCharType="separate"/>
          </w:r>
          <w:r w:rsidRPr="00FE5FED">
            <w:rPr>
              <w:rStyle w:val="PlaceholderText"/>
              <w:rFonts w:ascii="Arial" w:eastAsia="Arial Unicode MS" w:hAnsi="Arial" w:cs="Arial"/>
              <w:color w:val="auto"/>
              <w:sz w:val="18"/>
            </w:rPr>
            <w:t>1</w:t>
          </w:r>
          <w:r w:rsidRPr="00FE5FED">
            <w:rPr>
              <w:rStyle w:val="PlaceholderText"/>
              <w:rFonts w:ascii="Arial" w:eastAsia="Arial Unicode MS" w:hAnsi="Arial" w:cs="Arial"/>
              <w:color w:val="auto"/>
              <w:sz w:val="18"/>
            </w:rPr>
            <w:fldChar w:fldCharType="end"/>
          </w:r>
          <w:r w:rsidR="00FE5FED" w:rsidRPr="00FE5FED">
            <w:rPr>
              <w:rStyle w:val="PlaceholderText"/>
              <w:rFonts w:ascii="Arial" w:eastAsia="Arial Unicode MS" w:hAnsi="Arial" w:cs="Arial"/>
              <w:color w:val="auto"/>
              <w:sz w:val="18"/>
            </w:rPr>
            <w:t xml:space="preserve"> of </w:t>
          </w:r>
          <w:r w:rsidRPr="00FE5FED">
            <w:rPr>
              <w:rStyle w:val="PlaceholderText"/>
              <w:rFonts w:ascii="Arial" w:eastAsia="Arial Unicode MS" w:hAnsi="Arial" w:cs="Arial"/>
              <w:color w:val="auto"/>
              <w:sz w:val="18"/>
            </w:rPr>
            <w:fldChar w:fldCharType="begin"/>
          </w:r>
          <w:r w:rsidRPr="00FE5FED">
            <w:rPr>
              <w:rStyle w:val="PlaceholderText"/>
              <w:rFonts w:ascii="Arial" w:eastAsia="Arial Unicode MS" w:hAnsi="Arial" w:cs="Arial"/>
              <w:color w:val="auto"/>
              <w:sz w:val="18"/>
            </w:rPr>
            <w:instrText xml:space="preserve"> NUMPAGES  \# "0"  \* MERGEFORMAT </w:instrText>
          </w:r>
          <w:r w:rsidRPr="00FE5FED">
            <w:rPr>
              <w:rStyle w:val="PlaceholderText"/>
              <w:rFonts w:ascii="Arial" w:eastAsia="Arial Unicode MS" w:hAnsi="Arial" w:cs="Arial"/>
              <w:color w:val="auto"/>
              <w:sz w:val="18"/>
            </w:rPr>
            <w:fldChar w:fldCharType="separate"/>
          </w:r>
          <w:r w:rsidRPr="00FE5FED">
            <w:rPr>
              <w:rStyle w:val="PlaceholderText"/>
              <w:rFonts w:ascii="Arial" w:eastAsia="Arial Unicode MS" w:hAnsi="Arial" w:cs="Arial"/>
              <w:color w:val="auto"/>
              <w:sz w:val="18"/>
            </w:rPr>
            <w:t>18</w:t>
          </w:r>
          <w:r w:rsidRPr="00FE5FED">
            <w:rPr>
              <w:rStyle w:val="PlaceholderText"/>
              <w:rFonts w:ascii="Arial" w:eastAsia="Arial Unicode MS" w:hAnsi="Arial" w:cs="Arial"/>
              <w:color w:val="auto"/>
              <w:sz w:val="18"/>
            </w:rPr>
            <w:fldChar w:fldCharType="end"/>
          </w:r>
        </w:p>
      </w:tc>
    </w:tr>
  </w:tbl>
  <w:p w14:paraId="097AD803" w14:textId="77777777" w:rsidR="00F61769" w:rsidRPr="00835F4F" w:rsidRDefault="00F61769" w:rsidP="00CB0E8C">
    <w:pPr>
      <w:jc w:val="center"/>
      <w:rPr>
        <w:rFonts w:ascii="Arial" w:eastAsia="Arial Unicode MS" w:hAnsi="Arial" w:cs="Arial"/>
        <w:b/>
        <w:sz w:val="18"/>
        <w:szCs w:val="18"/>
        <w:lang w:val="en-US"/>
      </w:rPr>
    </w:pPr>
    <w:r w:rsidRPr="00835F4F">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93DB" w14:textId="77777777" w:rsidR="00A863CC" w:rsidRDefault="00A863CC" w:rsidP="00C82114">
      <w:r>
        <w:separator/>
      </w:r>
    </w:p>
    <w:p w14:paraId="09CA286E" w14:textId="77777777" w:rsidR="00A863CC" w:rsidRDefault="00A863CC"/>
    <w:p w14:paraId="2B7DBEB5" w14:textId="77777777" w:rsidR="00A863CC" w:rsidRDefault="00A863CC"/>
    <w:p w14:paraId="1209E8D1" w14:textId="77777777" w:rsidR="00A863CC" w:rsidRDefault="00A863CC"/>
    <w:p w14:paraId="21356335" w14:textId="77777777" w:rsidR="00A863CC" w:rsidRDefault="00A863CC"/>
  </w:footnote>
  <w:footnote w:type="continuationSeparator" w:id="0">
    <w:p w14:paraId="5FB6BBED" w14:textId="77777777" w:rsidR="00A863CC" w:rsidRDefault="00A863CC" w:rsidP="00C82114">
      <w:r>
        <w:continuationSeparator/>
      </w:r>
    </w:p>
    <w:p w14:paraId="0054619F" w14:textId="77777777" w:rsidR="00A863CC" w:rsidRDefault="00A863CC"/>
    <w:p w14:paraId="4031C12A" w14:textId="77777777" w:rsidR="00A863CC" w:rsidRDefault="00A863CC"/>
    <w:p w14:paraId="4FCC4F23" w14:textId="77777777" w:rsidR="00A863CC" w:rsidRDefault="00A863CC"/>
    <w:p w14:paraId="6C04C2A3" w14:textId="77777777" w:rsidR="00A863CC" w:rsidRDefault="00A863CC"/>
  </w:footnote>
  <w:footnote w:type="continuationNotice" w:id="1">
    <w:p w14:paraId="1216FC75" w14:textId="77777777" w:rsidR="00A863CC" w:rsidRDefault="00A863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AD7FE" w14:textId="4861C3C2" w:rsidR="00F61769" w:rsidRPr="00CB0E8C" w:rsidRDefault="00F61769" w:rsidP="00094043">
    <w:pPr>
      <w:pStyle w:val="ATAHeader"/>
      <w:tabs>
        <w:tab w:val="clear" w:pos="9720"/>
        <w:tab w:val="right" w:pos="9360"/>
      </w:tabs>
    </w:pPr>
    <w:r>
      <w:t xml:space="preserve">Module 10: </w:t>
    </w:r>
    <w:proofErr w:type="spellStart"/>
    <w:r>
      <w:t>Conducting</w:t>
    </w:r>
    <w:proofErr w:type="spellEnd"/>
    <w:r>
      <w:t xml:space="preserve"> a Crime </w:t>
    </w:r>
    <w:proofErr w:type="spellStart"/>
    <w:r>
      <w:t>Scene</w:t>
    </w:r>
    <w:proofErr w:type="spellEnd"/>
    <w:r>
      <w:t xml:space="preserve"> Investigation</w:t>
    </w:r>
    <w:r>
      <w:tab/>
    </w:r>
    <w:proofErr w:type="spellStart"/>
    <w:r>
      <w:t>Facilitator</w:t>
    </w:r>
    <w:proofErr w:type="spellEnd"/>
    <w:r>
      <w:t xml:space="preserve"> Guide</w:t>
    </w:r>
  </w:p>
  <w:p w14:paraId="097AD7FF" w14:textId="77777777" w:rsidR="00F61769" w:rsidRPr="00D55EF9" w:rsidRDefault="00F61769" w:rsidP="00D55E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AA5ED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8"/>
    <w:multiLevelType w:val="singleLevel"/>
    <w:tmpl w:val="AF2250C8"/>
    <w:lvl w:ilvl="0">
      <w:start w:val="1"/>
      <w:numFmt w:val="decimal"/>
      <w:pStyle w:val="ListNumber"/>
      <w:lvlText w:val="%1."/>
      <w:lvlJc w:val="left"/>
      <w:pPr>
        <w:tabs>
          <w:tab w:val="num" w:pos="360"/>
        </w:tabs>
        <w:ind w:left="360" w:hanging="360"/>
      </w:pPr>
    </w:lvl>
  </w:abstractNum>
  <w:abstractNum w:abstractNumId="2" w15:restartNumberingAfterBreak="0">
    <w:nsid w:val="00FC7A78"/>
    <w:multiLevelType w:val="hybridMultilevel"/>
    <w:tmpl w:val="1B3E60B4"/>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1">
      <w:start w:val="1"/>
      <w:numFmt w:val="bullet"/>
      <w:lvlText w:val=""/>
      <w:lvlJc w:val="left"/>
      <w:pPr>
        <w:ind w:left="792"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804710"/>
    <w:multiLevelType w:val="hybridMultilevel"/>
    <w:tmpl w:val="D35CFABA"/>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3557D3"/>
    <w:multiLevelType w:val="hybridMultilevel"/>
    <w:tmpl w:val="A69648AC"/>
    <w:lvl w:ilvl="0" w:tplc="74E4B83A">
      <w:start w:val="1"/>
      <w:numFmt w:val="bullet"/>
      <w:pStyle w:val="ATABodyBulletLevel0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06BC3"/>
    <w:multiLevelType w:val="hybridMultilevel"/>
    <w:tmpl w:val="A7B6A46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376" w:hanging="360"/>
      </w:pPr>
      <w:rPr>
        <w:rFonts w:ascii="Courier New" w:hAnsi="Courier New" w:cs="Courier New"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6" w15:restartNumberingAfterBreak="0">
    <w:nsid w:val="0C683397"/>
    <w:multiLevelType w:val="hybridMultilevel"/>
    <w:tmpl w:val="D77A124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15:restartNumberingAfterBreak="0">
    <w:nsid w:val="0FB41F2E"/>
    <w:multiLevelType w:val="hybridMultilevel"/>
    <w:tmpl w:val="A5869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E61F5"/>
    <w:multiLevelType w:val="hybridMultilevel"/>
    <w:tmpl w:val="6E4A9402"/>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31274"/>
    <w:multiLevelType w:val="hybridMultilevel"/>
    <w:tmpl w:val="27182E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2" w15:restartNumberingAfterBreak="0">
    <w:nsid w:val="1DB5503A"/>
    <w:multiLevelType w:val="hybridMultilevel"/>
    <w:tmpl w:val="00787A6A"/>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0A7056"/>
    <w:multiLevelType w:val="hybridMultilevel"/>
    <w:tmpl w:val="BE64AD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4660C15"/>
    <w:multiLevelType w:val="hybridMultilevel"/>
    <w:tmpl w:val="6898E6B4"/>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DC1FF5"/>
    <w:multiLevelType w:val="hybridMultilevel"/>
    <w:tmpl w:val="809E8CDC"/>
    <w:lvl w:ilvl="0" w:tplc="6F5EE4CC">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E263562"/>
    <w:multiLevelType w:val="hybridMultilevel"/>
    <w:tmpl w:val="FFFFFFFF"/>
    <w:lvl w:ilvl="0" w:tplc="799E2746">
      <w:start w:val="1"/>
      <w:numFmt w:val="bullet"/>
      <w:lvlText w:val=""/>
      <w:lvlJc w:val="left"/>
      <w:pPr>
        <w:ind w:left="720" w:hanging="360"/>
      </w:pPr>
      <w:rPr>
        <w:rFonts w:ascii="Wingdings" w:hAnsi="Wingdings" w:hint="default"/>
      </w:rPr>
    </w:lvl>
    <w:lvl w:ilvl="1" w:tplc="FE6AE972">
      <w:start w:val="1"/>
      <w:numFmt w:val="bullet"/>
      <w:lvlText w:val="o"/>
      <w:lvlJc w:val="left"/>
      <w:pPr>
        <w:ind w:left="1440" w:hanging="360"/>
      </w:pPr>
      <w:rPr>
        <w:rFonts w:ascii="Courier New" w:hAnsi="Courier New" w:hint="default"/>
      </w:rPr>
    </w:lvl>
    <w:lvl w:ilvl="2" w:tplc="399A59A4">
      <w:start w:val="1"/>
      <w:numFmt w:val="bullet"/>
      <w:lvlText w:val=""/>
      <w:lvlJc w:val="left"/>
      <w:pPr>
        <w:ind w:left="2160" w:hanging="360"/>
      </w:pPr>
      <w:rPr>
        <w:rFonts w:ascii="Wingdings" w:hAnsi="Wingdings" w:hint="default"/>
      </w:rPr>
    </w:lvl>
    <w:lvl w:ilvl="3" w:tplc="62E0A95C">
      <w:start w:val="1"/>
      <w:numFmt w:val="bullet"/>
      <w:lvlText w:val=""/>
      <w:lvlJc w:val="left"/>
      <w:pPr>
        <w:ind w:left="2880" w:hanging="360"/>
      </w:pPr>
      <w:rPr>
        <w:rFonts w:ascii="Symbol" w:hAnsi="Symbol" w:hint="default"/>
      </w:rPr>
    </w:lvl>
    <w:lvl w:ilvl="4" w:tplc="AA26165A">
      <w:start w:val="1"/>
      <w:numFmt w:val="bullet"/>
      <w:lvlText w:val="o"/>
      <w:lvlJc w:val="left"/>
      <w:pPr>
        <w:ind w:left="3600" w:hanging="360"/>
      </w:pPr>
      <w:rPr>
        <w:rFonts w:ascii="Courier New" w:hAnsi="Courier New" w:hint="default"/>
      </w:rPr>
    </w:lvl>
    <w:lvl w:ilvl="5" w:tplc="FBD24792">
      <w:start w:val="1"/>
      <w:numFmt w:val="bullet"/>
      <w:lvlText w:val=""/>
      <w:lvlJc w:val="left"/>
      <w:pPr>
        <w:ind w:left="4320" w:hanging="360"/>
      </w:pPr>
      <w:rPr>
        <w:rFonts w:ascii="Wingdings" w:hAnsi="Wingdings" w:hint="default"/>
      </w:rPr>
    </w:lvl>
    <w:lvl w:ilvl="6" w:tplc="37C6FE5A">
      <w:start w:val="1"/>
      <w:numFmt w:val="bullet"/>
      <w:lvlText w:val=""/>
      <w:lvlJc w:val="left"/>
      <w:pPr>
        <w:ind w:left="5040" w:hanging="360"/>
      </w:pPr>
      <w:rPr>
        <w:rFonts w:ascii="Symbol" w:hAnsi="Symbol" w:hint="default"/>
      </w:rPr>
    </w:lvl>
    <w:lvl w:ilvl="7" w:tplc="6A3A949A">
      <w:start w:val="1"/>
      <w:numFmt w:val="bullet"/>
      <w:lvlText w:val="o"/>
      <w:lvlJc w:val="left"/>
      <w:pPr>
        <w:ind w:left="5760" w:hanging="360"/>
      </w:pPr>
      <w:rPr>
        <w:rFonts w:ascii="Courier New" w:hAnsi="Courier New" w:hint="default"/>
      </w:rPr>
    </w:lvl>
    <w:lvl w:ilvl="8" w:tplc="53DEDA12">
      <w:start w:val="1"/>
      <w:numFmt w:val="bullet"/>
      <w:lvlText w:val=""/>
      <w:lvlJc w:val="left"/>
      <w:pPr>
        <w:ind w:left="6480" w:hanging="360"/>
      </w:pPr>
      <w:rPr>
        <w:rFonts w:ascii="Wingdings" w:hAnsi="Wingdings" w:hint="default"/>
      </w:rPr>
    </w:lvl>
  </w:abstractNum>
  <w:abstractNum w:abstractNumId="17" w15:restartNumberingAfterBreak="0">
    <w:nsid w:val="30C234AA"/>
    <w:multiLevelType w:val="hybridMultilevel"/>
    <w:tmpl w:val="5426A1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2C90FBE"/>
    <w:multiLevelType w:val="hybridMultilevel"/>
    <w:tmpl w:val="54F22F50"/>
    <w:lvl w:ilvl="0" w:tplc="051C4472">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A32F44"/>
    <w:multiLevelType w:val="hybridMultilevel"/>
    <w:tmpl w:val="06CC0848"/>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
      <w:pStyle w:val="Heading2"/>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346D03AA"/>
    <w:multiLevelType w:val="hybridMultilevel"/>
    <w:tmpl w:val="5A420D3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96217CD"/>
    <w:multiLevelType w:val="hybridMultilevel"/>
    <w:tmpl w:val="6F881812"/>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E7E237C"/>
    <w:multiLevelType w:val="hybridMultilevel"/>
    <w:tmpl w:val="EE8067B2"/>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0AA7F98"/>
    <w:multiLevelType w:val="hybridMultilevel"/>
    <w:tmpl w:val="83E43F5E"/>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2096" w:hanging="360"/>
      </w:pPr>
      <w:rPr>
        <w:rFonts w:ascii="Wingdings" w:hAnsi="Wingdings" w:hint="default"/>
      </w:rPr>
    </w:lvl>
    <w:lvl w:ilvl="3" w:tplc="04090001" w:tentative="1">
      <w:start w:val="1"/>
      <w:numFmt w:val="bullet"/>
      <w:lvlText w:val=""/>
      <w:lvlJc w:val="left"/>
      <w:pPr>
        <w:ind w:left="2816" w:hanging="360"/>
      </w:pPr>
      <w:rPr>
        <w:rFonts w:ascii="Symbol" w:hAnsi="Symbol" w:hint="default"/>
      </w:rPr>
    </w:lvl>
    <w:lvl w:ilvl="4" w:tplc="04090003" w:tentative="1">
      <w:start w:val="1"/>
      <w:numFmt w:val="bullet"/>
      <w:lvlText w:val="o"/>
      <w:lvlJc w:val="left"/>
      <w:pPr>
        <w:ind w:left="3536" w:hanging="360"/>
      </w:pPr>
      <w:rPr>
        <w:rFonts w:ascii="Courier New" w:hAnsi="Courier New" w:cs="Courier New" w:hint="default"/>
      </w:rPr>
    </w:lvl>
    <w:lvl w:ilvl="5" w:tplc="04090005" w:tentative="1">
      <w:start w:val="1"/>
      <w:numFmt w:val="bullet"/>
      <w:lvlText w:val=""/>
      <w:lvlJc w:val="left"/>
      <w:pPr>
        <w:ind w:left="4256" w:hanging="360"/>
      </w:pPr>
      <w:rPr>
        <w:rFonts w:ascii="Wingdings" w:hAnsi="Wingdings" w:hint="default"/>
      </w:rPr>
    </w:lvl>
    <w:lvl w:ilvl="6" w:tplc="04090001" w:tentative="1">
      <w:start w:val="1"/>
      <w:numFmt w:val="bullet"/>
      <w:lvlText w:val=""/>
      <w:lvlJc w:val="left"/>
      <w:pPr>
        <w:ind w:left="4976" w:hanging="360"/>
      </w:pPr>
      <w:rPr>
        <w:rFonts w:ascii="Symbol" w:hAnsi="Symbol" w:hint="default"/>
      </w:rPr>
    </w:lvl>
    <w:lvl w:ilvl="7" w:tplc="04090003" w:tentative="1">
      <w:start w:val="1"/>
      <w:numFmt w:val="bullet"/>
      <w:lvlText w:val="o"/>
      <w:lvlJc w:val="left"/>
      <w:pPr>
        <w:ind w:left="5696" w:hanging="360"/>
      </w:pPr>
      <w:rPr>
        <w:rFonts w:ascii="Courier New" w:hAnsi="Courier New" w:cs="Courier New" w:hint="default"/>
      </w:rPr>
    </w:lvl>
    <w:lvl w:ilvl="8" w:tplc="04090005" w:tentative="1">
      <w:start w:val="1"/>
      <w:numFmt w:val="bullet"/>
      <w:lvlText w:val=""/>
      <w:lvlJc w:val="left"/>
      <w:pPr>
        <w:ind w:left="6416" w:hanging="360"/>
      </w:pPr>
      <w:rPr>
        <w:rFonts w:ascii="Wingdings" w:hAnsi="Wingdings" w:hint="default"/>
      </w:rPr>
    </w:lvl>
  </w:abstractNum>
  <w:abstractNum w:abstractNumId="25" w15:restartNumberingAfterBreak="0">
    <w:nsid w:val="40F12683"/>
    <w:multiLevelType w:val="hybridMultilevel"/>
    <w:tmpl w:val="82CC3F6A"/>
    <w:lvl w:ilvl="0" w:tplc="FFFFFFFF">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6" w15:restartNumberingAfterBreak="0">
    <w:nsid w:val="424F0F1A"/>
    <w:multiLevelType w:val="hybridMultilevel"/>
    <w:tmpl w:val="FB185646"/>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30D7A4E"/>
    <w:multiLevelType w:val="multilevel"/>
    <w:tmpl w:val="B6C8C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5F80C87"/>
    <w:multiLevelType w:val="hybridMultilevel"/>
    <w:tmpl w:val="8FF085B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ABD6E3F"/>
    <w:multiLevelType w:val="hybridMultilevel"/>
    <w:tmpl w:val="786AF490"/>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E670C15"/>
    <w:multiLevelType w:val="hybridMultilevel"/>
    <w:tmpl w:val="60D413AC"/>
    <w:lvl w:ilvl="0" w:tplc="2F52DA28">
      <w:start w:val="1"/>
      <w:numFmt w:val="bullet"/>
      <w:lvlText w:val=""/>
      <w:lvlJc w:val="left"/>
      <w:pPr>
        <w:tabs>
          <w:tab w:val="num" w:pos="720"/>
        </w:tabs>
        <w:ind w:left="720" w:hanging="360"/>
      </w:pPr>
      <w:rPr>
        <w:rFonts w:ascii="Wingdings" w:hAnsi="Wingdings" w:hint="default"/>
      </w:rPr>
    </w:lvl>
    <w:lvl w:ilvl="1" w:tplc="CD20C994">
      <w:numFmt w:val="bullet"/>
      <w:lvlText w:val="•"/>
      <w:lvlJc w:val="left"/>
      <w:pPr>
        <w:tabs>
          <w:tab w:val="num" w:pos="1440"/>
        </w:tabs>
        <w:ind w:left="1440" w:hanging="360"/>
      </w:pPr>
      <w:rPr>
        <w:rFonts w:ascii="Times" w:hAnsi="Times" w:hint="default"/>
      </w:rPr>
    </w:lvl>
    <w:lvl w:ilvl="2" w:tplc="D2D618BA" w:tentative="1">
      <w:start w:val="1"/>
      <w:numFmt w:val="bullet"/>
      <w:lvlText w:val=""/>
      <w:lvlJc w:val="left"/>
      <w:pPr>
        <w:tabs>
          <w:tab w:val="num" w:pos="2160"/>
        </w:tabs>
        <w:ind w:left="2160" w:hanging="360"/>
      </w:pPr>
      <w:rPr>
        <w:rFonts w:ascii="Wingdings" w:hAnsi="Wingdings" w:hint="default"/>
      </w:rPr>
    </w:lvl>
    <w:lvl w:ilvl="3" w:tplc="0B48327C" w:tentative="1">
      <w:start w:val="1"/>
      <w:numFmt w:val="bullet"/>
      <w:lvlText w:val=""/>
      <w:lvlJc w:val="left"/>
      <w:pPr>
        <w:tabs>
          <w:tab w:val="num" w:pos="2880"/>
        </w:tabs>
        <w:ind w:left="2880" w:hanging="360"/>
      </w:pPr>
      <w:rPr>
        <w:rFonts w:ascii="Wingdings" w:hAnsi="Wingdings" w:hint="default"/>
      </w:rPr>
    </w:lvl>
    <w:lvl w:ilvl="4" w:tplc="25F80414" w:tentative="1">
      <w:start w:val="1"/>
      <w:numFmt w:val="bullet"/>
      <w:lvlText w:val=""/>
      <w:lvlJc w:val="left"/>
      <w:pPr>
        <w:tabs>
          <w:tab w:val="num" w:pos="3600"/>
        </w:tabs>
        <w:ind w:left="3600" w:hanging="360"/>
      </w:pPr>
      <w:rPr>
        <w:rFonts w:ascii="Wingdings" w:hAnsi="Wingdings" w:hint="default"/>
      </w:rPr>
    </w:lvl>
    <w:lvl w:ilvl="5" w:tplc="EA74E646" w:tentative="1">
      <w:start w:val="1"/>
      <w:numFmt w:val="bullet"/>
      <w:lvlText w:val=""/>
      <w:lvlJc w:val="left"/>
      <w:pPr>
        <w:tabs>
          <w:tab w:val="num" w:pos="4320"/>
        </w:tabs>
        <w:ind w:left="4320" w:hanging="360"/>
      </w:pPr>
      <w:rPr>
        <w:rFonts w:ascii="Wingdings" w:hAnsi="Wingdings" w:hint="default"/>
      </w:rPr>
    </w:lvl>
    <w:lvl w:ilvl="6" w:tplc="B568C350" w:tentative="1">
      <w:start w:val="1"/>
      <w:numFmt w:val="bullet"/>
      <w:lvlText w:val=""/>
      <w:lvlJc w:val="left"/>
      <w:pPr>
        <w:tabs>
          <w:tab w:val="num" w:pos="5040"/>
        </w:tabs>
        <w:ind w:left="5040" w:hanging="360"/>
      </w:pPr>
      <w:rPr>
        <w:rFonts w:ascii="Wingdings" w:hAnsi="Wingdings" w:hint="default"/>
      </w:rPr>
    </w:lvl>
    <w:lvl w:ilvl="7" w:tplc="8ABE4134" w:tentative="1">
      <w:start w:val="1"/>
      <w:numFmt w:val="bullet"/>
      <w:lvlText w:val=""/>
      <w:lvlJc w:val="left"/>
      <w:pPr>
        <w:tabs>
          <w:tab w:val="num" w:pos="5760"/>
        </w:tabs>
        <w:ind w:left="5760" w:hanging="360"/>
      </w:pPr>
      <w:rPr>
        <w:rFonts w:ascii="Wingdings" w:hAnsi="Wingdings" w:hint="default"/>
      </w:rPr>
    </w:lvl>
    <w:lvl w:ilvl="8" w:tplc="ED70739A"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0C1F23"/>
    <w:multiLevelType w:val="hybridMultilevel"/>
    <w:tmpl w:val="62B67170"/>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7756F2D"/>
    <w:multiLevelType w:val="hybridMultilevel"/>
    <w:tmpl w:val="A0CAEA76"/>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7D66928"/>
    <w:multiLevelType w:val="hybridMultilevel"/>
    <w:tmpl w:val="BFDAB84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5" w15:restartNumberingAfterBreak="0">
    <w:nsid w:val="586F624E"/>
    <w:multiLevelType w:val="hybridMultilevel"/>
    <w:tmpl w:val="0FA8FCD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6" w15:restartNumberingAfterBreak="0">
    <w:nsid w:val="5FCF459A"/>
    <w:multiLevelType w:val="hybridMultilevel"/>
    <w:tmpl w:val="BB5AFAF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3FC1385"/>
    <w:multiLevelType w:val="hybridMultilevel"/>
    <w:tmpl w:val="0FC2C180"/>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42C36C1"/>
    <w:multiLevelType w:val="hybridMultilevel"/>
    <w:tmpl w:val="9C26EB3C"/>
    <w:lvl w:ilvl="0" w:tplc="051C4472">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7F2157"/>
    <w:multiLevelType w:val="hybridMultilevel"/>
    <w:tmpl w:val="84401BCC"/>
    <w:lvl w:ilvl="0" w:tplc="6AA01BE0">
      <w:start w:val="1"/>
      <w:numFmt w:val="decimal"/>
      <w:pStyle w:val="ATABodyNumLevel01"/>
      <w:lvlText w:val="%1."/>
      <w:lvlJc w:val="left"/>
      <w:pPr>
        <w:ind w:left="720" w:hanging="360"/>
      </w:pPr>
      <w:rPr>
        <w:rFonts w:ascii="Cambria" w:hAnsi="Cambria" w:hint="default"/>
        <w:b w:val="0"/>
        <w:i w:val="0"/>
        <w:caps w:val="0"/>
        <w:strike w:val="0"/>
        <w:dstrike w:val="0"/>
        <w:vanish w:val="0"/>
        <w:color w:val="000000"/>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756F00"/>
    <w:multiLevelType w:val="hybridMultilevel"/>
    <w:tmpl w:val="335815AE"/>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D843F9A"/>
    <w:multiLevelType w:val="hybridMultilevel"/>
    <w:tmpl w:val="8C40FC6C"/>
    <w:lvl w:ilvl="0" w:tplc="035674D4">
      <w:start w:val="1"/>
      <w:numFmt w:val="bullet"/>
      <w:pStyle w:val="ATABodyBulletLevel0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A06D0"/>
    <w:multiLevelType w:val="hybridMultilevel"/>
    <w:tmpl w:val="0A800C58"/>
    <w:lvl w:ilvl="0" w:tplc="04090001">
      <w:start w:val="1"/>
      <w:numFmt w:val="bullet"/>
      <w:lvlText w:val=""/>
      <w:lvlJc w:val="left"/>
      <w:pPr>
        <w:ind w:left="792" w:hanging="360"/>
      </w:pPr>
      <w:rPr>
        <w:rFonts w:ascii="Symbol" w:hAnsi="Symbol" w:hint="default"/>
      </w:rPr>
    </w:lvl>
    <w:lvl w:ilvl="1" w:tplc="04090001">
      <w:start w:val="1"/>
      <w:numFmt w:val="bullet"/>
      <w:lvlText w:val=""/>
      <w:lvlJc w:val="left"/>
      <w:pPr>
        <w:ind w:left="1152" w:hanging="360"/>
      </w:pPr>
      <w:rPr>
        <w:rFonts w:ascii="Symbol" w:hAnsi="Symbol" w:hint="default"/>
      </w:rPr>
    </w:lvl>
    <w:lvl w:ilvl="2" w:tplc="04090005" w:tentative="1">
      <w:start w:val="1"/>
      <w:numFmt w:val="bullet"/>
      <w:lvlText w:val=""/>
      <w:lvlJc w:val="left"/>
      <w:pPr>
        <w:ind w:left="432" w:hanging="360"/>
      </w:pPr>
      <w:rPr>
        <w:rFonts w:ascii="Wingdings" w:hAnsi="Wingdings" w:hint="default"/>
      </w:rPr>
    </w:lvl>
    <w:lvl w:ilvl="3" w:tplc="04090001" w:tentative="1">
      <w:start w:val="1"/>
      <w:numFmt w:val="bullet"/>
      <w:lvlText w:val=""/>
      <w:lvlJc w:val="left"/>
      <w:pPr>
        <w:ind w:left="1152" w:hanging="360"/>
      </w:pPr>
      <w:rPr>
        <w:rFonts w:ascii="Symbol" w:hAnsi="Symbol" w:hint="default"/>
      </w:rPr>
    </w:lvl>
    <w:lvl w:ilvl="4" w:tplc="04090003" w:tentative="1">
      <w:start w:val="1"/>
      <w:numFmt w:val="bullet"/>
      <w:lvlText w:val="o"/>
      <w:lvlJc w:val="left"/>
      <w:pPr>
        <w:ind w:left="1872" w:hanging="360"/>
      </w:pPr>
      <w:rPr>
        <w:rFonts w:ascii="Courier New" w:hAnsi="Courier New" w:hint="default"/>
      </w:rPr>
    </w:lvl>
    <w:lvl w:ilvl="5" w:tplc="04090005" w:tentative="1">
      <w:start w:val="1"/>
      <w:numFmt w:val="bullet"/>
      <w:lvlText w:val=""/>
      <w:lvlJc w:val="left"/>
      <w:pPr>
        <w:ind w:left="2592" w:hanging="360"/>
      </w:pPr>
      <w:rPr>
        <w:rFonts w:ascii="Wingdings" w:hAnsi="Wingdings" w:hint="default"/>
      </w:rPr>
    </w:lvl>
    <w:lvl w:ilvl="6" w:tplc="04090001" w:tentative="1">
      <w:start w:val="1"/>
      <w:numFmt w:val="bullet"/>
      <w:lvlText w:val=""/>
      <w:lvlJc w:val="left"/>
      <w:pPr>
        <w:ind w:left="3312" w:hanging="360"/>
      </w:pPr>
      <w:rPr>
        <w:rFonts w:ascii="Symbol" w:hAnsi="Symbol" w:hint="default"/>
      </w:rPr>
    </w:lvl>
    <w:lvl w:ilvl="7" w:tplc="04090003" w:tentative="1">
      <w:start w:val="1"/>
      <w:numFmt w:val="bullet"/>
      <w:lvlText w:val="o"/>
      <w:lvlJc w:val="left"/>
      <w:pPr>
        <w:ind w:left="4032" w:hanging="360"/>
      </w:pPr>
      <w:rPr>
        <w:rFonts w:ascii="Courier New" w:hAnsi="Courier New" w:hint="default"/>
      </w:rPr>
    </w:lvl>
    <w:lvl w:ilvl="8" w:tplc="04090005" w:tentative="1">
      <w:start w:val="1"/>
      <w:numFmt w:val="bullet"/>
      <w:lvlText w:val=""/>
      <w:lvlJc w:val="left"/>
      <w:pPr>
        <w:ind w:left="4752" w:hanging="360"/>
      </w:pPr>
      <w:rPr>
        <w:rFonts w:ascii="Wingdings" w:hAnsi="Wingdings" w:hint="default"/>
      </w:rPr>
    </w:lvl>
  </w:abstractNum>
  <w:abstractNum w:abstractNumId="44" w15:restartNumberingAfterBreak="0">
    <w:nsid w:val="72FB51BA"/>
    <w:multiLevelType w:val="hybridMultilevel"/>
    <w:tmpl w:val="3C8C49EC"/>
    <w:lvl w:ilvl="0" w:tplc="3DBE0848">
      <w:start w:val="1"/>
      <w:numFmt w:val="bullet"/>
      <w:lvlText w:val=""/>
      <w:lvlJc w:val="left"/>
      <w:pPr>
        <w:ind w:left="720" w:hanging="360"/>
      </w:pPr>
      <w:rPr>
        <w:rFonts w:ascii="Symbol" w:hAnsi="Symbol" w:hint="default"/>
      </w:rPr>
    </w:lvl>
    <w:lvl w:ilvl="1" w:tplc="1C3EE8B6">
      <w:start w:val="1"/>
      <w:numFmt w:val="bullet"/>
      <w:lvlText w:val="o"/>
      <w:lvlJc w:val="left"/>
      <w:pPr>
        <w:ind w:left="1440" w:hanging="360"/>
      </w:pPr>
      <w:rPr>
        <w:rFonts w:ascii="Courier New" w:hAnsi="Courier New" w:hint="default"/>
      </w:rPr>
    </w:lvl>
    <w:lvl w:ilvl="2" w:tplc="100AA496">
      <w:start w:val="1"/>
      <w:numFmt w:val="bullet"/>
      <w:lvlText w:val=""/>
      <w:lvlJc w:val="left"/>
      <w:pPr>
        <w:ind w:left="2160" w:hanging="360"/>
      </w:pPr>
      <w:rPr>
        <w:rFonts w:ascii="Wingdings" w:hAnsi="Wingdings" w:hint="default"/>
      </w:rPr>
    </w:lvl>
    <w:lvl w:ilvl="3" w:tplc="AECE9908">
      <w:start w:val="1"/>
      <w:numFmt w:val="bullet"/>
      <w:lvlText w:val=""/>
      <w:lvlJc w:val="left"/>
      <w:pPr>
        <w:ind w:left="2880" w:hanging="360"/>
      </w:pPr>
      <w:rPr>
        <w:rFonts w:ascii="Symbol" w:hAnsi="Symbol" w:hint="default"/>
      </w:rPr>
    </w:lvl>
    <w:lvl w:ilvl="4" w:tplc="63A2AF98">
      <w:start w:val="1"/>
      <w:numFmt w:val="bullet"/>
      <w:lvlText w:val="o"/>
      <w:lvlJc w:val="left"/>
      <w:pPr>
        <w:ind w:left="3600" w:hanging="360"/>
      </w:pPr>
      <w:rPr>
        <w:rFonts w:ascii="Courier New" w:hAnsi="Courier New" w:hint="default"/>
      </w:rPr>
    </w:lvl>
    <w:lvl w:ilvl="5" w:tplc="0ED44C16">
      <w:start w:val="1"/>
      <w:numFmt w:val="bullet"/>
      <w:lvlText w:val=""/>
      <w:lvlJc w:val="left"/>
      <w:pPr>
        <w:ind w:left="4320" w:hanging="360"/>
      </w:pPr>
      <w:rPr>
        <w:rFonts w:ascii="Wingdings" w:hAnsi="Wingdings" w:hint="default"/>
      </w:rPr>
    </w:lvl>
    <w:lvl w:ilvl="6" w:tplc="73F283AC">
      <w:start w:val="1"/>
      <w:numFmt w:val="bullet"/>
      <w:lvlText w:val=""/>
      <w:lvlJc w:val="left"/>
      <w:pPr>
        <w:ind w:left="5040" w:hanging="360"/>
      </w:pPr>
      <w:rPr>
        <w:rFonts w:ascii="Symbol" w:hAnsi="Symbol" w:hint="default"/>
      </w:rPr>
    </w:lvl>
    <w:lvl w:ilvl="7" w:tplc="CF1A8E5E">
      <w:start w:val="1"/>
      <w:numFmt w:val="bullet"/>
      <w:lvlText w:val="o"/>
      <w:lvlJc w:val="left"/>
      <w:pPr>
        <w:ind w:left="5760" w:hanging="360"/>
      </w:pPr>
      <w:rPr>
        <w:rFonts w:ascii="Courier New" w:hAnsi="Courier New" w:hint="default"/>
      </w:rPr>
    </w:lvl>
    <w:lvl w:ilvl="8" w:tplc="28D02C62">
      <w:start w:val="1"/>
      <w:numFmt w:val="bullet"/>
      <w:lvlText w:val=""/>
      <w:lvlJc w:val="left"/>
      <w:pPr>
        <w:ind w:left="6480" w:hanging="360"/>
      </w:pPr>
      <w:rPr>
        <w:rFonts w:ascii="Wingdings" w:hAnsi="Wingdings" w:hint="default"/>
      </w:rPr>
    </w:lvl>
  </w:abstractNum>
  <w:abstractNum w:abstractNumId="45" w15:restartNumberingAfterBreak="0">
    <w:nsid w:val="73A548B2"/>
    <w:multiLevelType w:val="hybridMultilevel"/>
    <w:tmpl w:val="9D3E021E"/>
    <w:lvl w:ilvl="0" w:tplc="B12A05E0">
      <w:start w:val="1"/>
      <w:numFmt w:val="decimal"/>
      <w:lvlText w:val="%1."/>
      <w:lvlJc w:val="left"/>
      <w:pPr>
        <w:ind w:left="720" w:hanging="360"/>
      </w:pPr>
      <w:rPr>
        <w:rFonts w:ascii="Cambria" w:hAnsi="Cambria" w:hint="default"/>
        <w:b w:val="0"/>
        <w:i w:val="0"/>
        <w:caps w:val="0"/>
        <w:strike w:val="0"/>
        <w:dstrike w:val="0"/>
        <w:vanish w:val="0"/>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220781"/>
    <w:multiLevelType w:val="hybridMultilevel"/>
    <w:tmpl w:val="2B12A514"/>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4D0558"/>
    <w:multiLevelType w:val="hybridMultilevel"/>
    <w:tmpl w:val="5616DC48"/>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1733BB"/>
    <w:multiLevelType w:val="hybridMultilevel"/>
    <w:tmpl w:val="06728CC2"/>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9" w15:restartNumberingAfterBreak="0">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FB4125"/>
    <w:multiLevelType w:val="hybridMultilevel"/>
    <w:tmpl w:val="F0F8E9FA"/>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B054E8F"/>
    <w:multiLevelType w:val="hybridMultilevel"/>
    <w:tmpl w:val="38046060"/>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7EB65147"/>
    <w:multiLevelType w:val="hybridMultilevel"/>
    <w:tmpl w:val="C966E03C"/>
    <w:lvl w:ilvl="0" w:tplc="EE64FE72">
      <w:start w:val="1"/>
      <w:numFmt w:val="bullet"/>
      <w:lvlText w:val=""/>
      <w:lvlJc w:val="left"/>
      <w:pPr>
        <w:ind w:left="720" w:hanging="360"/>
      </w:pPr>
      <w:rPr>
        <w:rFonts w:ascii="Symbol" w:hAnsi="Symbol" w:hint="default"/>
      </w:rPr>
    </w:lvl>
    <w:lvl w:ilvl="1" w:tplc="15CEC3A6">
      <w:start w:val="1"/>
      <w:numFmt w:val="bullet"/>
      <w:lvlText w:val="o"/>
      <w:lvlJc w:val="left"/>
      <w:pPr>
        <w:ind w:left="1440" w:hanging="360"/>
      </w:pPr>
      <w:rPr>
        <w:rFonts w:ascii="Courier New" w:hAnsi="Courier New" w:hint="default"/>
      </w:rPr>
    </w:lvl>
    <w:lvl w:ilvl="2" w:tplc="4F4A4FB2">
      <w:start w:val="1"/>
      <w:numFmt w:val="bullet"/>
      <w:lvlText w:val=""/>
      <w:lvlJc w:val="left"/>
      <w:pPr>
        <w:ind w:left="2160" w:hanging="360"/>
      </w:pPr>
      <w:rPr>
        <w:rFonts w:ascii="Wingdings" w:hAnsi="Wingdings" w:hint="default"/>
      </w:rPr>
    </w:lvl>
    <w:lvl w:ilvl="3" w:tplc="F1C4A5B6">
      <w:start w:val="1"/>
      <w:numFmt w:val="bullet"/>
      <w:lvlText w:val=""/>
      <w:lvlJc w:val="left"/>
      <w:pPr>
        <w:ind w:left="2880" w:hanging="360"/>
      </w:pPr>
      <w:rPr>
        <w:rFonts w:ascii="Symbol" w:hAnsi="Symbol" w:hint="default"/>
      </w:rPr>
    </w:lvl>
    <w:lvl w:ilvl="4" w:tplc="DD4AEA6E">
      <w:start w:val="1"/>
      <w:numFmt w:val="bullet"/>
      <w:lvlText w:val="o"/>
      <w:lvlJc w:val="left"/>
      <w:pPr>
        <w:ind w:left="3600" w:hanging="360"/>
      </w:pPr>
      <w:rPr>
        <w:rFonts w:ascii="Courier New" w:hAnsi="Courier New" w:hint="default"/>
      </w:rPr>
    </w:lvl>
    <w:lvl w:ilvl="5" w:tplc="0568DFF8">
      <w:start w:val="1"/>
      <w:numFmt w:val="bullet"/>
      <w:lvlText w:val=""/>
      <w:lvlJc w:val="left"/>
      <w:pPr>
        <w:ind w:left="4320" w:hanging="360"/>
      </w:pPr>
      <w:rPr>
        <w:rFonts w:ascii="Wingdings" w:hAnsi="Wingdings" w:hint="default"/>
      </w:rPr>
    </w:lvl>
    <w:lvl w:ilvl="6" w:tplc="D9624746">
      <w:start w:val="1"/>
      <w:numFmt w:val="bullet"/>
      <w:lvlText w:val=""/>
      <w:lvlJc w:val="left"/>
      <w:pPr>
        <w:ind w:left="5040" w:hanging="360"/>
      </w:pPr>
      <w:rPr>
        <w:rFonts w:ascii="Symbol" w:hAnsi="Symbol" w:hint="default"/>
      </w:rPr>
    </w:lvl>
    <w:lvl w:ilvl="7" w:tplc="9634F1D2">
      <w:start w:val="1"/>
      <w:numFmt w:val="bullet"/>
      <w:lvlText w:val="o"/>
      <w:lvlJc w:val="left"/>
      <w:pPr>
        <w:ind w:left="5760" w:hanging="360"/>
      </w:pPr>
      <w:rPr>
        <w:rFonts w:ascii="Courier New" w:hAnsi="Courier New" w:hint="default"/>
      </w:rPr>
    </w:lvl>
    <w:lvl w:ilvl="8" w:tplc="892CBDF6">
      <w:start w:val="1"/>
      <w:numFmt w:val="bullet"/>
      <w:lvlText w:val=""/>
      <w:lvlJc w:val="left"/>
      <w:pPr>
        <w:ind w:left="6480" w:hanging="360"/>
      </w:pPr>
      <w:rPr>
        <w:rFonts w:ascii="Wingdings" w:hAnsi="Wingdings" w:hint="default"/>
      </w:rPr>
    </w:lvl>
  </w:abstractNum>
  <w:abstractNum w:abstractNumId="54" w15:restartNumberingAfterBreak="0">
    <w:nsid w:val="7FF3642D"/>
    <w:multiLevelType w:val="hybridMultilevel"/>
    <w:tmpl w:val="997CA1A8"/>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46576566">
    <w:abstractNumId w:val="53"/>
  </w:num>
  <w:num w:numId="2" w16cid:durableId="1902520487">
    <w:abstractNumId w:val="44"/>
  </w:num>
  <w:num w:numId="3" w16cid:durableId="285165041">
    <w:abstractNumId w:val="20"/>
  </w:num>
  <w:num w:numId="4" w16cid:durableId="490409760">
    <w:abstractNumId w:val="49"/>
  </w:num>
  <w:num w:numId="5" w16cid:durableId="501824862">
    <w:abstractNumId w:val="25"/>
  </w:num>
  <w:num w:numId="6" w16cid:durableId="2114012810">
    <w:abstractNumId w:val="41"/>
  </w:num>
  <w:num w:numId="7" w16cid:durableId="415640744">
    <w:abstractNumId w:val="9"/>
  </w:num>
  <w:num w:numId="8" w16cid:durableId="341663252">
    <w:abstractNumId w:val="30"/>
  </w:num>
  <w:num w:numId="9" w16cid:durableId="1249077731">
    <w:abstractNumId w:val="15"/>
  </w:num>
  <w:num w:numId="10" w16cid:durableId="140393945">
    <w:abstractNumId w:val="5"/>
  </w:num>
  <w:num w:numId="11" w16cid:durableId="1708096259">
    <w:abstractNumId w:val="28"/>
  </w:num>
  <w:num w:numId="12" w16cid:durableId="449472725">
    <w:abstractNumId w:val="36"/>
  </w:num>
  <w:num w:numId="13" w16cid:durableId="2142532347">
    <w:abstractNumId w:val="10"/>
  </w:num>
  <w:num w:numId="14" w16cid:durableId="1301305094">
    <w:abstractNumId w:val="14"/>
  </w:num>
  <w:num w:numId="15" w16cid:durableId="2028674976">
    <w:abstractNumId w:val="47"/>
  </w:num>
  <w:num w:numId="16" w16cid:durableId="511342517">
    <w:abstractNumId w:val="12"/>
  </w:num>
  <w:num w:numId="17" w16cid:durableId="1611086167">
    <w:abstractNumId w:val="34"/>
  </w:num>
  <w:num w:numId="18" w16cid:durableId="1830631624">
    <w:abstractNumId w:val="21"/>
  </w:num>
  <w:num w:numId="19" w16cid:durableId="1601790157">
    <w:abstractNumId w:val="24"/>
  </w:num>
  <w:num w:numId="20" w16cid:durableId="1604143397">
    <w:abstractNumId w:val="22"/>
  </w:num>
  <w:num w:numId="21" w16cid:durableId="899287417">
    <w:abstractNumId w:val="50"/>
  </w:num>
  <w:num w:numId="22" w16cid:durableId="1346664412">
    <w:abstractNumId w:val="46"/>
  </w:num>
  <w:num w:numId="23" w16cid:durableId="820196915">
    <w:abstractNumId w:val="13"/>
  </w:num>
  <w:num w:numId="24" w16cid:durableId="1997957989">
    <w:abstractNumId w:val="18"/>
  </w:num>
  <w:num w:numId="25" w16cid:durableId="1535729934">
    <w:abstractNumId w:val="54"/>
  </w:num>
  <w:num w:numId="26" w16cid:durableId="640160208">
    <w:abstractNumId w:val="2"/>
  </w:num>
  <w:num w:numId="27" w16cid:durableId="487090518">
    <w:abstractNumId w:val="43"/>
  </w:num>
  <w:num w:numId="28" w16cid:durableId="1306206734">
    <w:abstractNumId w:val="40"/>
  </w:num>
  <w:num w:numId="29" w16cid:durableId="640771726">
    <w:abstractNumId w:val="8"/>
  </w:num>
  <w:num w:numId="30" w16cid:durableId="1438023323">
    <w:abstractNumId w:val="29"/>
  </w:num>
  <w:num w:numId="31" w16cid:durableId="1433742497">
    <w:abstractNumId w:val="35"/>
  </w:num>
  <w:num w:numId="32" w16cid:durableId="40331764">
    <w:abstractNumId w:val="26"/>
  </w:num>
  <w:num w:numId="33" w16cid:durableId="1448161930">
    <w:abstractNumId w:val="6"/>
  </w:num>
  <w:num w:numId="34" w16cid:durableId="1732920311">
    <w:abstractNumId w:val="3"/>
  </w:num>
  <w:num w:numId="35" w16cid:durableId="319501099">
    <w:abstractNumId w:val="23"/>
  </w:num>
  <w:num w:numId="36" w16cid:durableId="1147934757">
    <w:abstractNumId w:val="32"/>
  </w:num>
  <w:num w:numId="37" w16cid:durableId="977957404">
    <w:abstractNumId w:val="19"/>
  </w:num>
  <w:num w:numId="38" w16cid:durableId="671614198">
    <w:abstractNumId w:val="51"/>
  </w:num>
  <w:num w:numId="39" w16cid:durableId="516886613">
    <w:abstractNumId w:val="33"/>
  </w:num>
  <w:num w:numId="40" w16cid:durableId="981277831">
    <w:abstractNumId w:val="37"/>
  </w:num>
  <w:num w:numId="41" w16cid:durableId="420375285">
    <w:abstractNumId w:val="4"/>
  </w:num>
  <w:num w:numId="42" w16cid:durableId="201327754">
    <w:abstractNumId w:val="42"/>
  </w:num>
  <w:num w:numId="43" w16cid:durableId="1973825425">
    <w:abstractNumId w:val="0"/>
  </w:num>
  <w:num w:numId="44" w16cid:durableId="405617538">
    <w:abstractNumId w:val="39"/>
  </w:num>
  <w:num w:numId="45" w16cid:durableId="411125876">
    <w:abstractNumId w:val="48"/>
  </w:num>
  <w:num w:numId="46" w16cid:durableId="1238396394">
    <w:abstractNumId w:val="7"/>
  </w:num>
  <w:num w:numId="47" w16cid:durableId="855195979">
    <w:abstractNumId w:val="38"/>
  </w:num>
  <w:num w:numId="48" w16cid:durableId="530535154">
    <w:abstractNumId w:val="27"/>
  </w:num>
  <w:num w:numId="49" w16cid:durableId="659424900">
    <w:abstractNumId w:val="17"/>
  </w:num>
  <w:num w:numId="50" w16cid:durableId="2044161363">
    <w:abstractNumId w:val="45"/>
  </w:num>
  <w:num w:numId="51" w16cid:durableId="718554033">
    <w:abstractNumId w:val="1"/>
  </w:num>
  <w:num w:numId="52" w16cid:durableId="1184978861">
    <w:abstractNumId w:val="31"/>
  </w:num>
  <w:num w:numId="53" w16cid:durableId="406224351">
    <w:abstractNumId w:val="16"/>
  </w:num>
  <w:num w:numId="54" w16cid:durableId="690061142">
    <w:abstractNumId w:val="11"/>
  </w:num>
  <w:num w:numId="55" w16cid:durableId="231236206">
    <w:abstractNumId w:val="5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displayBackgroundShap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F9"/>
    <w:rsid w:val="00000985"/>
    <w:rsid w:val="00001BC5"/>
    <w:rsid w:val="00001CF0"/>
    <w:rsid w:val="00004548"/>
    <w:rsid w:val="00004ABB"/>
    <w:rsid w:val="00005173"/>
    <w:rsid w:val="000055CB"/>
    <w:rsid w:val="0000604B"/>
    <w:rsid w:val="000069B8"/>
    <w:rsid w:val="00007017"/>
    <w:rsid w:val="00007689"/>
    <w:rsid w:val="00007799"/>
    <w:rsid w:val="00010BEA"/>
    <w:rsid w:val="00011A4A"/>
    <w:rsid w:val="000126AD"/>
    <w:rsid w:val="00012A55"/>
    <w:rsid w:val="000142F7"/>
    <w:rsid w:val="00015024"/>
    <w:rsid w:val="00015D71"/>
    <w:rsid w:val="000160B3"/>
    <w:rsid w:val="00016431"/>
    <w:rsid w:val="00016FFE"/>
    <w:rsid w:val="000172DD"/>
    <w:rsid w:val="000209E1"/>
    <w:rsid w:val="00020A4B"/>
    <w:rsid w:val="00021D76"/>
    <w:rsid w:val="00022E83"/>
    <w:rsid w:val="0002397C"/>
    <w:rsid w:val="000241C9"/>
    <w:rsid w:val="000244DC"/>
    <w:rsid w:val="000259F7"/>
    <w:rsid w:val="00026659"/>
    <w:rsid w:val="000270AF"/>
    <w:rsid w:val="000273D0"/>
    <w:rsid w:val="00030039"/>
    <w:rsid w:val="0003028C"/>
    <w:rsid w:val="000307C7"/>
    <w:rsid w:val="000307F7"/>
    <w:rsid w:val="000313F9"/>
    <w:rsid w:val="0003142B"/>
    <w:rsid w:val="0003286F"/>
    <w:rsid w:val="00034294"/>
    <w:rsid w:val="000345A1"/>
    <w:rsid w:val="00035445"/>
    <w:rsid w:val="000354AA"/>
    <w:rsid w:val="00035E56"/>
    <w:rsid w:val="0004012E"/>
    <w:rsid w:val="00040E44"/>
    <w:rsid w:val="000414C0"/>
    <w:rsid w:val="00042150"/>
    <w:rsid w:val="0004260A"/>
    <w:rsid w:val="00042A82"/>
    <w:rsid w:val="000432D3"/>
    <w:rsid w:val="0004367C"/>
    <w:rsid w:val="0004418E"/>
    <w:rsid w:val="000447D1"/>
    <w:rsid w:val="00044BDC"/>
    <w:rsid w:val="00045482"/>
    <w:rsid w:val="0004559D"/>
    <w:rsid w:val="0004571A"/>
    <w:rsid w:val="00045842"/>
    <w:rsid w:val="00046D7E"/>
    <w:rsid w:val="000477C6"/>
    <w:rsid w:val="00047930"/>
    <w:rsid w:val="00050184"/>
    <w:rsid w:val="00052034"/>
    <w:rsid w:val="00052056"/>
    <w:rsid w:val="000544AF"/>
    <w:rsid w:val="00054910"/>
    <w:rsid w:val="00054A1F"/>
    <w:rsid w:val="0005557D"/>
    <w:rsid w:val="00055779"/>
    <w:rsid w:val="00056FBD"/>
    <w:rsid w:val="00057587"/>
    <w:rsid w:val="000577FB"/>
    <w:rsid w:val="00057F70"/>
    <w:rsid w:val="00061275"/>
    <w:rsid w:val="00061B87"/>
    <w:rsid w:val="00061E38"/>
    <w:rsid w:val="00062190"/>
    <w:rsid w:val="000622B2"/>
    <w:rsid w:val="000640E6"/>
    <w:rsid w:val="0006426E"/>
    <w:rsid w:val="00064FA4"/>
    <w:rsid w:val="00065AC2"/>
    <w:rsid w:val="0006648E"/>
    <w:rsid w:val="00066603"/>
    <w:rsid w:val="00066747"/>
    <w:rsid w:val="00067AD8"/>
    <w:rsid w:val="0007030E"/>
    <w:rsid w:val="00070EE9"/>
    <w:rsid w:val="00070F54"/>
    <w:rsid w:val="0007137D"/>
    <w:rsid w:val="000719EA"/>
    <w:rsid w:val="00071F80"/>
    <w:rsid w:val="00071FF3"/>
    <w:rsid w:val="0007211B"/>
    <w:rsid w:val="00072A1A"/>
    <w:rsid w:val="00072ED2"/>
    <w:rsid w:val="0007378E"/>
    <w:rsid w:val="0007392F"/>
    <w:rsid w:val="00073A77"/>
    <w:rsid w:val="0007476E"/>
    <w:rsid w:val="00074CF1"/>
    <w:rsid w:val="00076C3D"/>
    <w:rsid w:val="00080216"/>
    <w:rsid w:val="00080601"/>
    <w:rsid w:val="0008198D"/>
    <w:rsid w:val="00081E64"/>
    <w:rsid w:val="000820AC"/>
    <w:rsid w:val="0008220A"/>
    <w:rsid w:val="00083F9D"/>
    <w:rsid w:val="000862CA"/>
    <w:rsid w:val="000869FF"/>
    <w:rsid w:val="000879BC"/>
    <w:rsid w:val="000904E7"/>
    <w:rsid w:val="00090D2B"/>
    <w:rsid w:val="00090D5C"/>
    <w:rsid w:val="00091597"/>
    <w:rsid w:val="00091BA1"/>
    <w:rsid w:val="00092451"/>
    <w:rsid w:val="000928FB"/>
    <w:rsid w:val="00094043"/>
    <w:rsid w:val="00094604"/>
    <w:rsid w:val="000952F2"/>
    <w:rsid w:val="0009548F"/>
    <w:rsid w:val="000956F2"/>
    <w:rsid w:val="000958B9"/>
    <w:rsid w:val="00095B4A"/>
    <w:rsid w:val="00096324"/>
    <w:rsid w:val="000965B5"/>
    <w:rsid w:val="00096823"/>
    <w:rsid w:val="00096866"/>
    <w:rsid w:val="0009743B"/>
    <w:rsid w:val="00097612"/>
    <w:rsid w:val="0009792E"/>
    <w:rsid w:val="00097D8C"/>
    <w:rsid w:val="00097F5B"/>
    <w:rsid w:val="000A0986"/>
    <w:rsid w:val="000A0FD7"/>
    <w:rsid w:val="000A131E"/>
    <w:rsid w:val="000A184B"/>
    <w:rsid w:val="000A202F"/>
    <w:rsid w:val="000A2455"/>
    <w:rsid w:val="000A29CA"/>
    <w:rsid w:val="000A3936"/>
    <w:rsid w:val="000A3E98"/>
    <w:rsid w:val="000A3F3C"/>
    <w:rsid w:val="000A435F"/>
    <w:rsid w:val="000A5E1D"/>
    <w:rsid w:val="000A66AD"/>
    <w:rsid w:val="000A713E"/>
    <w:rsid w:val="000A7369"/>
    <w:rsid w:val="000A78C9"/>
    <w:rsid w:val="000A7E4C"/>
    <w:rsid w:val="000B1B45"/>
    <w:rsid w:val="000B2C92"/>
    <w:rsid w:val="000B336B"/>
    <w:rsid w:val="000B3714"/>
    <w:rsid w:val="000B3B2D"/>
    <w:rsid w:val="000B4F36"/>
    <w:rsid w:val="000B519C"/>
    <w:rsid w:val="000B55A3"/>
    <w:rsid w:val="000B7848"/>
    <w:rsid w:val="000B794E"/>
    <w:rsid w:val="000C02D3"/>
    <w:rsid w:val="000C0DE6"/>
    <w:rsid w:val="000C1B18"/>
    <w:rsid w:val="000C33A5"/>
    <w:rsid w:val="000C3ABC"/>
    <w:rsid w:val="000C3D33"/>
    <w:rsid w:val="000C528C"/>
    <w:rsid w:val="000C6180"/>
    <w:rsid w:val="000C64CE"/>
    <w:rsid w:val="000C6919"/>
    <w:rsid w:val="000C6B13"/>
    <w:rsid w:val="000C6D4B"/>
    <w:rsid w:val="000C78A3"/>
    <w:rsid w:val="000D092A"/>
    <w:rsid w:val="000D18CC"/>
    <w:rsid w:val="000D3E29"/>
    <w:rsid w:val="000D4AA5"/>
    <w:rsid w:val="000D4E8E"/>
    <w:rsid w:val="000D5377"/>
    <w:rsid w:val="000D6086"/>
    <w:rsid w:val="000D644E"/>
    <w:rsid w:val="000D6923"/>
    <w:rsid w:val="000D6AEF"/>
    <w:rsid w:val="000D77D9"/>
    <w:rsid w:val="000D7C9F"/>
    <w:rsid w:val="000D7F5A"/>
    <w:rsid w:val="000E053F"/>
    <w:rsid w:val="000E0D2A"/>
    <w:rsid w:val="000E1ADD"/>
    <w:rsid w:val="000E1B71"/>
    <w:rsid w:val="000E1F49"/>
    <w:rsid w:val="000E34BF"/>
    <w:rsid w:val="000E4F61"/>
    <w:rsid w:val="000E50CD"/>
    <w:rsid w:val="000E5479"/>
    <w:rsid w:val="000E5C7D"/>
    <w:rsid w:val="000E6889"/>
    <w:rsid w:val="000F19BB"/>
    <w:rsid w:val="000F33A3"/>
    <w:rsid w:val="000F43C4"/>
    <w:rsid w:val="000F4896"/>
    <w:rsid w:val="000F4E98"/>
    <w:rsid w:val="000F4EE5"/>
    <w:rsid w:val="000F5FCD"/>
    <w:rsid w:val="000F6994"/>
    <w:rsid w:val="000F784C"/>
    <w:rsid w:val="000F7EC0"/>
    <w:rsid w:val="00101F72"/>
    <w:rsid w:val="00102D23"/>
    <w:rsid w:val="001033DE"/>
    <w:rsid w:val="00104165"/>
    <w:rsid w:val="00104E63"/>
    <w:rsid w:val="00104F54"/>
    <w:rsid w:val="001051C7"/>
    <w:rsid w:val="0010639C"/>
    <w:rsid w:val="001063E0"/>
    <w:rsid w:val="00106877"/>
    <w:rsid w:val="00107216"/>
    <w:rsid w:val="00110065"/>
    <w:rsid w:val="00110180"/>
    <w:rsid w:val="00113450"/>
    <w:rsid w:val="001138A2"/>
    <w:rsid w:val="0011397E"/>
    <w:rsid w:val="00113E2E"/>
    <w:rsid w:val="00114072"/>
    <w:rsid w:val="001142A3"/>
    <w:rsid w:val="001147DF"/>
    <w:rsid w:val="001148A1"/>
    <w:rsid w:val="0011592D"/>
    <w:rsid w:val="00115CBD"/>
    <w:rsid w:val="00115E10"/>
    <w:rsid w:val="00117566"/>
    <w:rsid w:val="001211DF"/>
    <w:rsid w:val="00121346"/>
    <w:rsid w:val="00121566"/>
    <w:rsid w:val="00121634"/>
    <w:rsid w:val="001227DB"/>
    <w:rsid w:val="00122F6F"/>
    <w:rsid w:val="00123383"/>
    <w:rsid w:val="0012394E"/>
    <w:rsid w:val="0012440A"/>
    <w:rsid w:val="0012472D"/>
    <w:rsid w:val="00124ABF"/>
    <w:rsid w:val="00124F0D"/>
    <w:rsid w:val="00125373"/>
    <w:rsid w:val="001259FD"/>
    <w:rsid w:val="00126DDA"/>
    <w:rsid w:val="0012713A"/>
    <w:rsid w:val="0012C818"/>
    <w:rsid w:val="00130433"/>
    <w:rsid w:val="001304D3"/>
    <w:rsid w:val="00130E62"/>
    <w:rsid w:val="001317F2"/>
    <w:rsid w:val="00132CA1"/>
    <w:rsid w:val="001340F3"/>
    <w:rsid w:val="00134898"/>
    <w:rsid w:val="00135AD4"/>
    <w:rsid w:val="00135E0B"/>
    <w:rsid w:val="0014038A"/>
    <w:rsid w:val="00140812"/>
    <w:rsid w:val="00140871"/>
    <w:rsid w:val="001449E0"/>
    <w:rsid w:val="00144EF7"/>
    <w:rsid w:val="00144F59"/>
    <w:rsid w:val="0014504C"/>
    <w:rsid w:val="00145378"/>
    <w:rsid w:val="00145603"/>
    <w:rsid w:val="00145B23"/>
    <w:rsid w:val="00145E0B"/>
    <w:rsid w:val="00146548"/>
    <w:rsid w:val="0014699F"/>
    <w:rsid w:val="001473D0"/>
    <w:rsid w:val="00151341"/>
    <w:rsid w:val="00151657"/>
    <w:rsid w:val="00151ABC"/>
    <w:rsid w:val="00151B4C"/>
    <w:rsid w:val="001520A9"/>
    <w:rsid w:val="001521AE"/>
    <w:rsid w:val="00152A81"/>
    <w:rsid w:val="001531EC"/>
    <w:rsid w:val="00153590"/>
    <w:rsid w:val="001538CC"/>
    <w:rsid w:val="0015480C"/>
    <w:rsid w:val="00154D19"/>
    <w:rsid w:val="00154FE7"/>
    <w:rsid w:val="00155C46"/>
    <w:rsid w:val="001566F2"/>
    <w:rsid w:val="00156F75"/>
    <w:rsid w:val="001577BB"/>
    <w:rsid w:val="001577E5"/>
    <w:rsid w:val="001601EF"/>
    <w:rsid w:val="00160627"/>
    <w:rsid w:val="001608E0"/>
    <w:rsid w:val="00160E77"/>
    <w:rsid w:val="0016272A"/>
    <w:rsid w:val="00163B76"/>
    <w:rsid w:val="001640EA"/>
    <w:rsid w:val="0016411F"/>
    <w:rsid w:val="00164E3F"/>
    <w:rsid w:val="00164E5D"/>
    <w:rsid w:val="00165F80"/>
    <w:rsid w:val="00166196"/>
    <w:rsid w:val="0016636E"/>
    <w:rsid w:val="00167109"/>
    <w:rsid w:val="001722F2"/>
    <w:rsid w:val="00172713"/>
    <w:rsid w:val="00172DD6"/>
    <w:rsid w:val="00172EC5"/>
    <w:rsid w:val="00172F04"/>
    <w:rsid w:val="001747EC"/>
    <w:rsid w:val="00175B38"/>
    <w:rsid w:val="001767B6"/>
    <w:rsid w:val="0017688C"/>
    <w:rsid w:val="00176C83"/>
    <w:rsid w:val="00177174"/>
    <w:rsid w:val="001771E0"/>
    <w:rsid w:val="0017737E"/>
    <w:rsid w:val="001779F0"/>
    <w:rsid w:val="00181E56"/>
    <w:rsid w:val="00181EB4"/>
    <w:rsid w:val="001828F9"/>
    <w:rsid w:val="00182D8C"/>
    <w:rsid w:val="00182D9D"/>
    <w:rsid w:val="0018315B"/>
    <w:rsid w:val="001835DC"/>
    <w:rsid w:val="0018406E"/>
    <w:rsid w:val="00184592"/>
    <w:rsid w:val="00185162"/>
    <w:rsid w:val="0018544D"/>
    <w:rsid w:val="00185550"/>
    <w:rsid w:val="00185C31"/>
    <w:rsid w:val="00186234"/>
    <w:rsid w:val="001876BC"/>
    <w:rsid w:val="001878C6"/>
    <w:rsid w:val="0019276B"/>
    <w:rsid w:val="00193146"/>
    <w:rsid w:val="00193AD2"/>
    <w:rsid w:val="001944EB"/>
    <w:rsid w:val="0019484F"/>
    <w:rsid w:val="0019486E"/>
    <w:rsid w:val="00195070"/>
    <w:rsid w:val="001963F0"/>
    <w:rsid w:val="00196BCB"/>
    <w:rsid w:val="00196F56"/>
    <w:rsid w:val="00196FEF"/>
    <w:rsid w:val="0019769A"/>
    <w:rsid w:val="00197E08"/>
    <w:rsid w:val="001A0132"/>
    <w:rsid w:val="001A152D"/>
    <w:rsid w:val="001A1641"/>
    <w:rsid w:val="001A1F8A"/>
    <w:rsid w:val="001A2B20"/>
    <w:rsid w:val="001A2D35"/>
    <w:rsid w:val="001A2DB4"/>
    <w:rsid w:val="001A3C06"/>
    <w:rsid w:val="001A3FDB"/>
    <w:rsid w:val="001A66EB"/>
    <w:rsid w:val="001A6AD7"/>
    <w:rsid w:val="001A6BD3"/>
    <w:rsid w:val="001A7C08"/>
    <w:rsid w:val="001B036F"/>
    <w:rsid w:val="001B1071"/>
    <w:rsid w:val="001B1AE3"/>
    <w:rsid w:val="001B1B58"/>
    <w:rsid w:val="001B2FB2"/>
    <w:rsid w:val="001B41EB"/>
    <w:rsid w:val="001B4361"/>
    <w:rsid w:val="001B45DF"/>
    <w:rsid w:val="001B489F"/>
    <w:rsid w:val="001B5A04"/>
    <w:rsid w:val="001B5A62"/>
    <w:rsid w:val="001B6300"/>
    <w:rsid w:val="001B7389"/>
    <w:rsid w:val="001B77E6"/>
    <w:rsid w:val="001B79BB"/>
    <w:rsid w:val="001C0AC9"/>
    <w:rsid w:val="001C1ADB"/>
    <w:rsid w:val="001C1E0B"/>
    <w:rsid w:val="001C1F26"/>
    <w:rsid w:val="001C2DEA"/>
    <w:rsid w:val="001C333B"/>
    <w:rsid w:val="001C343F"/>
    <w:rsid w:val="001C38A1"/>
    <w:rsid w:val="001C4690"/>
    <w:rsid w:val="001C4D43"/>
    <w:rsid w:val="001C5AB5"/>
    <w:rsid w:val="001C64EB"/>
    <w:rsid w:val="001C7FF0"/>
    <w:rsid w:val="001D000E"/>
    <w:rsid w:val="001D07F0"/>
    <w:rsid w:val="001D0850"/>
    <w:rsid w:val="001D0E2A"/>
    <w:rsid w:val="001D1973"/>
    <w:rsid w:val="001D2562"/>
    <w:rsid w:val="001D2B5C"/>
    <w:rsid w:val="001D2DC4"/>
    <w:rsid w:val="001D46E1"/>
    <w:rsid w:val="001D4926"/>
    <w:rsid w:val="001D567E"/>
    <w:rsid w:val="001D79D7"/>
    <w:rsid w:val="001E03D6"/>
    <w:rsid w:val="001E04D6"/>
    <w:rsid w:val="001E18AE"/>
    <w:rsid w:val="001E2684"/>
    <w:rsid w:val="001E2D7C"/>
    <w:rsid w:val="001E33A0"/>
    <w:rsid w:val="001E3B10"/>
    <w:rsid w:val="001E3BC9"/>
    <w:rsid w:val="001E4305"/>
    <w:rsid w:val="001E4512"/>
    <w:rsid w:val="001E469C"/>
    <w:rsid w:val="001E4B61"/>
    <w:rsid w:val="001E4F4D"/>
    <w:rsid w:val="001E50E1"/>
    <w:rsid w:val="001E519B"/>
    <w:rsid w:val="001E51D5"/>
    <w:rsid w:val="001E5C29"/>
    <w:rsid w:val="001E62C6"/>
    <w:rsid w:val="001E6C14"/>
    <w:rsid w:val="001E793D"/>
    <w:rsid w:val="001E7DB5"/>
    <w:rsid w:val="001F0432"/>
    <w:rsid w:val="001F155D"/>
    <w:rsid w:val="001F1F80"/>
    <w:rsid w:val="001F2811"/>
    <w:rsid w:val="001F2C57"/>
    <w:rsid w:val="001F38C5"/>
    <w:rsid w:val="001F3EDA"/>
    <w:rsid w:val="001F4656"/>
    <w:rsid w:val="001F46BE"/>
    <w:rsid w:val="001F4D9C"/>
    <w:rsid w:val="001F5C04"/>
    <w:rsid w:val="001F66B3"/>
    <w:rsid w:val="001F6791"/>
    <w:rsid w:val="001F6A3C"/>
    <w:rsid w:val="001F75B0"/>
    <w:rsid w:val="001F7EF2"/>
    <w:rsid w:val="0020077B"/>
    <w:rsid w:val="00200E8A"/>
    <w:rsid w:val="00202847"/>
    <w:rsid w:val="00204290"/>
    <w:rsid w:val="0020485B"/>
    <w:rsid w:val="00204C5D"/>
    <w:rsid w:val="00204C8E"/>
    <w:rsid w:val="00204CC3"/>
    <w:rsid w:val="00204D0E"/>
    <w:rsid w:val="00205666"/>
    <w:rsid w:val="00205E19"/>
    <w:rsid w:val="00206AD2"/>
    <w:rsid w:val="00206BCA"/>
    <w:rsid w:val="0021034E"/>
    <w:rsid w:val="0021081C"/>
    <w:rsid w:val="0021148A"/>
    <w:rsid w:val="00211FD5"/>
    <w:rsid w:val="0021267C"/>
    <w:rsid w:val="002131B1"/>
    <w:rsid w:val="00213A24"/>
    <w:rsid w:val="00214C04"/>
    <w:rsid w:val="00215FEA"/>
    <w:rsid w:val="00216703"/>
    <w:rsid w:val="002168C9"/>
    <w:rsid w:val="00217A1F"/>
    <w:rsid w:val="00220A4E"/>
    <w:rsid w:val="00221072"/>
    <w:rsid w:val="00221BAD"/>
    <w:rsid w:val="00221C79"/>
    <w:rsid w:val="00221CDB"/>
    <w:rsid w:val="00221F5C"/>
    <w:rsid w:val="00222DD8"/>
    <w:rsid w:val="00224812"/>
    <w:rsid w:val="00224A91"/>
    <w:rsid w:val="00226679"/>
    <w:rsid w:val="00226C69"/>
    <w:rsid w:val="00227020"/>
    <w:rsid w:val="002277A1"/>
    <w:rsid w:val="00227C71"/>
    <w:rsid w:val="00230017"/>
    <w:rsid w:val="002300EC"/>
    <w:rsid w:val="00230386"/>
    <w:rsid w:val="002313D1"/>
    <w:rsid w:val="002313E5"/>
    <w:rsid w:val="00231990"/>
    <w:rsid w:val="00232074"/>
    <w:rsid w:val="00233BA6"/>
    <w:rsid w:val="00233CA2"/>
    <w:rsid w:val="0023456E"/>
    <w:rsid w:val="00235431"/>
    <w:rsid w:val="00237D4A"/>
    <w:rsid w:val="00241239"/>
    <w:rsid w:val="00241EED"/>
    <w:rsid w:val="00241F38"/>
    <w:rsid w:val="00243817"/>
    <w:rsid w:val="00244612"/>
    <w:rsid w:val="00244680"/>
    <w:rsid w:val="00244A48"/>
    <w:rsid w:val="00244B38"/>
    <w:rsid w:val="00244E8E"/>
    <w:rsid w:val="00244F9D"/>
    <w:rsid w:val="0024558F"/>
    <w:rsid w:val="00245AB9"/>
    <w:rsid w:val="0024625F"/>
    <w:rsid w:val="0024655B"/>
    <w:rsid w:val="002469C9"/>
    <w:rsid w:val="0024767B"/>
    <w:rsid w:val="00247D15"/>
    <w:rsid w:val="00247FA1"/>
    <w:rsid w:val="00247FB7"/>
    <w:rsid w:val="00250672"/>
    <w:rsid w:val="002506E4"/>
    <w:rsid w:val="00250892"/>
    <w:rsid w:val="002515C8"/>
    <w:rsid w:val="00251C0C"/>
    <w:rsid w:val="00252CBC"/>
    <w:rsid w:val="002539A6"/>
    <w:rsid w:val="00253BD6"/>
    <w:rsid w:val="00253CB5"/>
    <w:rsid w:val="00254F22"/>
    <w:rsid w:val="00256E71"/>
    <w:rsid w:val="00257250"/>
    <w:rsid w:val="00260367"/>
    <w:rsid w:val="002608B2"/>
    <w:rsid w:val="00261607"/>
    <w:rsid w:val="00261F95"/>
    <w:rsid w:val="00262DF0"/>
    <w:rsid w:val="002633A6"/>
    <w:rsid w:val="00263CC7"/>
    <w:rsid w:val="00264024"/>
    <w:rsid w:val="00264504"/>
    <w:rsid w:val="0026458C"/>
    <w:rsid w:val="00264A07"/>
    <w:rsid w:val="00266371"/>
    <w:rsid w:val="002668CB"/>
    <w:rsid w:val="002669CC"/>
    <w:rsid w:val="00266DB1"/>
    <w:rsid w:val="002672EC"/>
    <w:rsid w:val="0026784C"/>
    <w:rsid w:val="0026798C"/>
    <w:rsid w:val="00267E21"/>
    <w:rsid w:val="00270A9F"/>
    <w:rsid w:val="00271ED4"/>
    <w:rsid w:val="00271F33"/>
    <w:rsid w:val="0027257B"/>
    <w:rsid w:val="0027293D"/>
    <w:rsid w:val="00272A02"/>
    <w:rsid w:val="00272B59"/>
    <w:rsid w:val="00273580"/>
    <w:rsid w:val="002736B6"/>
    <w:rsid w:val="0027379B"/>
    <w:rsid w:val="00273A96"/>
    <w:rsid w:val="00273D57"/>
    <w:rsid w:val="00274007"/>
    <w:rsid w:val="00274EAE"/>
    <w:rsid w:val="00274F14"/>
    <w:rsid w:val="0027541C"/>
    <w:rsid w:val="0027613D"/>
    <w:rsid w:val="002765F0"/>
    <w:rsid w:val="0027728F"/>
    <w:rsid w:val="002803B0"/>
    <w:rsid w:val="0028055E"/>
    <w:rsid w:val="00283A39"/>
    <w:rsid w:val="00284065"/>
    <w:rsid w:val="00285CC0"/>
    <w:rsid w:val="002911DB"/>
    <w:rsid w:val="002919C3"/>
    <w:rsid w:val="00291F63"/>
    <w:rsid w:val="00292E21"/>
    <w:rsid w:val="002933E6"/>
    <w:rsid w:val="00293F06"/>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2E41"/>
    <w:rsid w:val="002A30A5"/>
    <w:rsid w:val="002A36FB"/>
    <w:rsid w:val="002A4028"/>
    <w:rsid w:val="002A5443"/>
    <w:rsid w:val="002A6468"/>
    <w:rsid w:val="002A6711"/>
    <w:rsid w:val="002A748D"/>
    <w:rsid w:val="002A78EE"/>
    <w:rsid w:val="002A7E7C"/>
    <w:rsid w:val="002B02CB"/>
    <w:rsid w:val="002B17F0"/>
    <w:rsid w:val="002B1DCC"/>
    <w:rsid w:val="002B1E01"/>
    <w:rsid w:val="002B2E04"/>
    <w:rsid w:val="002B4783"/>
    <w:rsid w:val="002B4DE1"/>
    <w:rsid w:val="002B4F53"/>
    <w:rsid w:val="002B6126"/>
    <w:rsid w:val="002B6750"/>
    <w:rsid w:val="002B6CB7"/>
    <w:rsid w:val="002B7536"/>
    <w:rsid w:val="002B7682"/>
    <w:rsid w:val="002B78D2"/>
    <w:rsid w:val="002B795B"/>
    <w:rsid w:val="002B7D61"/>
    <w:rsid w:val="002C07D7"/>
    <w:rsid w:val="002C0833"/>
    <w:rsid w:val="002C0D4B"/>
    <w:rsid w:val="002C111A"/>
    <w:rsid w:val="002C3037"/>
    <w:rsid w:val="002C311D"/>
    <w:rsid w:val="002C3E60"/>
    <w:rsid w:val="002C417F"/>
    <w:rsid w:val="002C4762"/>
    <w:rsid w:val="002C56FE"/>
    <w:rsid w:val="002C5D82"/>
    <w:rsid w:val="002C5EBB"/>
    <w:rsid w:val="002C5FF9"/>
    <w:rsid w:val="002C7BFF"/>
    <w:rsid w:val="002C7DD5"/>
    <w:rsid w:val="002D1937"/>
    <w:rsid w:val="002D1C11"/>
    <w:rsid w:val="002D2049"/>
    <w:rsid w:val="002D22E1"/>
    <w:rsid w:val="002D23BF"/>
    <w:rsid w:val="002D3205"/>
    <w:rsid w:val="002D32D0"/>
    <w:rsid w:val="002D47CE"/>
    <w:rsid w:val="002D4F05"/>
    <w:rsid w:val="002E0747"/>
    <w:rsid w:val="002E145F"/>
    <w:rsid w:val="002E1F38"/>
    <w:rsid w:val="002E22A1"/>
    <w:rsid w:val="002E2C2C"/>
    <w:rsid w:val="002E304A"/>
    <w:rsid w:val="002E3C83"/>
    <w:rsid w:val="002E3FBA"/>
    <w:rsid w:val="002E4A6D"/>
    <w:rsid w:val="002E51D1"/>
    <w:rsid w:val="002E5477"/>
    <w:rsid w:val="002E5CA9"/>
    <w:rsid w:val="002E76C7"/>
    <w:rsid w:val="002F0AEA"/>
    <w:rsid w:val="002F1C6C"/>
    <w:rsid w:val="002F1F09"/>
    <w:rsid w:val="002F20B3"/>
    <w:rsid w:val="002F23B3"/>
    <w:rsid w:val="002F246B"/>
    <w:rsid w:val="002F428F"/>
    <w:rsid w:val="002F4B23"/>
    <w:rsid w:val="002F4D2F"/>
    <w:rsid w:val="002F560A"/>
    <w:rsid w:val="002F700A"/>
    <w:rsid w:val="002F77AA"/>
    <w:rsid w:val="002F7CFF"/>
    <w:rsid w:val="002F7E95"/>
    <w:rsid w:val="0030000D"/>
    <w:rsid w:val="003017B9"/>
    <w:rsid w:val="00301A79"/>
    <w:rsid w:val="003021E9"/>
    <w:rsid w:val="00302A20"/>
    <w:rsid w:val="00302ACC"/>
    <w:rsid w:val="00303B04"/>
    <w:rsid w:val="00304A17"/>
    <w:rsid w:val="003054BD"/>
    <w:rsid w:val="00305B64"/>
    <w:rsid w:val="003062DE"/>
    <w:rsid w:val="00306688"/>
    <w:rsid w:val="00306E72"/>
    <w:rsid w:val="00306FF5"/>
    <w:rsid w:val="00307280"/>
    <w:rsid w:val="003113BB"/>
    <w:rsid w:val="00311AB8"/>
    <w:rsid w:val="00312331"/>
    <w:rsid w:val="00312397"/>
    <w:rsid w:val="00313E6B"/>
    <w:rsid w:val="003141CB"/>
    <w:rsid w:val="003147B1"/>
    <w:rsid w:val="00314CDF"/>
    <w:rsid w:val="0031609E"/>
    <w:rsid w:val="0031631B"/>
    <w:rsid w:val="00317268"/>
    <w:rsid w:val="00320CE0"/>
    <w:rsid w:val="00321301"/>
    <w:rsid w:val="00321C52"/>
    <w:rsid w:val="00321EF8"/>
    <w:rsid w:val="00322DB2"/>
    <w:rsid w:val="00322F9C"/>
    <w:rsid w:val="00324284"/>
    <w:rsid w:val="00325776"/>
    <w:rsid w:val="00325E5B"/>
    <w:rsid w:val="003274B3"/>
    <w:rsid w:val="003276DF"/>
    <w:rsid w:val="00330223"/>
    <w:rsid w:val="00332751"/>
    <w:rsid w:val="00332C74"/>
    <w:rsid w:val="00332DE1"/>
    <w:rsid w:val="003334F2"/>
    <w:rsid w:val="0033389E"/>
    <w:rsid w:val="003346A0"/>
    <w:rsid w:val="00334CC0"/>
    <w:rsid w:val="00335C18"/>
    <w:rsid w:val="0034012C"/>
    <w:rsid w:val="0034112C"/>
    <w:rsid w:val="00341F04"/>
    <w:rsid w:val="00342056"/>
    <w:rsid w:val="0034270A"/>
    <w:rsid w:val="00342ADB"/>
    <w:rsid w:val="00343FEB"/>
    <w:rsid w:val="0034527D"/>
    <w:rsid w:val="0034539C"/>
    <w:rsid w:val="003465C1"/>
    <w:rsid w:val="003466C8"/>
    <w:rsid w:val="003473FF"/>
    <w:rsid w:val="00350C06"/>
    <w:rsid w:val="00350D98"/>
    <w:rsid w:val="0035101F"/>
    <w:rsid w:val="00351167"/>
    <w:rsid w:val="00351359"/>
    <w:rsid w:val="00352441"/>
    <w:rsid w:val="003527AB"/>
    <w:rsid w:val="003528D0"/>
    <w:rsid w:val="00352A17"/>
    <w:rsid w:val="0035325B"/>
    <w:rsid w:val="0035341A"/>
    <w:rsid w:val="00353632"/>
    <w:rsid w:val="00355599"/>
    <w:rsid w:val="003556C5"/>
    <w:rsid w:val="00355C4E"/>
    <w:rsid w:val="00355DD4"/>
    <w:rsid w:val="00356C98"/>
    <w:rsid w:val="0035794E"/>
    <w:rsid w:val="00360997"/>
    <w:rsid w:val="003611F6"/>
    <w:rsid w:val="003617ED"/>
    <w:rsid w:val="0036182D"/>
    <w:rsid w:val="00362C6D"/>
    <w:rsid w:val="0036353C"/>
    <w:rsid w:val="0036366F"/>
    <w:rsid w:val="0036441B"/>
    <w:rsid w:val="00364C1E"/>
    <w:rsid w:val="0036518D"/>
    <w:rsid w:val="00365EB9"/>
    <w:rsid w:val="0036653F"/>
    <w:rsid w:val="00366661"/>
    <w:rsid w:val="00366F91"/>
    <w:rsid w:val="00370337"/>
    <w:rsid w:val="003706C7"/>
    <w:rsid w:val="00370878"/>
    <w:rsid w:val="00371178"/>
    <w:rsid w:val="003713EC"/>
    <w:rsid w:val="00371693"/>
    <w:rsid w:val="00371936"/>
    <w:rsid w:val="00371D60"/>
    <w:rsid w:val="00371FB5"/>
    <w:rsid w:val="0037220A"/>
    <w:rsid w:val="00372E72"/>
    <w:rsid w:val="00372FC1"/>
    <w:rsid w:val="0037315C"/>
    <w:rsid w:val="003733E6"/>
    <w:rsid w:val="00373E7C"/>
    <w:rsid w:val="00374714"/>
    <w:rsid w:val="003752AB"/>
    <w:rsid w:val="003754A5"/>
    <w:rsid w:val="00375CE7"/>
    <w:rsid w:val="00375EA1"/>
    <w:rsid w:val="00381827"/>
    <w:rsid w:val="003822F0"/>
    <w:rsid w:val="00383C13"/>
    <w:rsid w:val="00384B2C"/>
    <w:rsid w:val="00384DB7"/>
    <w:rsid w:val="003856D6"/>
    <w:rsid w:val="00385731"/>
    <w:rsid w:val="00385980"/>
    <w:rsid w:val="00385B8F"/>
    <w:rsid w:val="0038734C"/>
    <w:rsid w:val="00390366"/>
    <w:rsid w:val="00390CC8"/>
    <w:rsid w:val="0039122B"/>
    <w:rsid w:val="0039204A"/>
    <w:rsid w:val="00392757"/>
    <w:rsid w:val="00393EDC"/>
    <w:rsid w:val="00394A15"/>
    <w:rsid w:val="00396F37"/>
    <w:rsid w:val="003A0135"/>
    <w:rsid w:val="003A0679"/>
    <w:rsid w:val="003A1940"/>
    <w:rsid w:val="003A2476"/>
    <w:rsid w:val="003A2EFE"/>
    <w:rsid w:val="003A3993"/>
    <w:rsid w:val="003A4276"/>
    <w:rsid w:val="003A4686"/>
    <w:rsid w:val="003A46E2"/>
    <w:rsid w:val="003A55C6"/>
    <w:rsid w:val="003A6EBA"/>
    <w:rsid w:val="003A708B"/>
    <w:rsid w:val="003A73A0"/>
    <w:rsid w:val="003A7735"/>
    <w:rsid w:val="003A7824"/>
    <w:rsid w:val="003A7C52"/>
    <w:rsid w:val="003B04AD"/>
    <w:rsid w:val="003B101E"/>
    <w:rsid w:val="003B16F0"/>
    <w:rsid w:val="003B31A6"/>
    <w:rsid w:val="003B3386"/>
    <w:rsid w:val="003B5891"/>
    <w:rsid w:val="003B5FA5"/>
    <w:rsid w:val="003B6910"/>
    <w:rsid w:val="003B6B22"/>
    <w:rsid w:val="003B6B38"/>
    <w:rsid w:val="003B7659"/>
    <w:rsid w:val="003B7B4D"/>
    <w:rsid w:val="003B7FA0"/>
    <w:rsid w:val="003C05CA"/>
    <w:rsid w:val="003C0A59"/>
    <w:rsid w:val="003C132A"/>
    <w:rsid w:val="003C20DC"/>
    <w:rsid w:val="003C2258"/>
    <w:rsid w:val="003C225C"/>
    <w:rsid w:val="003C2412"/>
    <w:rsid w:val="003C2936"/>
    <w:rsid w:val="003C3162"/>
    <w:rsid w:val="003C43B2"/>
    <w:rsid w:val="003C4674"/>
    <w:rsid w:val="003C6EA5"/>
    <w:rsid w:val="003C7602"/>
    <w:rsid w:val="003D1007"/>
    <w:rsid w:val="003D26E2"/>
    <w:rsid w:val="003D3575"/>
    <w:rsid w:val="003D35F3"/>
    <w:rsid w:val="003D3A77"/>
    <w:rsid w:val="003D4249"/>
    <w:rsid w:val="003D53A6"/>
    <w:rsid w:val="003D57DA"/>
    <w:rsid w:val="003D63FE"/>
    <w:rsid w:val="003D678D"/>
    <w:rsid w:val="003D6B1A"/>
    <w:rsid w:val="003D95E1"/>
    <w:rsid w:val="003E08F5"/>
    <w:rsid w:val="003E12F2"/>
    <w:rsid w:val="003E248F"/>
    <w:rsid w:val="003E28E0"/>
    <w:rsid w:val="003E2E18"/>
    <w:rsid w:val="003E2EF6"/>
    <w:rsid w:val="003E319D"/>
    <w:rsid w:val="003E4791"/>
    <w:rsid w:val="003E53D7"/>
    <w:rsid w:val="003E5949"/>
    <w:rsid w:val="003E5F05"/>
    <w:rsid w:val="003E6221"/>
    <w:rsid w:val="003E744A"/>
    <w:rsid w:val="003E7833"/>
    <w:rsid w:val="003E7C17"/>
    <w:rsid w:val="003F0758"/>
    <w:rsid w:val="003F0A58"/>
    <w:rsid w:val="003F15EA"/>
    <w:rsid w:val="003F2CDC"/>
    <w:rsid w:val="003F2D10"/>
    <w:rsid w:val="003F2D5E"/>
    <w:rsid w:val="003F3645"/>
    <w:rsid w:val="003F3838"/>
    <w:rsid w:val="003F3D61"/>
    <w:rsid w:val="003F3F51"/>
    <w:rsid w:val="003F4D3C"/>
    <w:rsid w:val="003F56B6"/>
    <w:rsid w:val="003F5774"/>
    <w:rsid w:val="003F5A00"/>
    <w:rsid w:val="003F6A33"/>
    <w:rsid w:val="003F73C2"/>
    <w:rsid w:val="003F791E"/>
    <w:rsid w:val="003F7E06"/>
    <w:rsid w:val="003F7ED3"/>
    <w:rsid w:val="003FC59A"/>
    <w:rsid w:val="00400175"/>
    <w:rsid w:val="00400F12"/>
    <w:rsid w:val="0040116B"/>
    <w:rsid w:val="004012E1"/>
    <w:rsid w:val="0040158A"/>
    <w:rsid w:val="00401D05"/>
    <w:rsid w:val="004029D7"/>
    <w:rsid w:val="0040308C"/>
    <w:rsid w:val="00403A22"/>
    <w:rsid w:val="00404F39"/>
    <w:rsid w:val="0040686A"/>
    <w:rsid w:val="00406E78"/>
    <w:rsid w:val="004072A6"/>
    <w:rsid w:val="00410B19"/>
    <w:rsid w:val="00411E7D"/>
    <w:rsid w:val="00412655"/>
    <w:rsid w:val="00412E34"/>
    <w:rsid w:val="004130C6"/>
    <w:rsid w:val="00413744"/>
    <w:rsid w:val="00413DD8"/>
    <w:rsid w:val="004141EA"/>
    <w:rsid w:val="00415746"/>
    <w:rsid w:val="00415EDC"/>
    <w:rsid w:val="004169BB"/>
    <w:rsid w:val="004172BD"/>
    <w:rsid w:val="00417351"/>
    <w:rsid w:val="0041745A"/>
    <w:rsid w:val="004179BA"/>
    <w:rsid w:val="00417CCA"/>
    <w:rsid w:val="00420185"/>
    <w:rsid w:val="00420678"/>
    <w:rsid w:val="00420CCF"/>
    <w:rsid w:val="00421264"/>
    <w:rsid w:val="00421B6D"/>
    <w:rsid w:val="004228D6"/>
    <w:rsid w:val="00422904"/>
    <w:rsid w:val="004239F5"/>
    <w:rsid w:val="00423B24"/>
    <w:rsid w:val="00423BFD"/>
    <w:rsid w:val="00424573"/>
    <w:rsid w:val="00425C9E"/>
    <w:rsid w:val="00426AC8"/>
    <w:rsid w:val="00426C1D"/>
    <w:rsid w:val="004302C2"/>
    <w:rsid w:val="00430C7A"/>
    <w:rsid w:val="00432235"/>
    <w:rsid w:val="00432B9B"/>
    <w:rsid w:val="00433828"/>
    <w:rsid w:val="004341A2"/>
    <w:rsid w:val="004357F5"/>
    <w:rsid w:val="004360C0"/>
    <w:rsid w:val="0043724B"/>
    <w:rsid w:val="0044155E"/>
    <w:rsid w:val="0044164F"/>
    <w:rsid w:val="004431D0"/>
    <w:rsid w:val="0044398D"/>
    <w:rsid w:val="00443C2C"/>
    <w:rsid w:val="00443DF9"/>
    <w:rsid w:val="0044446B"/>
    <w:rsid w:val="00444B3F"/>
    <w:rsid w:val="00444DBA"/>
    <w:rsid w:val="00445174"/>
    <w:rsid w:val="004455C0"/>
    <w:rsid w:val="00445A81"/>
    <w:rsid w:val="00445E76"/>
    <w:rsid w:val="00445E9B"/>
    <w:rsid w:val="0044624D"/>
    <w:rsid w:val="004468A0"/>
    <w:rsid w:val="004473F5"/>
    <w:rsid w:val="00447513"/>
    <w:rsid w:val="00447797"/>
    <w:rsid w:val="00450F4E"/>
    <w:rsid w:val="0045190F"/>
    <w:rsid w:val="0045386D"/>
    <w:rsid w:val="00453D3D"/>
    <w:rsid w:val="00453DD1"/>
    <w:rsid w:val="00454089"/>
    <w:rsid w:val="0045415B"/>
    <w:rsid w:val="004547EA"/>
    <w:rsid w:val="004558B9"/>
    <w:rsid w:val="00456B37"/>
    <w:rsid w:val="00456C29"/>
    <w:rsid w:val="00456E59"/>
    <w:rsid w:val="0046077B"/>
    <w:rsid w:val="00460A1E"/>
    <w:rsid w:val="00461591"/>
    <w:rsid w:val="00461DB6"/>
    <w:rsid w:val="00461EFB"/>
    <w:rsid w:val="004620BB"/>
    <w:rsid w:val="00462E82"/>
    <w:rsid w:val="00463557"/>
    <w:rsid w:val="00464995"/>
    <w:rsid w:val="004653BF"/>
    <w:rsid w:val="00465D50"/>
    <w:rsid w:val="00467008"/>
    <w:rsid w:val="00467ECB"/>
    <w:rsid w:val="004700E6"/>
    <w:rsid w:val="004706FD"/>
    <w:rsid w:val="00470AEA"/>
    <w:rsid w:val="00470B94"/>
    <w:rsid w:val="004715B2"/>
    <w:rsid w:val="00471AC9"/>
    <w:rsid w:val="00471DB2"/>
    <w:rsid w:val="004724BD"/>
    <w:rsid w:val="00472ADA"/>
    <w:rsid w:val="00472ED6"/>
    <w:rsid w:val="00474628"/>
    <w:rsid w:val="00474B99"/>
    <w:rsid w:val="00475632"/>
    <w:rsid w:val="00475ED6"/>
    <w:rsid w:val="00475F14"/>
    <w:rsid w:val="00476075"/>
    <w:rsid w:val="00476D74"/>
    <w:rsid w:val="00477146"/>
    <w:rsid w:val="00477674"/>
    <w:rsid w:val="00477A14"/>
    <w:rsid w:val="00477B18"/>
    <w:rsid w:val="00477B9C"/>
    <w:rsid w:val="004806FC"/>
    <w:rsid w:val="004808B8"/>
    <w:rsid w:val="00480C04"/>
    <w:rsid w:val="00481209"/>
    <w:rsid w:val="004817CD"/>
    <w:rsid w:val="004820FF"/>
    <w:rsid w:val="004824BC"/>
    <w:rsid w:val="00482833"/>
    <w:rsid w:val="00482D98"/>
    <w:rsid w:val="00484F0F"/>
    <w:rsid w:val="00486094"/>
    <w:rsid w:val="00486B28"/>
    <w:rsid w:val="00486F09"/>
    <w:rsid w:val="00487797"/>
    <w:rsid w:val="00487B38"/>
    <w:rsid w:val="00487C98"/>
    <w:rsid w:val="004902BA"/>
    <w:rsid w:val="0049065B"/>
    <w:rsid w:val="00490908"/>
    <w:rsid w:val="00490F5F"/>
    <w:rsid w:val="00492693"/>
    <w:rsid w:val="00492832"/>
    <w:rsid w:val="00492864"/>
    <w:rsid w:val="0049374E"/>
    <w:rsid w:val="00493B6D"/>
    <w:rsid w:val="00494C38"/>
    <w:rsid w:val="004A11D4"/>
    <w:rsid w:val="004A1290"/>
    <w:rsid w:val="004A1C6A"/>
    <w:rsid w:val="004A40F0"/>
    <w:rsid w:val="004A4DD1"/>
    <w:rsid w:val="004A5480"/>
    <w:rsid w:val="004A5C14"/>
    <w:rsid w:val="004A5E97"/>
    <w:rsid w:val="004A61B4"/>
    <w:rsid w:val="004B07C4"/>
    <w:rsid w:val="004B1ACC"/>
    <w:rsid w:val="004B20C4"/>
    <w:rsid w:val="004B21D1"/>
    <w:rsid w:val="004B271E"/>
    <w:rsid w:val="004B338E"/>
    <w:rsid w:val="004B392F"/>
    <w:rsid w:val="004B3AE0"/>
    <w:rsid w:val="004B46A2"/>
    <w:rsid w:val="004B4743"/>
    <w:rsid w:val="004B5324"/>
    <w:rsid w:val="004B565C"/>
    <w:rsid w:val="004B60B0"/>
    <w:rsid w:val="004B6FD9"/>
    <w:rsid w:val="004B7AE3"/>
    <w:rsid w:val="004C185A"/>
    <w:rsid w:val="004C269F"/>
    <w:rsid w:val="004C26E6"/>
    <w:rsid w:val="004C2F25"/>
    <w:rsid w:val="004C3C83"/>
    <w:rsid w:val="004C3DF3"/>
    <w:rsid w:val="004C427E"/>
    <w:rsid w:val="004C4A56"/>
    <w:rsid w:val="004C4BE2"/>
    <w:rsid w:val="004C4F74"/>
    <w:rsid w:val="004C54B9"/>
    <w:rsid w:val="004C5DCB"/>
    <w:rsid w:val="004C7435"/>
    <w:rsid w:val="004D0148"/>
    <w:rsid w:val="004D1439"/>
    <w:rsid w:val="004D1FC1"/>
    <w:rsid w:val="004D21A2"/>
    <w:rsid w:val="004D2F0A"/>
    <w:rsid w:val="004D3733"/>
    <w:rsid w:val="004D49F1"/>
    <w:rsid w:val="004D4E43"/>
    <w:rsid w:val="004D535A"/>
    <w:rsid w:val="004D5AE7"/>
    <w:rsid w:val="004D6B34"/>
    <w:rsid w:val="004D6D2B"/>
    <w:rsid w:val="004D703A"/>
    <w:rsid w:val="004D78D3"/>
    <w:rsid w:val="004D7CEB"/>
    <w:rsid w:val="004E0BD8"/>
    <w:rsid w:val="004E21CD"/>
    <w:rsid w:val="004E2315"/>
    <w:rsid w:val="004E2A85"/>
    <w:rsid w:val="004E363F"/>
    <w:rsid w:val="004E36D3"/>
    <w:rsid w:val="004E3749"/>
    <w:rsid w:val="004E3A7E"/>
    <w:rsid w:val="004E4F26"/>
    <w:rsid w:val="004E5173"/>
    <w:rsid w:val="004E5479"/>
    <w:rsid w:val="004E5A09"/>
    <w:rsid w:val="004E5A21"/>
    <w:rsid w:val="004E5D7D"/>
    <w:rsid w:val="004E5E36"/>
    <w:rsid w:val="004E6309"/>
    <w:rsid w:val="004E6F8A"/>
    <w:rsid w:val="004E7952"/>
    <w:rsid w:val="004F0A0D"/>
    <w:rsid w:val="004F123F"/>
    <w:rsid w:val="004F2AF2"/>
    <w:rsid w:val="004F30CC"/>
    <w:rsid w:val="004F40FE"/>
    <w:rsid w:val="004F50EB"/>
    <w:rsid w:val="004F511D"/>
    <w:rsid w:val="004F55E4"/>
    <w:rsid w:val="004F5F0C"/>
    <w:rsid w:val="004F6972"/>
    <w:rsid w:val="004F727F"/>
    <w:rsid w:val="005001B0"/>
    <w:rsid w:val="0050063F"/>
    <w:rsid w:val="00500C6B"/>
    <w:rsid w:val="005022E7"/>
    <w:rsid w:val="005026E0"/>
    <w:rsid w:val="00502823"/>
    <w:rsid w:val="00503815"/>
    <w:rsid w:val="00503B81"/>
    <w:rsid w:val="00504329"/>
    <w:rsid w:val="00504565"/>
    <w:rsid w:val="00504A35"/>
    <w:rsid w:val="005108C6"/>
    <w:rsid w:val="00512087"/>
    <w:rsid w:val="005120E9"/>
    <w:rsid w:val="00512F3C"/>
    <w:rsid w:val="00513477"/>
    <w:rsid w:val="00513AEE"/>
    <w:rsid w:val="005167BA"/>
    <w:rsid w:val="00517A61"/>
    <w:rsid w:val="00520714"/>
    <w:rsid w:val="00521246"/>
    <w:rsid w:val="00521A02"/>
    <w:rsid w:val="00521BC7"/>
    <w:rsid w:val="005234D1"/>
    <w:rsid w:val="0052401E"/>
    <w:rsid w:val="0052445D"/>
    <w:rsid w:val="00524AE1"/>
    <w:rsid w:val="0052530E"/>
    <w:rsid w:val="00525378"/>
    <w:rsid w:val="00525890"/>
    <w:rsid w:val="005259CD"/>
    <w:rsid w:val="00525A6F"/>
    <w:rsid w:val="00526B8D"/>
    <w:rsid w:val="00526C69"/>
    <w:rsid w:val="00526CA1"/>
    <w:rsid w:val="00526D24"/>
    <w:rsid w:val="00527067"/>
    <w:rsid w:val="00527907"/>
    <w:rsid w:val="00527FDF"/>
    <w:rsid w:val="00530BE7"/>
    <w:rsid w:val="005310A6"/>
    <w:rsid w:val="00531727"/>
    <w:rsid w:val="00531DD8"/>
    <w:rsid w:val="00532067"/>
    <w:rsid w:val="0053277C"/>
    <w:rsid w:val="00532B27"/>
    <w:rsid w:val="00532FD8"/>
    <w:rsid w:val="005335B1"/>
    <w:rsid w:val="00534537"/>
    <w:rsid w:val="00534BDF"/>
    <w:rsid w:val="00534D05"/>
    <w:rsid w:val="00534D57"/>
    <w:rsid w:val="00535A5A"/>
    <w:rsid w:val="00535DBB"/>
    <w:rsid w:val="00536A0A"/>
    <w:rsid w:val="005371C1"/>
    <w:rsid w:val="00537B1E"/>
    <w:rsid w:val="00540D7C"/>
    <w:rsid w:val="005410FE"/>
    <w:rsid w:val="00541564"/>
    <w:rsid w:val="00542119"/>
    <w:rsid w:val="0054211D"/>
    <w:rsid w:val="00542760"/>
    <w:rsid w:val="0054343A"/>
    <w:rsid w:val="00543540"/>
    <w:rsid w:val="00543A79"/>
    <w:rsid w:val="00544254"/>
    <w:rsid w:val="005449C2"/>
    <w:rsid w:val="00545D01"/>
    <w:rsid w:val="00546155"/>
    <w:rsid w:val="005464BE"/>
    <w:rsid w:val="0054736F"/>
    <w:rsid w:val="00547B35"/>
    <w:rsid w:val="00550821"/>
    <w:rsid w:val="005511E7"/>
    <w:rsid w:val="00552238"/>
    <w:rsid w:val="005526CD"/>
    <w:rsid w:val="005529AE"/>
    <w:rsid w:val="005543FB"/>
    <w:rsid w:val="005544BA"/>
    <w:rsid w:val="0055509F"/>
    <w:rsid w:val="00556615"/>
    <w:rsid w:val="005572B7"/>
    <w:rsid w:val="005604BA"/>
    <w:rsid w:val="00560A97"/>
    <w:rsid w:val="005612CF"/>
    <w:rsid w:val="005613A0"/>
    <w:rsid w:val="00561529"/>
    <w:rsid w:val="00562AF3"/>
    <w:rsid w:val="00562D27"/>
    <w:rsid w:val="005631CD"/>
    <w:rsid w:val="00563E91"/>
    <w:rsid w:val="0056501F"/>
    <w:rsid w:val="00565EFE"/>
    <w:rsid w:val="00565F2B"/>
    <w:rsid w:val="00566B18"/>
    <w:rsid w:val="00567D7F"/>
    <w:rsid w:val="0056B19C"/>
    <w:rsid w:val="005704D9"/>
    <w:rsid w:val="00571FB3"/>
    <w:rsid w:val="005729A2"/>
    <w:rsid w:val="005729C7"/>
    <w:rsid w:val="00572AE4"/>
    <w:rsid w:val="00572C6A"/>
    <w:rsid w:val="00572E92"/>
    <w:rsid w:val="00572FE0"/>
    <w:rsid w:val="00574575"/>
    <w:rsid w:val="00575489"/>
    <w:rsid w:val="00575840"/>
    <w:rsid w:val="00576C42"/>
    <w:rsid w:val="0057775E"/>
    <w:rsid w:val="005778EA"/>
    <w:rsid w:val="00577968"/>
    <w:rsid w:val="00577C33"/>
    <w:rsid w:val="00577D43"/>
    <w:rsid w:val="00580329"/>
    <w:rsid w:val="0058269B"/>
    <w:rsid w:val="00582E2F"/>
    <w:rsid w:val="0058318D"/>
    <w:rsid w:val="00583F7A"/>
    <w:rsid w:val="00584385"/>
    <w:rsid w:val="0058573F"/>
    <w:rsid w:val="005858D7"/>
    <w:rsid w:val="0058763F"/>
    <w:rsid w:val="0059014E"/>
    <w:rsid w:val="005904E9"/>
    <w:rsid w:val="005906F2"/>
    <w:rsid w:val="00590B88"/>
    <w:rsid w:val="00591295"/>
    <w:rsid w:val="00591650"/>
    <w:rsid w:val="0059194D"/>
    <w:rsid w:val="00592107"/>
    <w:rsid w:val="0059216A"/>
    <w:rsid w:val="005925B0"/>
    <w:rsid w:val="0059327E"/>
    <w:rsid w:val="00594317"/>
    <w:rsid w:val="00594B81"/>
    <w:rsid w:val="00595179"/>
    <w:rsid w:val="00595771"/>
    <w:rsid w:val="00596196"/>
    <w:rsid w:val="005961A2"/>
    <w:rsid w:val="00596667"/>
    <w:rsid w:val="00597875"/>
    <w:rsid w:val="005A012F"/>
    <w:rsid w:val="005A07ED"/>
    <w:rsid w:val="005A10E5"/>
    <w:rsid w:val="005A20D0"/>
    <w:rsid w:val="005A22FE"/>
    <w:rsid w:val="005A2991"/>
    <w:rsid w:val="005A3490"/>
    <w:rsid w:val="005A3632"/>
    <w:rsid w:val="005A41C7"/>
    <w:rsid w:val="005A4987"/>
    <w:rsid w:val="005A4997"/>
    <w:rsid w:val="005A5221"/>
    <w:rsid w:val="005A6247"/>
    <w:rsid w:val="005A78FD"/>
    <w:rsid w:val="005B0700"/>
    <w:rsid w:val="005B163C"/>
    <w:rsid w:val="005B1929"/>
    <w:rsid w:val="005B2623"/>
    <w:rsid w:val="005B2C63"/>
    <w:rsid w:val="005B4D6D"/>
    <w:rsid w:val="005B564D"/>
    <w:rsid w:val="005B5A65"/>
    <w:rsid w:val="005B605E"/>
    <w:rsid w:val="005B6EFE"/>
    <w:rsid w:val="005B728F"/>
    <w:rsid w:val="005B7661"/>
    <w:rsid w:val="005B76AF"/>
    <w:rsid w:val="005B7B78"/>
    <w:rsid w:val="005C0148"/>
    <w:rsid w:val="005C03F0"/>
    <w:rsid w:val="005C13C4"/>
    <w:rsid w:val="005C1E68"/>
    <w:rsid w:val="005C294E"/>
    <w:rsid w:val="005C3114"/>
    <w:rsid w:val="005C4420"/>
    <w:rsid w:val="005C650F"/>
    <w:rsid w:val="005C6659"/>
    <w:rsid w:val="005C699A"/>
    <w:rsid w:val="005C775A"/>
    <w:rsid w:val="005C7D6E"/>
    <w:rsid w:val="005D0124"/>
    <w:rsid w:val="005D1DC8"/>
    <w:rsid w:val="005D21FA"/>
    <w:rsid w:val="005D4101"/>
    <w:rsid w:val="005D454B"/>
    <w:rsid w:val="005D4802"/>
    <w:rsid w:val="005D49A2"/>
    <w:rsid w:val="005D4AF5"/>
    <w:rsid w:val="005D4BF2"/>
    <w:rsid w:val="005D5B9A"/>
    <w:rsid w:val="005D5D7C"/>
    <w:rsid w:val="005D6CD1"/>
    <w:rsid w:val="005D7690"/>
    <w:rsid w:val="005D76D2"/>
    <w:rsid w:val="005E16FE"/>
    <w:rsid w:val="005E1766"/>
    <w:rsid w:val="005E1D8E"/>
    <w:rsid w:val="005E1DE1"/>
    <w:rsid w:val="005E2879"/>
    <w:rsid w:val="005E33A9"/>
    <w:rsid w:val="005E3762"/>
    <w:rsid w:val="005E456C"/>
    <w:rsid w:val="005E474A"/>
    <w:rsid w:val="005E4939"/>
    <w:rsid w:val="005E728B"/>
    <w:rsid w:val="005F069F"/>
    <w:rsid w:val="005F1695"/>
    <w:rsid w:val="005F1A13"/>
    <w:rsid w:val="005F1DF1"/>
    <w:rsid w:val="005F2F40"/>
    <w:rsid w:val="005F3AC3"/>
    <w:rsid w:val="005F3F99"/>
    <w:rsid w:val="005F4CF0"/>
    <w:rsid w:val="005F53A1"/>
    <w:rsid w:val="005F5E0A"/>
    <w:rsid w:val="005F6106"/>
    <w:rsid w:val="005F615D"/>
    <w:rsid w:val="005F794B"/>
    <w:rsid w:val="005F7C17"/>
    <w:rsid w:val="006034EB"/>
    <w:rsid w:val="00603F3E"/>
    <w:rsid w:val="0060424A"/>
    <w:rsid w:val="00605193"/>
    <w:rsid w:val="006061BA"/>
    <w:rsid w:val="00607A30"/>
    <w:rsid w:val="006105DB"/>
    <w:rsid w:val="0061194F"/>
    <w:rsid w:val="006127A7"/>
    <w:rsid w:val="00612871"/>
    <w:rsid w:val="00613A5C"/>
    <w:rsid w:val="0061407C"/>
    <w:rsid w:val="00614318"/>
    <w:rsid w:val="00614472"/>
    <w:rsid w:val="006145AA"/>
    <w:rsid w:val="00614CA9"/>
    <w:rsid w:val="00615080"/>
    <w:rsid w:val="006154B1"/>
    <w:rsid w:val="00615E76"/>
    <w:rsid w:val="006167DA"/>
    <w:rsid w:val="00616E78"/>
    <w:rsid w:val="00617798"/>
    <w:rsid w:val="00617A9C"/>
    <w:rsid w:val="006213C3"/>
    <w:rsid w:val="00621883"/>
    <w:rsid w:val="00622079"/>
    <w:rsid w:val="00622F39"/>
    <w:rsid w:val="006231A4"/>
    <w:rsid w:val="00623B70"/>
    <w:rsid w:val="006242C8"/>
    <w:rsid w:val="00624781"/>
    <w:rsid w:val="00624972"/>
    <w:rsid w:val="00624CA4"/>
    <w:rsid w:val="0062594A"/>
    <w:rsid w:val="00625960"/>
    <w:rsid w:val="00625BD6"/>
    <w:rsid w:val="0062624A"/>
    <w:rsid w:val="00627AC0"/>
    <w:rsid w:val="00627CEA"/>
    <w:rsid w:val="006306D7"/>
    <w:rsid w:val="00630CC7"/>
    <w:rsid w:val="0063114A"/>
    <w:rsid w:val="00631424"/>
    <w:rsid w:val="00631A83"/>
    <w:rsid w:val="00631E54"/>
    <w:rsid w:val="00631E6D"/>
    <w:rsid w:val="00632427"/>
    <w:rsid w:val="00632952"/>
    <w:rsid w:val="00632A8E"/>
    <w:rsid w:val="006340B1"/>
    <w:rsid w:val="0063429F"/>
    <w:rsid w:val="0063449E"/>
    <w:rsid w:val="00634EA8"/>
    <w:rsid w:val="0063547B"/>
    <w:rsid w:val="006357DD"/>
    <w:rsid w:val="006368AB"/>
    <w:rsid w:val="00637C33"/>
    <w:rsid w:val="006402D9"/>
    <w:rsid w:val="006410BC"/>
    <w:rsid w:val="0064194E"/>
    <w:rsid w:val="00641F00"/>
    <w:rsid w:val="00642A7F"/>
    <w:rsid w:val="00642E95"/>
    <w:rsid w:val="006431E0"/>
    <w:rsid w:val="00643697"/>
    <w:rsid w:val="0064491E"/>
    <w:rsid w:val="00644F2B"/>
    <w:rsid w:val="00645532"/>
    <w:rsid w:val="00645AC1"/>
    <w:rsid w:val="00645FAF"/>
    <w:rsid w:val="006473E5"/>
    <w:rsid w:val="00650CD8"/>
    <w:rsid w:val="00650E37"/>
    <w:rsid w:val="00651193"/>
    <w:rsid w:val="006516F4"/>
    <w:rsid w:val="006525E2"/>
    <w:rsid w:val="00653265"/>
    <w:rsid w:val="00653351"/>
    <w:rsid w:val="006549C5"/>
    <w:rsid w:val="00657B8E"/>
    <w:rsid w:val="006606CC"/>
    <w:rsid w:val="00660C73"/>
    <w:rsid w:val="0066206A"/>
    <w:rsid w:val="00662E7C"/>
    <w:rsid w:val="00663B17"/>
    <w:rsid w:val="00664A5E"/>
    <w:rsid w:val="0066508A"/>
    <w:rsid w:val="00665829"/>
    <w:rsid w:val="00665C50"/>
    <w:rsid w:val="0067097D"/>
    <w:rsid w:val="00671979"/>
    <w:rsid w:val="0067197D"/>
    <w:rsid w:val="00671A4D"/>
    <w:rsid w:val="00671CE4"/>
    <w:rsid w:val="00671ED0"/>
    <w:rsid w:val="00672573"/>
    <w:rsid w:val="006749BF"/>
    <w:rsid w:val="00674A53"/>
    <w:rsid w:val="00675971"/>
    <w:rsid w:val="00675C93"/>
    <w:rsid w:val="006764E5"/>
    <w:rsid w:val="006767B4"/>
    <w:rsid w:val="00676B65"/>
    <w:rsid w:val="00676E79"/>
    <w:rsid w:val="00677A6E"/>
    <w:rsid w:val="00680220"/>
    <w:rsid w:val="0068081D"/>
    <w:rsid w:val="006809B2"/>
    <w:rsid w:val="00680CCB"/>
    <w:rsid w:val="00680F6E"/>
    <w:rsid w:val="00681735"/>
    <w:rsid w:val="0068220B"/>
    <w:rsid w:val="006827E9"/>
    <w:rsid w:val="00682E38"/>
    <w:rsid w:val="00683632"/>
    <w:rsid w:val="00684B5C"/>
    <w:rsid w:val="0068539C"/>
    <w:rsid w:val="00685AFB"/>
    <w:rsid w:val="00687CA5"/>
    <w:rsid w:val="00687DBF"/>
    <w:rsid w:val="006904A2"/>
    <w:rsid w:val="00690892"/>
    <w:rsid w:val="0069114B"/>
    <w:rsid w:val="00692FB1"/>
    <w:rsid w:val="0069379E"/>
    <w:rsid w:val="0069477E"/>
    <w:rsid w:val="006949EE"/>
    <w:rsid w:val="00695A92"/>
    <w:rsid w:val="00696557"/>
    <w:rsid w:val="0069662F"/>
    <w:rsid w:val="006966F2"/>
    <w:rsid w:val="00696706"/>
    <w:rsid w:val="00696DC4"/>
    <w:rsid w:val="0069709B"/>
    <w:rsid w:val="006A0272"/>
    <w:rsid w:val="006A0C29"/>
    <w:rsid w:val="006A128F"/>
    <w:rsid w:val="006A15DB"/>
    <w:rsid w:val="006A2173"/>
    <w:rsid w:val="006A218C"/>
    <w:rsid w:val="006A2EE6"/>
    <w:rsid w:val="006A3552"/>
    <w:rsid w:val="006A497F"/>
    <w:rsid w:val="006A49B6"/>
    <w:rsid w:val="006A4E0C"/>
    <w:rsid w:val="006A58E1"/>
    <w:rsid w:val="006A5F9A"/>
    <w:rsid w:val="006A6D39"/>
    <w:rsid w:val="006A6F1D"/>
    <w:rsid w:val="006A70C3"/>
    <w:rsid w:val="006A7594"/>
    <w:rsid w:val="006B0B3E"/>
    <w:rsid w:val="006B0D51"/>
    <w:rsid w:val="006B141E"/>
    <w:rsid w:val="006B1503"/>
    <w:rsid w:val="006B17C0"/>
    <w:rsid w:val="006B3422"/>
    <w:rsid w:val="006B37EB"/>
    <w:rsid w:val="006B3C3C"/>
    <w:rsid w:val="006B3E2F"/>
    <w:rsid w:val="006B4948"/>
    <w:rsid w:val="006B519C"/>
    <w:rsid w:val="006B61A6"/>
    <w:rsid w:val="006B635F"/>
    <w:rsid w:val="006B6D23"/>
    <w:rsid w:val="006B7E72"/>
    <w:rsid w:val="006C1D5A"/>
    <w:rsid w:val="006C2226"/>
    <w:rsid w:val="006C2B35"/>
    <w:rsid w:val="006C3982"/>
    <w:rsid w:val="006C48FA"/>
    <w:rsid w:val="006C4E60"/>
    <w:rsid w:val="006C51A3"/>
    <w:rsid w:val="006C5517"/>
    <w:rsid w:val="006C5999"/>
    <w:rsid w:val="006C69D9"/>
    <w:rsid w:val="006C6B01"/>
    <w:rsid w:val="006C733E"/>
    <w:rsid w:val="006D003C"/>
    <w:rsid w:val="006D04E2"/>
    <w:rsid w:val="006D0E58"/>
    <w:rsid w:val="006D1ACA"/>
    <w:rsid w:val="006D2762"/>
    <w:rsid w:val="006D29A7"/>
    <w:rsid w:val="006D30B6"/>
    <w:rsid w:val="006D3357"/>
    <w:rsid w:val="006D498E"/>
    <w:rsid w:val="006D5CF7"/>
    <w:rsid w:val="006D628A"/>
    <w:rsid w:val="006D7650"/>
    <w:rsid w:val="006E2608"/>
    <w:rsid w:val="006E2751"/>
    <w:rsid w:val="006E2B28"/>
    <w:rsid w:val="006E4CFC"/>
    <w:rsid w:val="006E54D8"/>
    <w:rsid w:val="006E55BB"/>
    <w:rsid w:val="006E56DE"/>
    <w:rsid w:val="006E6759"/>
    <w:rsid w:val="006E79BB"/>
    <w:rsid w:val="006E7BF3"/>
    <w:rsid w:val="006E7DF3"/>
    <w:rsid w:val="006F01CF"/>
    <w:rsid w:val="006F09BE"/>
    <w:rsid w:val="006F1789"/>
    <w:rsid w:val="006F18D4"/>
    <w:rsid w:val="006F1F45"/>
    <w:rsid w:val="006F2029"/>
    <w:rsid w:val="006F3280"/>
    <w:rsid w:val="006F38FB"/>
    <w:rsid w:val="006F3911"/>
    <w:rsid w:val="006F4105"/>
    <w:rsid w:val="006F44B8"/>
    <w:rsid w:val="006F4942"/>
    <w:rsid w:val="006F4EB9"/>
    <w:rsid w:val="006F6DC0"/>
    <w:rsid w:val="006F7052"/>
    <w:rsid w:val="006F73A3"/>
    <w:rsid w:val="0070205C"/>
    <w:rsid w:val="007022F7"/>
    <w:rsid w:val="0070490F"/>
    <w:rsid w:val="00704C4B"/>
    <w:rsid w:val="00704F65"/>
    <w:rsid w:val="007058D4"/>
    <w:rsid w:val="00705E3E"/>
    <w:rsid w:val="00706F1D"/>
    <w:rsid w:val="00707C56"/>
    <w:rsid w:val="0071020C"/>
    <w:rsid w:val="007109E9"/>
    <w:rsid w:val="00710B1A"/>
    <w:rsid w:val="0071160A"/>
    <w:rsid w:val="007119DA"/>
    <w:rsid w:val="00711AB1"/>
    <w:rsid w:val="0071201F"/>
    <w:rsid w:val="00712EA0"/>
    <w:rsid w:val="007130F1"/>
    <w:rsid w:val="007130FB"/>
    <w:rsid w:val="00713304"/>
    <w:rsid w:val="00713661"/>
    <w:rsid w:val="00714739"/>
    <w:rsid w:val="00714CEE"/>
    <w:rsid w:val="007159FA"/>
    <w:rsid w:val="007161B7"/>
    <w:rsid w:val="00716D41"/>
    <w:rsid w:val="007171E9"/>
    <w:rsid w:val="007215D0"/>
    <w:rsid w:val="0072164F"/>
    <w:rsid w:val="00721EBA"/>
    <w:rsid w:val="00722A04"/>
    <w:rsid w:val="00722D21"/>
    <w:rsid w:val="00723894"/>
    <w:rsid w:val="00723FB3"/>
    <w:rsid w:val="007245BF"/>
    <w:rsid w:val="0072468A"/>
    <w:rsid w:val="0072672B"/>
    <w:rsid w:val="00727299"/>
    <w:rsid w:val="00727449"/>
    <w:rsid w:val="00727944"/>
    <w:rsid w:val="0073053D"/>
    <w:rsid w:val="007312A9"/>
    <w:rsid w:val="00731C00"/>
    <w:rsid w:val="00731C35"/>
    <w:rsid w:val="00732EF9"/>
    <w:rsid w:val="007338D1"/>
    <w:rsid w:val="0073438C"/>
    <w:rsid w:val="00734DBF"/>
    <w:rsid w:val="0073540C"/>
    <w:rsid w:val="007354BB"/>
    <w:rsid w:val="0073582A"/>
    <w:rsid w:val="00735A7B"/>
    <w:rsid w:val="00737166"/>
    <w:rsid w:val="007401B9"/>
    <w:rsid w:val="00740855"/>
    <w:rsid w:val="00741444"/>
    <w:rsid w:val="00743B4F"/>
    <w:rsid w:val="0074556E"/>
    <w:rsid w:val="00745EA2"/>
    <w:rsid w:val="00746E69"/>
    <w:rsid w:val="007470B1"/>
    <w:rsid w:val="00747165"/>
    <w:rsid w:val="007509EF"/>
    <w:rsid w:val="00753317"/>
    <w:rsid w:val="00753991"/>
    <w:rsid w:val="00753D39"/>
    <w:rsid w:val="0075484B"/>
    <w:rsid w:val="007559F7"/>
    <w:rsid w:val="00756538"/>
    <w:rsid w:val="00756788"/>
    <w:rsid w:val="00756A24"/>
    <w:rsid w:val="00756F17"/>
    <w:rsid w:val="00760536"/>
    <w:rsid w:val="0076067C"/>
    <w:rsid w:val="00760A2E"/>
    <w:rsid w:val="00760BFF"/>
    <w:rsid w:val="0076120C"/>
    <w:rsid w:val="00763894"/>
    <w:rsid w:val="007644BC"/>
    <w:rsid w:val="007659AD"/>
    <w:rsid w:val="00766DCD"/>
    <w:rsid w:val="0076794B"/>
    <w:rsid w:val="00767A8D"/>
    <w:rsid w:val="00767C83"/>
    <w:rsid w:val="00770146"/>
    <w:rsid w:val="0077044B"/>
    <w:rsid w:val="0077065A"/>
    <w:rsid w:val="0077069C"/>
    <w:rsid w:val="00770E40"/>
    <w:rsid w:val="0077146C"/>
    <w:rsid w:val="00772F6D"/>
    <w:rsid w:val="00773CDB"/>
    <w:rsid w:val="0077453B"/>
    <w:rsid w:val="00774598"/>
    <w:rsid w:val="00774CD2"/>
    <w:rsid w:val="00775324"/>
    <w:rsid w:val="007755F0"/>
    <w:rsid w:val="00775D9C"/>
    <w:rsid w:val="00776B60"/>
    <w:rsid w:val="00776F14"/>
    <w:rsid w:val="007776DA"/>
    <w:rsid w:val="00777CBB"/>
    <w:rsid w:val="007804BC"/>
    <w:rsid w:val="007807E1"/>
    <w:rsid w:val="0078089D"/>
    <w:rsid w:val="007813A9"/>
    <w:rsid w:val="00781610"/>
    <w:rsid w:val="00782330"/>
    <w:rsid w:val="00782DAB"/>
    <w:rsid w:val="00784608"/>
    <w:rsid w:val="00785302"/>
    <w:rsid w:val="00785A32"/>
    <w:rsid w:val="00785AF5"/>
    <w:rsid w:val="00785CF5"/>
    <w:rsid w:val="00785DE4"/>
    <w:rsid w:val="00787334"/>
    <w:rsid w:val="007906C0"/>
    <w:rsid w:val="00790DBD"/>
    <w:rsid w:val="0079121A"/>
    <w:rsid w:val="00791F2B"/>
    <w:rsid w:val="00792A06"/>
    <w:rsid w:val="00792C44"/>
    <w:rsid w:val="007936CD"/>
    <w:rsid w:val="007938CF"/>
    <w:rsid w:val="00794516"/>
    <w:rsid w:val="00794726"/>
    <w:rsid w:val="00795854"/>
    <w:rsid w:val="0079617A"/>
    <w:rsid w:val="0079663D"/>
    <w:rsid w:val="0079713C"/>
    <w:rsid w:val="007978C5"/>
    <w:rsid w:val="00797961"/>
    <w:rsid w:val="00797BAB"/>
    <w:rsid w:val="00797C31"/>
    <w:rsid w:val="007A024C"/>
    <w:rsid w:val="007A0533"/>
    <w:rsid w:val="007A1228"/>
    <w:rsid w:val="007A1E31"/>
    <w:rsid w:val="007A239F"/>
    <w:rsid w:val="007A2A58"/>
    <w:rsid w:val="007A39D6"/>
    <w:rsid w:val="007A414B"/>
    <w:rsid w:val="007A414F"/>
    <w:rsid w:val="007A4331"/>
    <w:rsid w:val="007A61EC"/>
    <w:rsid w:val="007A6458"/>
    <w:rsid w:val="007A7703"/>
    <w:rsid w:val="007A7B56"/>
    <w:rsid w:val="007A7CD9"/>
    <w:rsid w:val="007B0509"/>
    <w:rsid w:val="007B081E"/>
    <w:rsid w:val="007B14E1"/>
    <w:rsid w:val="007B1AF4"/>
    <w:rsid w:val="007B22C7"/>
    <w:rsid w:val="007B2DF4"/>
    <w:rsid w:val="007B378A"/>
    <w:rsid w:val="007B41B0"/>
    <w:rsid w:val="007B4561"/>
    <w:rsid w:val="007B48EF"/>
    <w:rsid w:val="007B4E95"/>
    <w:rsid w:val="007B50D4"/>
    <w:rsid w:val="007B5F7D"/>
    <w:rsid w:val="007B6042"/>
    <w:rsid w:val="007B7312"/>
    <w:rsid w:val="007B7AF2"/>
    <w:rsid w:val="007B7DC2"/>
    <w:rsid w:val="007C0418"/>
    <w:rsid w:val="007C24A7"/>
    <w:rsid w:val="007C4F03"/>
    <w:rsid w:val="007C5027"/>
    <w:rsid w:val="007C5028"/>
    <w:rsid w:val="007C541D"/>
    <w:rsid w:val="007C6052"/>
    <w:rsid w:val="007C69BE"/>
    <w:rsid w:val="007C6AF2"/>
    <w:rsid w:val="007C7157"/>
    <w:rsid w:val="007C7998"/>
    <w:rsid w:val="007C7F4E"/>
    <w:rsid w:val="007D01E6"/>
    <w:rsid w:val="007D0C38"/>
    <w:rsid w:val="007D0D40"/>
    <w:rsid w:val="007D0DDF"/>
    <w:rsid w:val="007D17C8"/>
    <w:rsid w:val="007D2977"/>
    <w:rsid w:val="007D2AD4"/>
    <w:rsid w:val="007D3344"/>
    <w:rsid w:val="007D3A50"/>
    <w:rsid w:val="007D454D"/>
    <w:rsid w:val="007D5C8C"/>
    <w:rsid w:val="007D640F"/>
    <w:rsid w:val="007D7542"/>
    <w:rsid w:val="007D7C0E"/>
    <w:rsid w:val="007E0199"/>
    <w:rsid w:val="007E17CF"/>
    <w:rsid w:val="007E21E9"/>
    <w:rsid w:val="007E2BA4"/>
    <w:rsid w:val="007E328E"/>
    <w:rsid w:val="007E382D"/>
    <w:rsid w:val="007E5038"/>
    <w:rsid w:val="007E7559"/>
    <w:rsid w:val="007E7F20"/>
    <w:rsid w:val="007F006D"/>
    <w:rsid w:val="007F06F9"/>
    <w:rsid w:val="007F0D69"/>
    <w:rsid w:val="007F0FAC"/>
    <w:rsid w:val="007F18DA"/>
    <w:rsid w:val="007F2A2C"/>
    <w:rsid w:val="007F2F7C"/>
    <w:rsid w:val="007F325E"/>
    <w:rsid w:val="007F47FD"/>
    <w:rsid w:val="007F47FE"/>
    <w:rsid w:val="007F48DA"/>
    <w:rsid w:val="007F50D6"/>
    <w:rsid w:val="007F5503"/>
    <w:rsid w:val="007F6ADA"/>
    <w:rsid w:val="007F7234"/>
    <w:rsid w:val="007F7663"/>
    <w:rsid w:val="008004B6"/>
    <w:rsid w:val="00801132"/>
    <w:rsid w:val="00801D86"/>
    <w:rsid w:val="00802221"/>
    <w:rsid w:val="00802ABE"/>
    <w:rsid w:val="00803C0E"/>
    <w:rsid w:val="008041F7"/>
    <w:rsid w:val="0080542B"/>
    <w:rsid w:val="008055DE"/>
    <w:rsid w:val="00805701"/>
    <w:rsid w:val="00806B80"/>
    <w:rsid w:val="00807251"/>
    <w:rsid w:val="00807F5D"/>
    <w:rsid w:val="0081110D"/>
    <w:rsid w:val="00811CBB"/>
    <w:rsid w:val="0081215D"/>
    <w:rsid w:val="0081244B"/>
    <w:rsid w:val="00813314"/>
    <w:rsid w:val="00814B22"/>
    <w:rsid w:val="00815E8D"/>
    <w:rsid w:val="00816FAC"/>
    <w:rsid w:val="0081719A"/>
    <w:rsid w:val="00817DF8"/>
    <w:rsid w:val="008206D6"/>
    <w:rsid w:val="00822196"/>
    <w:rsid w:val="00822308"/>
    <w:rsid w:val="00822510"/>
    <w:rsid w:val="008236BD"/>
    <w:rsid w:val="0082379C"/>
    <w:rsid w:val="00823EA8"/>
    <w:rsid w:val="00824369"/>
    <w:rsid w:val="0082462C"/>
    <w:rsid w:val="00824B35"/>
    <w:rsid w:val="00824B38"/>
    <w:rsid w:val="0082658F"/>
    <w:rsid w:val="0082666F"/>
    <w:rsid w:val="008275C3"/>
    <w:rsid w:val="00827845"/>
    <w:rsid w:val="00830503"/>
    <w:rsid w:val="00830CD4"/>
    <w:rsid w:val="008310DF"/>
    <w:rsid w:val="008310F0"/>
    <w:rsid w:val="00831DDD"/>
    <w:rsid w:val="008321A3"/>
    <w:rsid w:val="00832BC2"/>
    <w:rsid w:val="00832C31"/>
    <w:rsid w:val="0083318E"/>
    <w:rsid w:val="008348D9"/>
    <w:rsid w:val="00835F4F"/>
    <w:rsid w:val="00840D02"/>
    <w:rsid w:val="00844DAB"/>
    <w:rsid w:val="00844DF8"/>
    <w:rsid w:val="00845373"/>
    <w:rsid w:val="00845A06"/>
    <w:rsid w:val="00845C4D"/>
    <w:rsid w:val="008470FD"/>
    <w:rsid w:val="00847511"/>
    <w:rsid w:val="0085163B"/>
    <w:rsid w:val="0085265D"/>
    <w:rsid w:val="00853C88"/>
    <w:rsid w:val="0085460A"/>
    <w:rsid w:val="008546C9"/>
    <w:rsid w:val="00854BEF"/>
    <w:rsid w:val="00855C00"/>
    <w:rsid w:val="00857929"/>
    <w:rsid w:val="00860274"/>
    <w:rsid w:val="008607DC"/>
    <w:rsid w:val="008617C6"/>
    <w:rsid w:val="008618B5"/>
    <w:rsid w:val="00861C31"/>
    <w:rsid w:val="0086201E"/>
    <w:rsid w:val="008626FD"/>
    <w:rsid w:val="00862BEF"/>
    <w:rsid w:val="00862FC6"/>
    <w:rsid w:val="00863080"/>
    <w:rsid w:val="00863198"/>
    <w:rsid w:val="00863CAD"/>
    <w:rsid w:val="00863E92"/>
    <w:rsid w:val="00864795"/>
    <w:rsid w:val="00865417"/>
    <w:rsid w:val="008654E3"/>
    <w:rsid w:val="00865E6A"/>
    <w:rsid w:val="0086699F"/>
    <w:rsid w:val="00867012"/>
    <w:rsid w:val="00867703"/>
    <w:rsid w:val="00867A50"/>
    <w:rsid w:val="00867AB4"/>
    <w:rsid w:val="00870669"/>
    <w:rsid w:val="00870951"/>
    <w:rsid w:val="00870A42"/>
    <w:rsid w:val="00872055"/>
    <w:rsid w:val="008723AB"/>
    <w:rsid w:val="008726B1"/>
    <w:rsid w:val="00872D14"/>
    <w:rsid w:val="00873F6D"/>
    <w:rsid w:val="00874058"/>
    <w:rsid w:val="008742B5"/>
    <w:rsid w:val="00877234"/>
    <w:rsid w:val="00880170"/>
    <w:rsid w:val="00880EAA"/>
    <w:rsid w:val="008823B7"/>
    <w:rsid w:val="00882F6C"/>
    <w:rsid w:val="00882FC0"/>
    <w:rsid w:val="008837E7"/>
    <w:rsid w:val="008840BA"/>
    <w:rsid w:val="00884B64"/>
    <w:rsid w:val="00884E2A"/>
    <w:rsid w:val="0088536B"/>
    <w:rsid w:val="00885D4F"/>
    <w:rsid w:val="00885D6C"/>
    <w:rsid w:val="0088642A"/>
    <w:rsid w:val="00886DF6"/>
    <w:rsid w:val="00886E10"/>
    <w:rsid w:val="00887244"/>
    <w:rsid w:val="008916D4"/>
    <w:rsid w:val="00892C9E"/>
    <w:rsid w:val="00892F46"/>
    <w:rsid w:val="00894A11"/>
    <w:rsid w:val="00894BB5"/>
    <w:rsid w:val="00895681"/>
    <w:rsid w:val="00895905"/>
    <w:rsid w:val="00896184"/>
    <w:rsid w:val="00896DE2"/>
    <w:rsid w:val="008A07AA"/>
    <w:rsid w:val="008A07CB"/>
    <w:rsid w:val="008A300F"/>
    <w:rsid w:val="008A31DE"/>
    <w:rsid w:val="008A44E4"/>
    <w:rsid w:val="008A4A7D"/>
    <w:rsid w:val="008A6925"/>
    <w:rsid w:val="008A6E1B"/>
    <w:rsid w:val="008A71BE"/>
    <w:rsid w:val="008A7D33"/>
    <w:rsid w:val="008A7D3F"/>
    <w:rsid w:val="008A7DA7"/>
    <w:rsid w:val="008B0238"/>
    <w:rsid w:val="008B1D51"/>
    <w:rsid w:val="008B2DC5"/>
    <w:rsid w:val="008B2EEB"/>
    <w:rsid w:val="008B3891"/>
    <w:rsid w:val="008B4681"/>
    <w:rsid w:val="008B63A7"/>
    <w:rsid w:val="008B6452"/>
    <w:rsid w:val="008B6458"/>
    <w:rsid w:val="008B6B0B"/>
    <w:rsid w:val="008B78ED"/>
    <w:rsid w:val="008B7925"/>
    <w:rsid w:val="008B7C33"/>
    <w:rsid w:val="008B7C47"/>
    <w:rsid w:val="008B7E20"/>
    <w:rsid w:val="008C15AE"/>
    <w:rsid w:val="008C1DBF"/>
    <w:rsid w:val="008C2690"/>
    <w:rsid w:val="008C26D1"/>
    <w:rsid w:val="008C3904"/>
    <w:rsid w:val="008C4049"/>
    <w:rsid w:val="008C59A5"/>
    <w:rsid w:val="008C5ED3"/>
    <w:rsid w:val="008C6541"/>
    <w:rsid w:val="008C70BE"/>
    <w:rsid w:val="008C70E0"/>
    <w:rsid w:val="008C7962"/>
    <w:rsid w:val="008D0D13"/>
    <w:rsid w:val="008D1BB5"/>
    <w:rsid w:val="008D1CB1"/>
    <w:rsid w:val="008D311A"/>
    <w:rsid w:val="008D3A9D"/>
    <w:rsid w:val="008D40DF"/>
    <w:rsid w:val="008D4CAB"/>
    <w:rsid w:val="008D4F84"/>
    <w:rsid w:val="008D6C46"/>
    <w:rsid w:val="008D6E18"/>
    <w:rsid w:val="008D708E"/>
    <w:rsid w:val="008E03D7"/>
    <w:rsid w:val="008E090F"/>
    <w:rsid w:val="008E0C39"/>
    <w:rsid w:val="008E1BA4"/>
    <w:rsid w:val="008E2960"/>
    <w:rsid w:val="008E2FD0"/>
    <w:rsid w:val="008E328F"/>
    <w:rsid w:val="008E3940"/>
    <w:rsid w:val="008E3FF3"/>
    <w:rsid w:val="008E45AB"/>
    <w:rsid w:val="008E49D8"/>
    <w:rsid w:val="008E563A"/>
    <w:rsid w:val="008E5BC5"/>
    <w:rsid w:val="008E608F"/>
    <w:rsid w:val="008E68D9"/>
    <w:rsid w:val="008E6ACE"/>
    <w:rsid w:val="008E6B7C"/>
    <w:rsid w:val="008E7B06"/>
    <w:rsid w:val="008F0312"/>
    <w:rsid w:val="008F15CF"/>
    <w:rsid w:val="008F1B1E"/>
    <w:rsid w:val="008F28A3"/>
    <w:rsid w:val="008F34BF"/>
    <w:rsid w:val="008F35EF"/>
    <w:rsid w:val="008F3A61"/>
    <w:rsid w:val="008F4192"/>
    <w:rsid w:val="008F4268"/>
    <w:rsid w:val="008F4B58"/>
    <w:rsid w:val="008F5CC0"/>
    <w:rsid w:val="008F7640"/>
    <w:rsid w:val="008F7D7F"/>
    <w:rsid w:val="009005AA"/>
    <w:rsid w:val="0090380F"/>
    <w:rsid w:val="009045F5"/>
    <w:rsid w:val="00904D44"/>
    <w:rsid w:val="0090506E"/>
    <w:rsid w:val="0090522D"/>
    <w:rsid w:val="00905F5D"/>
    <w:rsid w:val="00906BE2"/>
    <w:rsid w:val="00906EDB"/>
    <w:rsid w:val="00907965"/>
    <w:rsid w:val="009101C4"/>
    <w:rsid w:val="00910349"/>
    <w:rsid w:val="00910FAB"/>
    <w:rsid w:val="00911957"/>
    <w:rsid w:val="00911D69"/>
    <w:rsid w:val="00911FEF"/>
    <w:rsid w:val="00913510"/>
    <w:rsid w:val="00914050"/>
    <w:rsid w:val="009140B2"/>
    <w:rsid w:val="0091412E"/>
    <w:rsid w:val="009148D5"/>
    <w:rsid w:val="00914B98"/>
    <w:rsid w:val="009153D8"/>
    <w:rsid w:val="00916059"/>
    <w:rsid w:val="00916478"/>
    <w:rsid w:val="0091691E"/>
    <w:rsid w:val="00917AA4"/>
    <w:rsid w:val="00917C0C"/>
    <w:rsid w:val="00917DF1"/>
    <w:rsid w:val="0092023C"/>
    <w:rsid w:val="00920AFD"/>
    <w:rsid w:val="00920C1C"/>
    <w:rsid w:val="00920C40"/>
    <w:rsid w:val="00920F77"/>
    <w:rsid w:val="00922094"/>
    <w:rsid w:val="009229DB"/>
    <w:rsid w:val="009232B5"/>
    <w:rsid w:val="0092398E"/>
    <w:rsid w:val="00924BAC"/>
    <w:rsid w:val="009251C2"/>
    <w:rsid w:val="009255B5"/>
    <w:rsid w:val="00926178"/>
    <w:rsid w:val="009261D8"/>
    <w:rsid w:val="009263DF"/>
    <w:rsid w:val="0092682C"/>
    <w:rsid w:val="00926AF1"/>
    <w:rsid w:val="00930858"/>
    <w:rsid w:val="00933450"/>
    <w:rsid w:val="00934215"/>
    <w:rsid w:val="009361EB"/>
    <w:rsid w:val="009368A6"/>
    <w:rsid w:val="00936976"/>
    <w:rsid w:val="009370AB"/>
    <w:rsid w:val="00937422"/>
    <w:rsid w:val="00937571"/>
    <w:rsid w:val="00937B88"/>
    <w:rsid w:val="00937EAF"/>
    <w:rsid w:val="00940F5E"/>
    <w:rsid w:val="00941532"/>
    <w:rsid w:val="0094160B"/>
    <w:rsid w:val="00941AD3"/>
    <w:rsid w:val="00941B06"/>
    <w:rsid w:val="009429C3"/>
    <w:rsid w:val="00943663"/>
    <w:rsid w:val="00943ADD"/>
    <w:rsid w:val="0094404F"/>
    <w:rsid w:val="00944B1E"/>
    <w:rsid w:val="00944D4B"/>
    <w:rsid w:val="0094513B"/>
    <w:rsid w:val="009454CB"/>
    <w:rsid w:val="009455D9"/>
    <w:rsid w:val="009456E9"/>
    <w:rsid w:val="009507BF"/>
    <w:rsid w:val="0095104D"/>
    <w:rsid w:val="00951757"/>
    <w:rsid w:val="00951AA7"/>
    <w:rsid w:val="00951D18"/>
    <w:rsid w:val="0095259E"/>
    <w:rsid w:val="009526B9"/>
    <w:rsid w:val="009526D1"/>
    <w:rsid w:val="009541B0"/>
    <w:rsid w:val="009542E2"/>
    <w:rsid w:val="00954A5E"/>
    <w:rsid w:val="00955076"/>
    <w:rsid w:val="009550E2"/>
    <w:rsid w:val="00955C05"/>
    <w:rsid w:val="009576B6"/>
    <w:rsid w:val="00957E6A"/>
    <w:rsid w:val="0096012F"/>
    <w:rsid w:val="009601C0"/>
    <w:rsid w:val="00960D08"/>
    <w:rsid w:val="009613D6"/>
    <w:rsid w:val="00961545"/>
    <w:rsid w:val="00962359"/>
    <w:rsid w:val="00962A72"/>
    <w:rsid w:val="00963790"/>
    <w:rsid w:val="009643F9"/>
    <w:rsid w:val="00964897"/>
    <w:rsid w:val="00965F58"/>
    <w:rsid w:val="00966891"/>
    <w:rsid w:val="0096691C"/>
    <w:rsid w:val="00966E13"/>
    <w:rsid w:val="009671FF"/>
    <w:rsid w:val="00971E9D"/>
    <w:rsid w:val="00971F4D"/>
    <w:rsid w:val="00972493"/>
    <w:rsid w:val="00973986"/>
    <w:rsid w:val="00973EEE"/>
    <w:rsid w:val="00974569"/>
    <w:rsid w:val="009762ED"/>
    <w:rsid w:val="009763FC"/>
    <w:rsid w:val="00976FDA"/>
    <w:rsid w:val="009770C9"/>
    <w:rsid w:val="0098169C"/>
    <w:rsid w:val="00981850"/>
    <w:rsid w:val="00982255"/>
    <w:rsid w:val="00982294"/>
    <w:rsid w:val="00984BAA"/>
    <w:rsid w:val="00985C1C"/>
    <w:rsid w:val="00987ECA"/>
    <w:rsid w:val="00987F7D"/>
    <w:rsid w:val="009907CB"/>
    <w:rsid w:val="00990B08"/>
    <w:rsid w:val="00991856"/>
    <w:rsid w:val="0099222B"/>
    <w:rsid w:val="00992AA2"/>
    <w:rsid w:val="009932E7"/>
    <w:rsid w:val="00993A20"/>
    <w:rsid w:val="00993CFE"/>
    <w:rsid w:val="009944E3"/>
    <w:rsid w:val="00994739"/>
    <w:rsid w:val="00994899"/>
    <w:rsid w:val="00994C5D"/>
    <w:rsid w:val="009972A7"/>
    <w:rsid w:val="00997479"/>
    <w:rsid w:val="00997774"/>
    <w:rsid w:val="00997C90"/>
    <w:rsid w:val="009A0B1A"/>
    <w:rsid w:val="009A12FF"/>
    <w:rsid w:val="009A16DE"/>
    <w:rsid w:val="009A2139"/>
    <w:rsid w:val="009A2A84"/>
    <w:rsid w:val="009A324E"/>
    <w:rsid w:val="009A3BFB"/>
    <w:rsid w:val="009A3CAE"/>
    <w:rsid w:val="009A3FF5"/>
    <w:rsid w:val="009A4182"/>
    <w:rsid w:val="009A4D65"/>
    <w:rsid w:val="009A5665"/>
    <w:rsid w:val="009A66AC"/>
    <w:rsid w:val="009A6B23"/>
    <w:rsid w:val="009A6BFD"/>
    <w:rsid w:val="009A71B1"/>
    <w:rsid w:val="009A7545"/>
    <w:rsid w:val="009A7A08"/>
    <w:rsid w:val="009B0A53"/>
    <w:rsid w:val="009B11F3"/>
    <w:rsid w:val="009B1E78"/>
    <w:rsid w:val="009B2917"/>
    <w:rsid w:val="009B2E46"/>
    <w:rsid w:val="009B4CBC"/>
    <w:rsid w:val="009B6008"/>
    <w:rsid w:val="009B66B4"/>
    <w:rsid w:val="009B6FA9"/>
    <w:rsid w:val="009B704B"/>
    <w:rsid w:val="009B7A3B"/>
    <w:rsid w:val="009B7C60"/>
    <w:rsid w:val="009C1146"/>
    <w:rsid w:val="009C2778"/>
    <w:rsid w:val="009C2D4B"/>
    <w:rsid w:val="009C4923"/>
    <w:rsid w:val="009C4974"/>
    <w:rsid w:val="009C4FBB"/>
    <w:rsid w:val="009C554A"/>
    <w:rsid w:val="009C5B31"/>
    <w:rsid w:val="009C5B77"/>
    <w:rsid w:val="009C61EF"/>
    <w:rsid w:val="009C7816"/>
    <w:rsid w:val="009C7B15"/>
    <w:rsid w:val="009C7EF4"/>
    <w:rsid w:val="009D14BA"/>
    <w:rsid w:val="009D2449"/>
    <w:rsid w:val="009D2CCC"/>
    <w:rsid w:val="009D41DB"/>
    <w:rsid w:val="009D422B"/>
    <w:rsid w:val="009D446C"/>
    <w:rsid w:val="009D58E0"/>
    <w:rsid w:val="009D58F6"/>
    <w:rsid w:val="009D5A89"/>
    <w:rsid w:val="009D640D"/>
    <w:rsid w:val="009D66AE"/>
    <w:rsid w:val="009D68CD"/>
    <w:rsid w:val="009D70A4"/>
    <w:rsid w:val="009D74DE"/>
    <w:rsid w:val="009D771A"/>
    <w:rsid w:val="009D7D65"/>
    <w:rsid w:val="009D7D8B"/>
    <w:rsid w:val="009D7F81"/>
    <w:rsid w:val="009E09B2"/>
    <w:rsid w:val="009E0A8B"/>
    <w:rsid w:val="009E0B0B"/>
    <w:rsid w:val="009E1617"/>
    <w:rsid w:val="009E1DCD"/>
    <w:rsid w:val="009E24E3"/>
    <w:rsid w:val="009E2548"/>
    <w:rsid w:val="009E264B"/>
    <w:rsid w:val="009E29E1"/>
    <w:rsid w:val="009E2E5D"/>
    <w:rsid w:val="009E38E9"/>
    <w:rsid w:val="009E4311"/>
    <w:rsid w:val="009E5B43"/>
    <w:rsid w:val="009E614F"/>
    <w:rsid w:val="009E61B3"/>
    <w:rsid w:val="009E6F1D"/>
    <w:rsid w:val="009E790C"/>
    <w:rsid w:val="009E7BCD"/>
    <w:rsid w:val="009F030F"/>
    <w:rsid w:val="009F03E8"/>
    <w:rsid w:val="009F2AAC"/>
    <w:rsid w:val="009F3154"/>
    <w:rsid w:val="009F3319"/>
    <w:rsid w:val="009F60C8"/>
    <w:rsid w:val="009F6189"/>
    <w:rsid w:val="009F6D1B"/>
    <w:rsid w:val="009F73B5"/>
    <w:rsid w:val="009F7DCB"/>
    <w:rsid w:val="00A00B55"/>
    <w:rsid w:val="00A00E96"/>
    <w:rsid w:val="00A0213E"/>
    <w:rsid w:val="00A0273C"/>
    <w:rsid w:val="00A029CE"/>
    <w:rsid w:val="00A03189"/>
    <w:rsid w:val="00A0330F"/>
    <w:rsid w:val="00A04435"/>
    <w:rsid w:val="00A0446C"/>
    <w:rsid w:val="00A05286"/>
    <w:rsid w:val="00A05DFE"/>
    <w:rsid w:val="00A070BE"/>
    <w:rsid w:val="00A07239"/>
    <w:rsid w:val="00A07A93"/>
    <w:rsid w:val="00A11301"/>
    <w:rsid w:val="00A11397"/>
    <w:rsid w:val="00A11C32"/>
    <w:rsid w:val="00A12143"/>
    <w:rsid w:val="00A126D7"/>
    <w:rsid w:val="00A13953"/>
    <w:rsid w:val="00A13F0E"/>
    <w:rsid w:val="00A15065"/>
    <w:rsid w:val="00A152C9"/>
    <w:rsid w:val="00A16BFF"/>
    <w:rsid w:val="00A16C4E"/>
    <w:rsid w:val="00A171AA"/>
    <w:rsid w:val="00A175CD"/>
    <w:rsid w:val="00A20742"/>
    <w:rsid w:val="00A209BE"/>
    <w:rsid w:val="00A20E95"/>
    <w:rsid w:val="00A2108D"/>
    <w:rsid w:val="00A21DEE"/>
    <w:rsid w:val="00A23063"/>
    <w:rsid w:val="00A2329D"/>
    <w:rsid w:val="00A23E9F"/>
    <w:rsid w:val="00A24846"/>
    <w:rsid w:val="00A24F80"/>
    <w:rsid w:val="00A25361"/>
    <w:rsid w:val="00A2551E"/>
    <w:rsid w:val="00A25A57"/>
    <w:rsid w:val="00A26A00"/>
    <w:rsid w:val="00A27170"/>
    <w:rsid w:val="00A27C1B"/>
    <w:rsid w:val="00A27E1A"/>
    <w:rsid w:val="00A301F6"/>
    <w:rsid w:val="00A30B93"/>
    <w:rsid w:val="00A324E6"/>
    <w:rsid w:val="00A32627"/>
    <w:rsid w:val="00A32C24"/>
    <w:rsid w:val="00A33709"/>
    <w:rsid w:val="00A33BED"/>
    <w:rsid w:val="00A34482"/>
    <w:rsid w:val="00A35DED"/>
    <w:rsid w:val="00A36301"/>
    <w:rsid w:val="00A36543"/>
    <w:rsid w:val="00A36A2B"/>
    <w:rsid w:val="00A37838"/>
    <w:rsid w:val="00A40190"/>
    <w:rsid w:val="00A40F57"/>
    <w:rsid w:val="00A41366"/>
    <w:rsid w:val="00A4149B"/>
    <w:rsid w:val="00A422D6"/>
    <w:rsid w:val="00A42BAF"/>
    <w:rsid w:val="00A43479"/>
    <w:rsid w:val="00A43E16"/>
    <w:rsid w:val="00A441EE"/>
    <w:rsid w:val="00A4461A"/>
    <w:rsid w:val="00A44E2D"/>
    <w:rsid w:val="00A45E34"/>
    <w:rsid w:val="00A4604E"/>
    <w:rsid w:val="00A465D6"/>
    <w:rsid w:val="00A46836"/>
    <w:rsid w:val="00A46D96"/>
    <w:rsid w:val="00A47DD2"/>
    <w:rsid w:val="00A51F2C"/>
    <w:rsid w:val="00A53556"/>
    <w:rsid w:val="00A53A73"/>
    <w:rsid w:val="00A53DD6"/>
    <w:rsid w:val="00A548A2"/>
    <w:rsid w:val="00A55EA6"/>
    <w:rsid w:val="00A565E1"/>
    <w:rsid w:val="00A5742A"/>
    <w:rsid w:val="00A57B4C"/>
    <w:rsid w:val="00A57C06"/>
    <w:rsid w:val="00A60082"/>
    <w:rsid w:val="00A60421"/>
    <w:rsid w:val="00A60854"/>
    <w:rsid w:val="00A60C6B"/>
    <w:rsid w:val="00A60CD8"/>
    <w:rsid w:val="00A614AD"/>
    <w:rsid w:val="00A61648"/>
    <w:rsid w:val="00A61827"/>
    <w:rsid w:val="00A61AF3"/>
    <w:rsid w:val="00A61EE9"/>
    <w:rsid w:val="00A6295D"/>
    <w:rsid w:val="00A62EEE"/>
    <w:rsid w:val="00A63D67"/>
    <w:rsid w:val="00A63FC7"/>
    <w:rsid w:val="00A6437A"/>
    <w:rsid w:val="00A64AE0"/>
    <w:rsid w:val="00A65DFD"/>
    <w:rsid w:val="00A66EAA"/>
    <w:rsid w:val="00A705FB"/>
    <w:rsid w:val="00A71BA6"/>
    <w:rsid w:val="00A71C4F"/>
    <w:rsid w:val="00A7378D"/>
    <w:rsid w:val="00A745EA"/>
    <w:rsid w:val="00A749AF"/>
    <w:rsid w:val="00A74E0F"/>
    <w:rsid w:val="00A74EA2"/>
    <w:rsid w:val="00A75312"/>
    <w:rsid w:val="00A75892"/>
    <w:rsid w:val="00A762D8"/>
    <w:rsid w:val="00A76828"/>
    <w:rsid w:val="00A76D6B"/>
    <w:rsid w:val="00A77313"/>
    <w:rsid w:val="00A77AFD"/>
    <w:rsid w:val="00A77C05"/>
    <w:rsid w:val="00A80D98"/>
    <w:rsid w:val="00A81806"/>
    <w:rsid w:val="00A81BC0"/>
    <w:rsid w:val="00A848DC"/>
    <w:rsid w:val="00A85678"/>
    <w:rsid w:val="00A85F4F"/>
    <w:rsid w:val="00A863CC"/>
    <w:rsid w:val="00A865D3"/>
    <w:rsid w:val="00A8667B"/>
    <w:rsid w:val="00A86B11"/>
    <w:rsid w:val="00A90851"/>
    <w:rsid w:val="00A90B24"/>
    <w:rsid w:val="00A90B4A"/>
    <w:rsid w:val="00A90FF9"/>
    <w:rsid w:val="00A92264"/>
    <w:rsid w:val="00A9226E"/>
    <w:rsid w:val="00A92825"/>
    <w:rsid w:val="00A92DED"/>
    <w:rsid w:val="00A9338E"/>
    <w:rsid w:val="00A9373B"/>
    <w:rsid w:val="00A9403F"/>
    <w:rsid w:val="00A94065"/>
    <w:rsid w:val="00A951E6"/>
    <w:rsid w:val="00A9527C"/>
    <w:rsid w:val="00A95777"/>
    <w:rsid w:val="00A966F5"/>
    <w:rsid w:val="00A96B11"/>
    <w:rsid w:val="00A977CB"/>
    <w:rsid w:val="00A97A08"/>
    <w:rsid w:val="00A97DBF"/>
    <w:rsid w:val="00AA06A3"/>
    <w:rsid w:val="00AA121D"/>
    <w:rsid w:val="00AA1B89"/>
    <w:rsid w:val="00AA1F7C"/>
    <w:rsid w:val="00AA21AE"/>
    <w:rsid w:val="00AA3B58"/>
    <w:rsid w:val="00AA3C04"/>
    <w:rsid w:val="00AA42C8"/>
    <w:rsid w:val="00AA4AA6"/>
    <w:rsid w:val="00AA537A"/>
    <w:rsid w:val="00AA5EBD"/>
    <w:rsid w:val="00AB0602"/>
    <w:rsid w:val="00AB0649"/>
    <w:rsid w:val="00AB080F"/>
    <w:rsid w:val="00AB13AD"/>
    <w:rsid w:val="00AB1443"/>
    <w:rsid w:val="00AB1648"/>
    <w:rsid w:val="00AB249C"/>
    <w:rsid w:val="00AB24FA"/>
    <w:rsid w:val="00AB2739"/>
    <w:rsid w:val="00AB2D94"/>
    <w:rsid w:val="00AB32FD"/>
    <w:rsid w:val="00AB390D"/>
    <w:rsid w:val="00AB4B91"/>
    <w:rsid w:val="00AB5ACF"/>
    <w:rsid w:val="00AB5D90"/>
    <w:rsid w:val="00AB7D3F"/>
    <w:rsid w:val="00AC0521"/>
    <w:rsid w:val="00AC20B1"/>
    <w:rsid w:val="00AC3F87"/>
    <w:rsid w:val="00AC4ADE"/>
    <w:rsid w:val="00AC69BF"/>
    <w:rsid w:val="00AC79D3"/>
    <w:rsid w:val="00AC7B48"/>
    <w:rsid w:val="00AD09F4"/>
    <w:rsid w:val="00AD1223"/>
    <w:rsid w:val="00AD1EE1"/>
    <w:rsid w:val="00AD33B9"/>
    <w:rsid w:val="00AD3A74"/>
    <w:rsid w:val="00AD3D23"/>
    <w:rsid w:val="00AD3FA6"/>
    <w:rsid w:val="00AD4384"/>
    <w:rsid w:val="00AD4EEC"/>
    <w:rsid w:val="00AD602E"/>
    <w:rsid w:val="00AD656A"/>
    <w:rsid w:val="00AD6651"/>
    <w:rsid w:val="00AD6CEF"/>
    <w:rsid w:val="00AD7E3D"/>
    <w:rsid w:val="00AE06E2"/>
    <w:rsid w:val="00AE0DA6"/>
    <w:rsid w:val="00AE119E"/>
    <w:rsid w:val="00AE120E"/>
    <w:rsid w:val="00AE1579"/>
    <w:rsid w:val="00AE1EC4"/>
    <w:rsid w:val="00AE22A2"/>
    <w:rsid w:val="00AE2655"/>
    <w:rsid w:val="00AE3506"/>
    <w:rsid w:val="00AE6AE4"/>
    <w:rsid w:val="00AE7D14"/>
    <w:rsid w:val="00AE7D3E"/>
    <w:rsid w:val="00AF191B"/>
    <w:rsid w:val="00AF1BFC"/>
    <w:rsid w:val="00AF1D7A"/>
    <w:rsid w:val="00AF302A"/>
    <w:rsid w:val="00AF4097"/>
    <w:rsid w:val="00AF45CB"/>
    <w:rsid w:val="00AF474D"/>
    <w:rsid w:val="00AF5E2C"/>
    <w:rsid w:val="00AF6A8A"/>
    <w:rsid w:val="00B0092C"/>
    <w:rsid w:val="00B025F2"/>
    <w:rsid w:val="00B026E9"/>
    <w:rsid w:val="00B030A0"/>
    <w:rsid w:val="00B037CD"/>
    <w:rsid w:val="00B0461F"/>
    <w:rsid w:val="00B057F9"/>
    <w:rsid w:val="00B067FB"/>
    <w:rsid w:val="00B06BE5"/>
    <w:rsid w:val="00B06ED3"/>
    <w:rsid w:val="00B07BCE"/>
    <w:rsid w:val="00B10E8F"/>
    <w:rsid w:val="00B1126C"/>
    <w:rsid w:val="00B1135F"/>
    <w:rsid w:val="00B11807"/>
    <w:rsid w:val="00B118A6"/>
    <w:rsid w:val="00B13737"/>
    <w:rsid w:val="00B13978"/>
    <w:rsid w:val="00B14508"/>
    <w:rsid w:val="00B15994"/>
    <w:rsid w:val="00B15DC2"/>
    <w:rsid w:val="00B17BAA"/>
    <w:rsid w:val="00B17BC6"/>
    <w:rsid w:val="00B17D1A"/>
    <w:rsid w:val="00B2053A"/>
    <w:rsid w:val="00B20B3B"/>
    <w:rsid w:val="00B20F1B"/>
    <w:rsid w:val="00B21063"/>
    <w:rsid w:val="00B21AD0"/>
    <w:rsid w:val="00B2276B"/>
    <w:rsid w:val="00B228B7"/>
    <w:rsid w:val="00B22A46"/>
    <w:rsid w:val="00B22C51"/>
    <w:rsid w:val="00B24121"/>
    <w:rsid w:val="00B24A98"/>
    <w:rsid w:val="00B25367"/>
    <w:rsid w:val="00B255BD"/>
    <w:rsid w:val="00B25CB9"/>
    <w:rsid w:val="00B26132"/>
    <w:rsid w:val="00B267F4"/>
    <w:rsid w:val="00B30ED3"/>
    <w:rsid w:val="00B315AD"/>
    <w:rsid w:val="00B32997"/>
    <w:rsid w:val="00B32AD6"/>
    <w:rsid w:val="00B33E56"/>
    <w:rsid w:val="00B34167"/>
    <w:rsid w:val="00B3475A"/>
    <w:rsid w:val="00B369A0"/>
    <w:rsid w:val="00B36A02"/>
    <w:rsid w:val="00B36A86"/>
    <w:rsid w:val="00B36BA0"/>
    <w:rsid w:val="00B371ED"/>
    <w:rsid w:val="00B4038E"/>
    <w:rsid w:val="00B4158F"/>
    <w:rsid w:val="00B41753"/>
    <w:rsid w:val="00B418AF"/>
    <w:rsid w:val="00B43E3B"/>
    <w:rsid w:val="00B44721"/>
    <w:rsid w:val="00B44862"/>
    <w:rsid w:val="00B450F3"/>
    <w:rsid w:val="00B45678"/>
    <w:rsid w:val="00B45A7A"/>
    <w:rsid w:val="00B4626D"/>
    <w:rsid w:val="00B466D9"/>
    <w:rsid w:val="00B469D8"/>
    <w:rsid w:val="00B469EB"/>
    <w:rsid w:val="00B502C8"/>
    <w:rsid w:val="00B50B04"/>
    <w:rsid w:val="00B514E3"/>
    <w:rsid w:val="00B5207E"/>
    <w:rsid w:val="00B521A6"/>
    <w:rsid w:val="00B52A66"/>
    <w:rsid w:val="00B52FF5"/>
    <w:rsid w:val="00B533FA"/>
    <w:rsid w:val="00B541A1"/>
    <w:rsid w:val="00B5632A"/>
    <w:rsid w:val="00B565BE"/>
    <w:rsid w:val="00B5675B"/>
    <w:rsid w:val="00B56A8C"/>
    <w:rsid w:val="00B56B24"/>
    <w:rsid w:val="00B56CF0"/>
    <w:rsid w:val="00B57221"/>
    <w:rsid w:val="00B6047C"/>
    <w:rsid w:val="00B6184E"/>
    <w:rsid w:val="00B61A71"/>
    <w:rsid w:val="00B6345D"/>
    <w:rsid w:val="00B63E7C"/>
    <w:rsid w:val="00B64318"/>
    <w:rsid w:val="00B64347"/>
    <w:rsid w:val="00B64408"/>
    <w:rsid w:val="00B645D5"/>
    <w:rsid w:val="00B658BB"/>
    <w:rsid w:val="00B65971"/>
    <w:rsid w:val="00B65D28"/>
    <w:rsid w:val="00B66122"/>
    <w:rsid w:val="00B66B24"/>
    <w:rsid w:val="00B68D43"/>
    <w:rsid w:val="00B706ED"/>
    <w:rsid w:val="00B70B06"/>
    <w:rsid w:val="00B71065"/>
    <w:rsid w:val="00B7142E"/>
    <w:rsid w:val="00B7157C"/>
    <w:rsid w:val="00B719B8"/>
    <w:rsid w:val="00B71BD3"/>
    <w:rsid w:val="00B71BEB"/>
    <w:rsid w:val="00B723F4"/>
    <w:rsid w:val="00B72D35"/>
    <w:rsid w:val="00B72E0B"/>
    <w:rsid w:val="00B72F98"/>
    <w:rsid w:val="00B74264"/>
    <w:rsid w:val="00B74471"/>
    <w:rsid w:val="00B7490D"/>
    <w:rsid w:val="00B75F57"/>
    <w:rsid w:val="00B77378"/>
    <w:rsid w:val="00B81460"/>
    <w:rsid w:val="00B82FBF"/>
    <w:rsid w:val="00B83286"/>
    <w:rsid w:val="00B836F1"/>
    <w:rsid w:val="00B839E7"/>
    <w:rsid w:val="00B83D52"/>
    <w:rsid w:val="00B84555"/>
    <w:rsid w:val="00B84884"/>
    <w:rsid w:val="00B84CAA"/>
    <w:rsid w:val="00B86463"/>
    <w:rsid w:val="00B86CE9"/>
    <w:rsid w:val="00B86D17"/>
    <w:rsid w:val="00B87310"/>
    <w:rsid w:val="00B87947"/>
    <w:rsid w:val="00B9122E"/>
    <w:rsid w:val="00B915DB"/>
    <w:rsid w:val="00B92A80"/>
    <w:rsid w:val="00B93B27"/>
    <w:rsid w:val="00B944A4"/>
    <w:rsid w:val="00B94ADF"/>
    <w:rsid w:val="00B95D07"/>
    <w:rsid w:val="00B96433"/>
    <w:rsid w:val="00B96496"/>
    <w:rsid w:val="00B96D94"/>
    <w:rsid w:val="00B96EFD"/>
    <w:rsid w:val="00BA0AA8"/>
    <w:rsid w:val="00BA2681"/>
    <w:rsid w:val="00BA2EA1"/>
    <w:rsid w:val="00BA2EA6"/>
    <w:rsid w:val="00BA31E4"/>
    <w:rsid w:val="00BA39D2"/>
    <w:rsid w:val="00BA3F4B"/>
    <w:rsid w:val="00BA40AF"/>
    <w:rsid w:val="00BA4668"/>
    <w:rsid w:val="00BA4AB3"/>
    <w:rsid w:val="00BA73F7"/>
    <w:rsid w:val="00BB08D6"/>
    <w:rsid w:val="00BB17F9"/>
    <w:rsid w:val="00BB1D09"/>
    <w:rsid w:val="00BB25F5"/>
    <w:rsid w:val="00BB262E"/>
    <w:rsid w:val="00BB29EB"/>
    <w:rsid w:val="00BB4239"/>
    <w:rsid w:val="00BB4622"/>
    <w:rsid w:val="00BB4E19"/>
    <w:rsid w:val="00BB65D0"/>
    <w:rsid w:val="00BB6DF0"/>
    <w:rsid w:val="00BB7231"/>
    <w:rsid w:val="00BC0192"/>
    <w:rsid w:val="00BC120E"/>
    <w:rsid w:val="00BC1363"/>
    <w:rsid w:val="00BC1566"/>
    <w:rsid w:val="00BC1D65"/>
    <w:rsid w:val="00BC3FB3"/>
    <w:rsid w:val="00BC41BD"/>
    <w:rsid w:val="00BC49DD"/>
    <w:rsid w:val="00BC5A4B"/>
    <w:rsid w:val="00BC5BCB"/>
    <w:rsid w:val="00BC651F"/>
    <w:rsid w:val="00BC6FBA"/>
    <w:rsid w:val="00BC7185"/>
    <w:rsid w:val="00BC725E"/>
    <w:rsid w:val="00BC78EB"/>
    <w:rsid w:val="00BD0392"/>
    <w:rsid w:val="00BD03DA"/>
    <w:rsid w:val="00BD0C6F"/>
    <w:rsid w:val="00BD0D2D"/>
    <w:rsid w:val="00BD19A1"/>
    <w:rsid w:val="00BD23A0"/>
    <w:rsid w:val="00BD2502"/>
    <w:rsid w:val="00BD2EF9"/>
    <w:rsid w:val="00BD37E2"/>
    <w:rsid w:val="00BD52FE"/>
    <w:rsid w:val="00BD5C6D"/>
    <w:rsid w:val="00BD6028"/>
    <w:rsid w:val="00BD78F9"/>
    <w:rsid w:val="00BE02F4"/>
    <w:rsid w:val="00BE06C2"/>
    <w:rsid w:val="00BE2660"/>
    <w:rsid w:val="00BE468C"/>
    <w:rsid w:val="00BE472D"/>
    <w:rsid w:val="00BE58C5"/>
    <w:rsid w:val="00BE5D35"/>
    <w:rsid w:val="00BE772C"/>
    <w:rsid w:val="00BF02F0"/>
    <w:rsid w:val="00BF03AC"/>
    <w:rsid w:val="00BF0709"/>
    <w:rsid w:val="00BF0B33"/>
    <w:rsid w:val="00BF0D43"/>
    <w:rsid w:val="00BF10C5"/>
    <w:rsid w:val="00BF14AE"/>
    <w:rsid w:val="00BF27FE"/>
    <w:rsid w:val="00BF28DB"/>
    <w:rsid w:val="00BF4B60"/>
    <w:rsid w:val="00BF4DDD"/>
    <w:rsid w:val="00BF5425"/>
    <w:rsid w:val="00BF5441"/>
    <w:rsid w:val="00BF5A79"/>
    <w:rsid w:val="00BF6123"/>
    <w:rsid w:val="00BF6AE7"/>
    <w:rsid w:val="00BF70E4"/>
    <w:rsid w:val="00BF7575"/>
    <w:rsid w:val="00BF7CCA"/>
    <w:rsid w:val="00C0071A"/>
    <w:rsid w:val="00C0080B"/>
    <w:rsid w:val="00C00B7E"/>
    <w:rsid w:val="00C018FC"/>
    <w:rsid w:val="00C01D48"/>
    <w:rsid w:val="00C02998"/>
    <w:rsid w:val="00C03349"/>
    <w:rsid w:val="00C03397"/>
    <w:rsid w:val="00C042B7"/>
    <w:rsid w:val="00C04C75"/>
    <w:rsid w:val="00C050EB"/>
    <w:rsid w:val="00C052F7"/>
    <w:rsid w:val="00C056FF"/>
    <w:rsid w:val="00C064E3"/>
    <w:rsid w:val="00C06551"/>
    <w:rsid w:val="00C066C6"/>
    <w:rsid w:val="00C06704"/>
    <w:rsid w:val="00C06E11"/>
    <w:rsid w:val="00C079C1"/>
    <w:rsid w:val="00C07E80"/>
    <w:rsid w:val="00C10B22"/>
    <w:rsid w:val="00C11EF0"/>
    <w:rsid w:val="00C129EB"/>
    <w:rsid w:val="00C14B91"/>
    <w:rsid w:val="00C14D06"/>
    <w:rsid w:val="00C161B9"/>
    <w:rsid w:val="00C16905"/>
    <w:rsid w:val="00C16CFB"/>
    <w:rsid w:val="00C16D31"/>
    <w:rsid w:val="00C20C53"/>
    <w:rsid w:val="00C217AA"/>
    <w:rsid w:val="00C217E4"/>
    <w:rsid w:val="00C2196B"/>
    <w:rsid w:val="00C224D4"/>
    <w:rsid w:val="00C22B2E"/>
    <w:rsid w:val="00C22C9F"/>
    <w:rsid w:val="00C24C50"/>
    <w:rsid w:val="00C24DA7"/>
    <w:rsid w:val="00C2563D"/>
    <w:rsid w:val="00C25684"/>
    <w:rsid w:val="00C25DD7"/>
    <w:rsid w:val="00C26541"/>
    <w:rsid w:val="00C27669"/>
    <w:rsid w:val="00C30C39"/>
    <w:rsid w:val="00C3110C"/>
    <w:rsid w:val="00C3184F"/>
    <w:rsid w:val="00C32A9B"/>
    <w:rsid w:val="00C340BA"/>
    <w:rsid w:val="00C348EE"/>
    <w:rsid w:val="00C34A31"/>
    <w:rsid w:val="00C351DF"/>
    <w:rsid w:val="00C3637C"/>
    <w:rsid w:val="00C41F5E"/>
    <w:rsid w:val="00C4286A"/>
    <w:rsid w:val="00C42FF1"/>
    <w:rsid w:val="00C43112"/>
    <w:rsid w:val="00C437ED"/>
    <w:rsid w:val="00C44195"/>
    <w:rsid w:val="00C44C6B"/>
    <w:rsid w:val="00C451EC"/>
    <w:rsid w:val="00C46208"/>
    <w:rsid w:val="00C462A6"/>
    <w:rsid w:val="00C46C51"/>
    <w:rsid w:val="00C4709F"/>
    <w:rsid w:val="00C4724E"/>
    <w:rsid w:val="00C472F0"/>
    <w:rsid w:val="00C4778B"/>
    <w:rsid w:val="00C47ACC"/>
    <w:rsid w:val="00C47F55"/>
    <w:rsid w:val="00C47FB5"/>
    <w:rsid w:val="00C51348"/>
    <w:rsid w:val="00C51825"/>
    <w:rsid w:val="00C52250"/>
    <w:rsid w:val="00C5225A"/>
    <w:rsid w:val="00C525FD"/>
    <w:rsid w:val="00C5458D"/>
    <w:rsid w:val="00C564BA"/>
    <w:rsid w:val="00C60B4D"/>
    <w:rsid w:val="00C61661"/>
    <w:rsid w:val="00C61EAA"/>
    <w:rsid w:val="00C62995"/>
    <w:rsid w:val="00C62FAB"/>
    <w:rsid w:val="00C63230"/>
    <w:rsid w:val="00C63D84"/>
    <w:rsid w:val="00C64E85"/>
    <w:rsid w:val="00C65A5F"/>
    <w:rsid w:val="00C65EDA"/>
    <w:rsid w:val="00C6684D"/>
    <w:rsid w:val="00C67CE5"/>
    <w:rsid w:val="00C67EA5"/>
    <w:rsid w:val="00C71620"/>
    <w:rsid w:val="00C717A0"/>
    <w:rsid w:val="00C71ACF"/>
    <w:rsid w:val="00C72000"/>
    <w:rsid w:val="00C72296"/>
    <w:rsid w:val="00C736E8"/>
    <w:rsid w:val="00C73950"/>
    <w:rsid w:val="00C73EC7"/>
    <w:rsid w:val="00C74CD4"/>
    <w:rsid w:val="00C74D21"/>
    <w:rsid w:val="00C74D52"/>
    <w:rsid w:val="00C74D8C"/>
    <w:rsid w:val="00C75372"/>
    <w:rsid w:val="00C75A65"/>
    <w:rsid w:val="00C75BF5"/>
    <w:rsid w:val="00C77384"/>
    <w:rsid w:val="00C774EE"/>
    <w:rsid w:val="00C815A7"/>
    <w:rsid w:val="00C82114"/>
    <w:rsid w:val="00C82FB8"/>
    <w:rsid w:val="00C8304D"/>
    <w:rsid w:val="00C83160"/>
    <w:rsid w:val="00C8472C"/>
    <w:rsid w:val="00C84871"/>
    <w:rsid w:val="00C84E67"/>
    <w:rsid w:val="00C85F4F"/>
    <w:rsid w:val="00C86237"/>
    <w:rsid w:val="00C864AF"/>
    <w:rsid w:val="00C8684D"/>
    <w:rsid w:val="00C869D4"/>
    <w:rsid w:val="00C87422"/>
    <w:rsid w:val="00C87844"/>
    <w:rsid w:val="00C87F0D"/>
    <w:rsid w:val="00C87FAA"/>
    <w:rsid w:val="00C90140"/>
    <w:rsid w:val="00C902A7"/>
    <w:rsid w:val="00C90AEE"/>
    <w:rsid w:val="00C916B8"/>
    <w:rsid w:val="00C92137"/>
    <w:rsid w:val="00C9219C"/>
    <w:rsid w:val="00C9220C"/>
    <w:rsid w:val="00C92642"/>
    <w:rsid w:val="00C926B4"/>
    <w:rsid w:val="00C9549D"/>
    <w:rsid w:val="00C957E4"/>
    <w:rsid w:val="00C95AE2"/>
    <w:rsid w:val="00C965BC"/>
    <w:rsid w:val="00C96850"/>
    <w:rsid w:val="00C972BE"/>
    <w:rsid w:val="00C97487"/>
    <w:rsid w:val="00C9C8CC"/>
    <w:rsid w:val="00CA0167"/>
    <w:rsid w:val="00CA078A"/>
    <w:rsid w:val="00CA0BB4"/>
    <w:rsid w:val="00CA1361"/>
    <w:rsid w:val="00CA1CA4"/>
    <w:rsid w:val="00CA300F"/>
    <w:rsid w:val="00CA440A"/>
    <w:rsid w:val="00CA588E"/>
    <w:rsid w:val="00CA779F"/>
    <w:rsid w:val="00CA7F30"/>
    <w:rsid w:val="00CA7F53"/>
    <w:rsid w:val="00CB01A8"/>
    <w:rsid w:val="00CB07E7"/>
    <w:rsid w:val="00CB0842"/>
    <w:rsid w:val="00CB0962"/>
    <w:rsid w:val="00CB0E8C"/>
    <w:rsid w:val="00CB1F25"/>
    <w:rsid w:val="00CB1F8E"/>
    <w:rsid w:val="00CB2817"/>
    <w:rsid w:val="00CB2CEF"/>
    <w:rsid w:val="00CB2F30"/>
    <w:rsid w:val="00CB3ED3"/>
    <w:rsid w:val="00CB473B"/>
    <w:rsid w:val="00CB502C"/>
    <w:rsid w:val="00CB5C27"/>
    <w:rsid w:val="00CB5F25"/>
    <w:rsid w:val="00CB6DE9"/>
    <w:rsid w:val="00CB7662"/>
    <w:rsid w:val="00CBECE8"/>
    <w:rsid w:val="00CC0CAD"/>
    <w:rsid w:val="00CC0DB7"/>
    <w:rsid w:val="00CC1A09"/>
    <w:rsid w:val="00CC1A2D"/>
    <w:rsid w:val="00CC2B7C"/>
    <w:rsid w:val="00CC2E4A"/>
    <w:rsid w:val="00CC457F"/>
    <w:rsid w:val="00CC4590"/>
    <w:rsid w:val="00CC545D"/>
    <w:rsid w:val="00CC56F1"/>
    <w:rsid w:val="00CC61FD"/>
    <w:rsid w:val="00CC6510"/>
    <w:rsid w:val="00CC71B0"/>
    <w:rsid w:val="00CD1238"/>
    <w:rsid w:val="00CD124D"/>
    <w:rsid w:val="00CD20F2"/>
    <w:rsid w:val="00CD2203"/>
    <w:rsid w:val="00CD27DA"/>
    <w:rsid w:val="00CD38D2"/>
    <w:rsid w:val="00CD4C65"/>
    <w:rsid w:val="00CD5490"/>
    <w:rsid w:val="00CD575E"/>
    <w:rsid w:val="00CD622C"/>
    <w:rsid w:val="00CD73C9"/>
    <w:rsid w:val="00CD7E02"/>
    <w:rsid w:val="00CE1246"/>
    <w:rsid w:val="00CE2A9E"/>
    <w:rsid w:val="00CE2BDD"/>
    <w:rsid w:val="00CE3404"/>
    <w:rsid w:val="00CE3804"/>
    <w:rsid w:val="00CE491C"/>
    <w:rsid w:val="00CE56BD"/>
    <w:rsid w:val="00CE5972"/>
    <w:rsid w:val="00CE5AF9"/>
    <w:rsid w:val="00CE5EA8"/>
    <w:rsid w:val="00CE6168"/>
    <w:rsid w:val="00CE6415"/>
    <w:rsid w:val="00CE64CA"/>
    <w:rsid w:val="00CE6814"/>
    <w:rsid w:val="00CE6971"/>
    <w:rsid w:val="00CE7080"/>
    <w:rsid w:val="00CE775C"/>
    <w:rsid w:val="00CE7F03"/>
    <w:rsid w:val="00CF1763"/>
    <w:rsid w:val="00CF1A4A"/>
    <w:rsid w:val="00CF1A8C"/>
    <w:rsid w:val="00CF1CE6"/>
    <w:rsid w:val="00CF1F66"/>
    <w:rsid w:val="00CF210C"/>
    <w:rsid w:val="00CF2366"/>
    <w:rsid w:val="00CF23F9"/>
    <w:rsid w:val="00CF3A16"/>
    <w:rsid w:val="00CF3FFB"/>
    <w:rsid w:val="00CF4E22"/>
    <w:rsid w:val="00CF517D"/>
    <w:rsid w:val="00CF53F9"/>
    <w:rsid w:val="00CF6FD8"/>
    <w:rsid w:val="00D0062E"/>
    <w:rsid w:val="00D00761"/>
    <w:rsid w:val="00D00C84"/>
    <w:rsid w:val="00D0126D"/>
    <w:rsid w:val="00D01B4D"/>
    <w:rsid w:val="00D02518"/>
    <w:rsid w:val="00D03188"/>
    <w:rsid w:val="00D07057"/>
    <w:rsid w:val="00D071A6"/>
    <w:rsid w:val="00D073E8"/>
    <w:rsid w:val="00D079DF"/>
    <w:rsid w:val="00D10194"/>
    <w:rsid w:val="00D10FA0"/>
    <w:rsid w:val="00D11AE0"/>
    <w:rsid w:val="00D11B1E"/>
    <w:rsid w:val="00D11BC6"/>
    <w:rsid w:val="00D11EFE"/>
    <w:rsid w:val="00D123DB"/>
    <w:rsid w:val="00D12469"/>
    <w:rsid w:val="00D13181"/>
    <w:rsid w:val="00D13987"/>
    <w:rsid w:val="00D13D4D"/>
    <w:rsid w:val="00D14995"/>
    <w:rsid w:val="00D14DF8"/>
    <w:rsid w:val="00D150D4"/>
    <w:rsid w:val="00D152C5"/>
    <w:rsid w:val="00D154FA"/>
    <w:rsid w:val="00D16842"/>
    <w:rsid w:val="00D16DDE"/>
    <w:rsid w:val="00D17298"/>
    <w:rsid w:val="00D17E80"/>
    <w:rsid w:val="00D17FD2"/>
    <w:rsid w:val="00D20816"/>
    <w:rsid w:val="00D21E57"/>
    <w:rsid w:val="00D22CA0"/>
    <w:rsid w:val="00D2435C"/>
    <w:rsid w:val="00D243E6"/>
    <w:rsid w:val="00D24691"/>
    <w:rsid w:val="00D25B92"/>
    <w:rsid w:val="00D26048"/>
    <w:rsid w:val="00D261F0"/>
    <w:rsid w:val="00D2621A"/>
    <w:rsid w:val="00D263B5"/>
    <w:rsid w:val="00D26647"/>
    <w:rsid w:val="00D26A49"/>
    <w:rsid w:val="00D2721A"/>
    <w:rsid w:val="00D3042B"/>
    <w:rsid w:val="00D30DA0"/>
    <w:rsid w:val="00D317ED"/>
    <w:rsid w:val="00D32344"/>
    <w:rsid w:val="00D32B01"/>
    <w:rsid w:val="00D33215"/>
    <w:rsid w:val="00D332F4"/>
    <w:rsid w:val="00D33C74"/>
    <w:rsid w:val="00D347D1"/>
    <w:rsid w:val="00D34AF4"/>
    <w:rsid w:val="00D35D6C"/>
    <w:rsid w:val="00D36EC9"/>
    <w:rsid w:val="00D37571"/>
    <w:rsid w:val="00D3793B"/>
    <w:rsid w:val="00D37B77"/>
    <w:rsid w:val="00D37CE9"/>
    <w:rsid w:val="00D404CA"/>
    <w:rsid w:val="00D407BA"/>
    <w:rsid w:val="00D430B8"/>
    <w:rsid w:val="00D433DD"/>
    <w:rsid w:val="00D437E2"/>
    <w:rsid w:val="00D43B3D"/>
    <w:rsid w:val="00D44004"/>
    <w:rsid w:val="00D44B02"/>
    <w:rsid w:val="00D44E6C"/>
    <w:rsid w:val="00D46374"/>
    <w:rsid w:val="00D4655D"/>
    <w:rsid w:val="00D46734"/>
    <w:rsid w:val="00D46C97"/>
    <w:rsid w:val="00D47027"/>
    <w:rsid w:val="00D4764E"/>
    <w:rsid w:val="00D47658"/>
    <w:rsid w:val="00D50A16"/>
    <w:rsid w:val="00D515F5"/>
    <w:rsid w:val="00D51707"/>
    <w:rsid w:val="00D5247E"/>
    <w:rsid w:val="00D52E29"/>
    <w:rsid w:val="00D52F2C"/>
    <w:rsid w:val="00D5334D"/>
    <w:rsid w:val="00D5342D"/>
    <w:rsid w:val="00D54F5E"/>
    <w:rsid w:val="00D55EF9"/>
    <w:rsid w:val="00D56CF9"/>
    <w:rsid w:val="00D60DC2"/>
    <w:rsid w:val="00D60E37"/>
    <w:rsid w:val="00D611DA"/>
    <w:rsid w:val="00D61D1B"/>
    <w:rsid w:val="00D61D85"/>
    <w:rsid w:val="00D625F1"/>
    <w:rsid w:val="00D629B6"/>
    <w:rsid w:val="00D62A76"/>
    <w:rsid w:val="00D64DCC"/>
    <w:rsid w:val="00D6509A"/>
    <w:rsid w:val="00D65BF0"/>
    <w:rsid w:val="00D65E86"/>
    <w:rsid w:val="00D65FFF"/>
    <w:rsid w:val="00D66015"/>
    <w:rsid w:val="00D66844"/>
    <w:rsid w:val="00D669B2"/>
    <w:rsid w:val="00D708F1"/>
    <w:rsid w:val="00D71D47"/>
    <w:rsid w:val="00D72124"/>
    <w:rsid w:val="00D7280B"/>
    <w:rsid w:val="00D730F9"/>
    <w:rsid w:val="00D73E4A"/>
    <w:rsid w:val="00D74E7B"/>
    <w:rsid w:val="00D75343"/>
    <w:rsid w:val="00D7594D"/>
    <w:rsid w:val="00D75FF9"/>
    <w:rsid w:val="00D767D6"/>
    <w:rsid w:val="00D76FA0"/>
    <w:rsid w:val="00D774DD"/>
    <w:rsid w:val="00D77B92"/>
    <w:rsid w:val="00D77E57"/>
    <w:rsid w:val="00D803DB"/>
    <w:rsid w:val="00D80C06"/>
    <w:rsid w:val="00D80D68"/>
    <w:rsid w:val="00D80F0C"/>
    <w:rsid w:val="00D81773"/>
    <w:rsid w:val="00D819CE"/>
    <w:rsid w:val="00D84047"/>
    <w:rsid w:val="00D844A8"/>
    <w:rsid w:val="00D84985"/>
    <w:rsid w:val="00D84A7F"/>
    <w:rsid w:val="00D84C58"/>
    <w:rsid w:val="00D87425"/>
    <w:rsid w:val="00D87A81"/>
    <w:rsid w:val="00D905BD"/>
    <w:rsid w:val="00D90D94"/>
    <w:rsid w:val="00D90FD9"/>
    <w:rsid w:val="00D918EE"/>
    <w:rsid w:val="00D91908"/>
    <w:rsid w:val="00D91BD4"/>
    <w:rsid w:val="00D9231C"/>
    <w:rsid w:val="00D92839"/>
    <w:rsid w:val="00D92ACA"/>
    <w:rsid w:val="00D9341A"/>
    <w:rsid w:val="00D943AC"/>
    <w:rsid w:val="00D952A4"/>
    <w:rsid w:val="00D954F8"/>
    <w:rsid w:val="00D95B8A"/>
    <w:rsid w:val="00D960BA"/>
    <w:rsid w:val="00D96CA5"/>
    <w:rsid w:val="00D973DA"/>
    <w:rsid w:val="00DA25E1"/>
    <w:rsid w:val="00DA2DA3"/>
    <w:rsid w:val="00DA30AD"/>
    <w:rsid w:val="00DA3917"/>
    <w:rsid w:val="00DA45D4"/>
    <w:rsid w:val="00DA468E"/>
    <w:rsid w:val="00DA4E10"/>
    <w:rsid w:val="00DA51BB"/>
    <w:rsid w:val="00DA5986"/>
    <w:rsid w:val="00DA7775"/>
    <w:rsid w:val="00DA7F0A"/>
    <w:rsid w:val="00DB0298"/>
    <w:rsid w:val="00DB116B"/>
    <w:rsid w:val="00DB2104"/>
    <w:rsid w:val="00DB265C"/>
    <w:rsid w:val="00DB27FC"/>
    <w:rsid w:val="00DB3120"/>
    <w:rsid w:val="00DB3545"/>
    <w:rsid w:val="00DB4F2F"/>
    <w:rsid w:val="00DB5835"/>
    <w:rsid w:val="00DB5D5C"/>
    <w:rsid w:val="00DB62BC"/>
    <w:rsid w:val="00DB66B9"/>
    <w:rsid w:val="00DB7912"/>
    <w:rsid w:val="00DB7BB4"/>
    <w:rsid w:val="00DB7D14"/>
    <w:rsid w:val="00DB7DD2"/>
    <w:rsid w:val="00DC099A"/>
    <w:rsid w:val="00DC1D50"/>
    <w:rsid w:val="00DC27BF"/>
    <w:rsid w:val="00DC2AED"/>
    <w:rsid w:val="00DC3CE3"/>
    <w:rsid w:val="00DC4E2F"/>
    <w:rsid w:val="00DC511B"/>
    <w:rsid w:val="00DC53E5"/>
    <w:rsid w:val="00DC6867"/>
    <w:rsid w:val="00DC6F6B"/>
    <w:rsid w:val="00DC788C"/>
    <w:rsid w:val="00DD070B"/>
    <w:rsid w:val="00DD0B77"/>
    <w:rsid w:val="00DD0D4A"/>
    <w:rsid w:val="00DD1357"/>
    <w:rsid w:val="00DD1D82"/>
    <w:rsid w:val="00DD2397"/>
    <w:rsid w:val="00DD245A"/>
    <w:rsid w:val="00DD2AC9"/>
    <w:rsid w:val="00DD3B41"/>
    <w:rsid w:val="00DD3BFA"/>
    <w:rsid w:val="00DD47C8"/>
    <w:rsid w:val="00DD5AE4"/>
    <w:rsid w:val="00DD6D8D"/>
    <w:rsid w:val="00DE0285"/>
    <w:rsid w:val="00DE0DD7"/>
    <w:rsid w:val="00DE1DCC"/>
    <w:rsid w:val="00DE2321"/>
    <w:rsid w:val="00DE23A7"/>
    <w:rsid w:val="00DE3469"/>
    <w:rsid w:val="00DE468F"/>
    <w:rsid w:val="00DE53C8"/>
    <w:rsid w:val="00DE5A2F"/>
    <w:rsid w:val="00DE5E3A"/>
    <w:rsid w:val="00DE7378"/>
    <w:rsid w:val="00DE76B9"/>
    <w:rsid w:val="00DE78E5"/>
    <w:rsid w:val="00DE79A8"/>
    <w:rsid w:val="00DF089E"/>
    <w:rsid w:val="00DF0E95"/>
    <w:rsid w:val="00DF126D"/>
    <w:rsid w:val="00DF1F3D"/>
    <w:rsid w:val="00DF2552"/>
    <w:rsid w:val="00DF2DB3"/>
    <w:rsid w:val="00DF33F4"/>
    <w:rsid w:val="00DF3A45"/>
    <w:rsid w:val="00DF3D63"/>
    <w:rsid w:val="00DF5390"/>
    <w:rsid w:val="00DF58FF"/>
    <w:rsid w:val="00DF6697"/>
    <w:rsid w:val="00DF6F84"/>
    <w:rsid w:val="00DF7BBD"/>
    <w:rsid w:val="00DF7C0A"/>
    <w:rsid w:val="00DF7EBA"/>
    <w:rsid w:val="00DF7F24"/>
    <w:rsid w:val="00E00FDA"/>
    <w:rsid w:val="00E01448"/>
    <w:rsid w:val="00E02389"/>
    <w:rsid w:val="00E02644"/>
    <w:rsid w:val="00E035ED"/>
    <w:rsid w:val="00E03BE1"/>
    <w:rsid w:val="00E043AF"/>
    <w:rsid w:val="00E04B39"/>
    <w:rsid w:val="00E04C32"/>
    <w:rsid w:val="00E0769C"/>
    <w:rsid w:val="00E07D0B"/>
    <w:rsid w:val="00E101B2"/>
    <w:rsid w:val="00E1053E"/>
    <w:rsid w:val="00E10D2A"/>
    <w:rsid w:val="00E11938"/>
    <w:rsid w:val="00E123E5"/>
    <w:rsid w:val="00E1276B"/>
    <w:rsid w:val="00E13330"/>
    <w:rsid w:val="00E1334A"/>
    <w:rsid w:val="00E13AB1"/>
    <w:rsid w:val="00E20F8E"/>
    <w:rsid w:val="00E213DF"/>
    <w:rsid w:val="00E21717"/>
    <w:rsid w:val="00E22D75"/>
    <w:rsid w:val="00E26897"/>
    <w:rsid w:val="00E268D0"/>
    <w:rsid w:val="00E27DA9"/>
    <w:rsid w:val="00E3033E"/>
    <w:rsid w:val="00E3093C"/>
    <w:rsid w:val="00E318C1"/>
    <w:rsid w:val="00E31AD6"/>
    <w:rsid w:val="00E328CD"/>
    <w:rsid w:val="00E32ABD"/>
    <w:rsid w:val="00E32C9D"/>
    <w:rsid w:val="00E32F1D"/>
    <w:rsid w:val="00E338A3"/>
    <w:rsid w:val="00E35489"/>
    <w:rsid w:val="00E36917"/>
    <w:rsid w:val="00E36C3B"/>
    <w:rsid w:val="00E370E2"/>
    <w:rsid w:val="00E372EF"/>
    <w:rsid w:val="00E37AF0"/>
    <w:rsid w:val="00E37FF2"/>
    <w:rsid w:val="00E40184"/>
    <w:rsid w:val="00E40F36"/>
    <w:rsid w:val="00E42476"/>
    <w:rsid w:val="00E4362A"/>
    <w:rsid w:val="00E43F36"/>
    <w:rsid w:val="00E44D28"/>
    <w:rsid w:val="00E44E23"/>
    <w:rsid w:val="00E45755"/>
    <w:rsid w:val="00E45A2F"/>
    <w:rsid w:val="00E461F5"/>
    <w:rsid w:val="00E46421"/>
    <w:rsid w:val="00E466E1"/>
    <w:rsid w:val="00E46810"/>
    <w:rsid w:val="00E4698F"/>
    <w:rsid w:val="00E47303"/>
    <w:rsid w:val="00E4786D"/>
    <w:rsid w:val="00E50094"/>
    <w:rsid w:val="00E52048"/>
    <w:rsid w:val="00E520CF"/>
    <w:rsid w:val="00E52603"/>
    <w:rsid w:val="00E52CD5"/>
    <w:rsid w:val="00E534A5"/>
    <w:rsid w:val="00E56717"/>
    <w:rsid w:val="00E56A85"/>
    <w:rsid w:val="00E56C04"/>
    <w:rsid w:val="00E57407"/>
    <w:rsid w:val="00E576CC"/>
    <w:rsid w:val="00E60EE6"/>
    <w:rsid w:val="00E61C23"/>
    <w:rsid w:val="00E62857"/>
    <w:rsid w:val="00E63A38"/>
    <w:rsid w:val="00E645BB"/>
    <w:rsid w:val="00E6536B"/>
    <w:rsid w:val="00E65A78"/>
    <w:rsid w:val="00E65B53"/>
    <w:rsid w:val="00E6657C"/>
    <w:rsid w:val="00E6691D"/>
    <w:rsid w:val="00E67103"/>
    <w:rsid w:val="00E67520"/>
    <w:rsid w:val="00E67E10"/>
    <w:rsid w:val="00E7088D"/>
    <w:rsid w:val="00E7159F"/>
    <w:rsid w:val="00E71783"/>
    <w:rsid w:val="00E717EE"/>
    <w:rsid w:val="00E72879"/>
    <w:rsid w:val="00E7491C"/>
    <w:rsid w:val="00E76401"/>
    <w:rsid w:val="00E776F7"/>
    <w:rsid w:val="00E77716"/>
    <w:rsid w:val="00E80DA0"/>
    <w:rsid w:val="00E810A1"/>
    <w:rsid w:val="00E811AF"/>
    <w:rsid w:val="00E815AD"/>
    <w:rsid w:val="00E827FB"/>
    <w:rsid w:val="00E831CE"/>
    <w:rsid w:val="00E833E7"/>
    <w:rsid w:val="00E8452B"/>
    <w:rsid w:val="00E8462F"/>
    <w:rsid w:val="00E846C2"/>
    <w:rsid w:val="00E85120"/>
    <w:rsid w:val="00E85676"/>
    <w:rsid w:val="00E86AFC"/>
    <w:rsid w:val="00E86D8A"/>
    <w:rsid w:val="00E90FF4"/>
    <w:rsid w:val="00E9111C"/>
    <w:rsid w:val="00E92F62"/>
    <w:rsid w:val="00E93882"/>
    <w:rsid w:val="00E94AA2"/>
    <w:rsid w:val="00E953C4"/>
    <w:rsid w:val="00E95577"/>
    <w:rsid w:val="00E95D62"/>
    <w:rsid w:val="00E9746E"/>
    <w:rsid w:val="00E97922"/>
    <w:rsid w:val="00E979E7"/>
    <w:rsid w:val="00E97C5E"/>
    <w:rsid w:val="00EA0415"/>
    <w:rsid w:val="00EA0552"/>
    <w:rsid w:val="00EA05E3"/>
    <w:rsid w:val="00EA0835"/>
    <w:rsid w:val="00EA1053"/>
    <w:rsid w:val="00EA167F"/>
    <w:rsid w:val="00EA16B2"/>
    <w:rsid w:val="00EA197B"/>
    <w:rsid w:val="00EA2200"/>
    <w:rsid w:val="00EA23C6"/>
    <w:rsid w:val="00EA2992"/>
    <w:rsid w:val="00EA3259"/>
    <w:rsid w:val="00EA37FC"/>
    <w:rsid w:val="00EA3BBA"/>
    <w:rsid w:val="00EA46EC"/>
    <w:rsid w:val="00EA7337"/>
    <w:rsid w:val="00EA735D"/>
    <w:rsid w:val="00EA76DA"/>
    <w:rsid w:val="00EB074F"/>
    <w:rsid w:val="00EB117C"/>
    <w:rsid w:val="00EB18F9"/>
    <w:rsid w:val="00EB1D73"/>
    <w:rsid w:val="00EB2BE6"/>
    <w:rsid w:val="00EB3FCD"/>
    <w:rsid w:val="00EB47E8"/>
    <w:rsid w:val="00EB4E03"/>
    <w:rsid w:val="00EB5364"/>
    <w:rsid w:val="00EB59FF"/>
    <w:rsid w:val="00EB5C7C"/>
    <w:rsid w:val="00EB61E5"/>
    <w:rsid w:val="00EB68EC"/>
    <w:rsid w:val="00EB6DB1"/>
    <w:rsid w:val="00EB7194"/>
    <w:rsid w:val="00EC066D"/>
    <w:rsid w:val="00EC11A2"/>
    <w:rsid w:val="00EC1914"/>
    <w:rsid w:val="00EC1AD7"/>
    <w:rsid w:val="00EC3004"/>
    <w:rsid w:val="00EC4170"/>
    <w:rsid w:val="00EC4702"/>
    <w:rsid w:val="00EC4A6A"/>
    <w:rsid w:val="00EC4D23"/>
    <w:rsid w:val="00EC56C2"/>
    <w:rsid w:val="00EC6135"/>
    <w:rsid w:val="00EC7C73"/>
    <w:rsid w:val="00EC7D19"/>
    <w:rsid w:val="00ED01F3"/>
    <w:rsid w:val="00ED02B0"/>
    <w:rsid w:val="00ED087C"/>
    <w:rsid w:val="00ED30F8"/>
    <w:rsid w:val="00ED31A7"/>
    <w:rsid w:val="00ED4A3E"/>
    <w:rsid w:val="00ED4E74"/>
    <w:rsid w:val="00ED57AA"/>
    <w:rsid w:val="00ED73C9"/>
    <w:rsid w:val="00ED7B3E"/>
    <w:rsid w:val="00EE0699"/>
    <w:rsid w:val="00EE077E"/>
    <w:rsid w:val="00EE112E"/>
    <w:rsid w:val="00EE2D3B"/>
    <w:rsid w:val="00EE3338"/>
    <w:rsid w:val="00EE3E31"/>
    <w:rsid w:val="00EE4666"/>
    <w:rsid w:val="00EE4B98"/>
    <w:rsid w:val="00EE590A"/>
    <w:rsid w:val="00EE65FC"/>
    <w:rsid w:val="00EE6F72"/>
    <w:rsid w:val="00EE7694"/>
    <w:rsid w:val="00EE798C"/>
    <w:rsid w:val="00EF0EF7"/>
    <w:rsid w:val="00EF1CB7"/>
    <w:rsid w:val="00EF2D38"/>
    <w:rsid w:val="00EF4634"/>
    <w:rsid w:val="00EF4B54"/>
    <w:rsid w:val="00EF4CFC"/>
    <w:rsid w:val="00EF4E2D"/>
    <w:rsid w:val="00EF50E7"/>
    <w:rsid w:val="00EF5A78"/>
    <w:rsid w:val="00EF5C4E"/>
    <w:rsid w:val="00EF6116"/>
    <w:rsid w:val="00EF66BB"/>
    <w:rsid w:val="00EF6971"/>
    <w:rsid w:val="00EF6BDE"/>
    <w:rsid w:val="00EF72A3"/>
    <w:rsid w:val="00EF77C5"/>
    <w:rsid w:val="00EF784C"/>
    <w:rsid w:val="00F00B06"/>
    <w:rsid w:val="00F01D87"/>
    <w:rsid w:val="00F024EB"/>
    <w:rsid w:val="00F0304A"/>
    <w:rsid w:val="00F0372E"/>
    <w:rsid w:val="00F043F1"/>
    <w:rsid w:val="00F044F1"/>
    <w:rsid w:val="00F049A5"/>
    <w:rsid w:val="00F04BD3"/>
    <w:rsid w:val="00F0554F"/>
    <w:rsid w:val="00F05D07"/>
    <w:rsid w:val="00F0640B"/>
    <w:rsid w:val="00F0709D"/>
    <w:rsid w:val="00F073BB"/>
    <w:rsid w:val="00F10282"/>
    <w:rsid w:val="00F107B9"/>
    <w:rsid w:val="00F12A97"/>
    <w:rsid w:val="00F1405C"/>
    <w:rsid w:val="00F16ACC"/>
    <w:rsid w:val="00F1705D"/>
    <w:rsid w:val="00F1771A"/>
    <w:rsid w:val="00F17A62"/>
    <w:rsid w:val="00F21994"/>
    <w:rsid w:val="00F229F9"/>
    <w:rsid w:val="00F23C21"/>
    <w:rsid w:val="00F23F2F"/>
    <w:rsid w:val="00F255AE"/>
    <w:rsid w:val="00F2655F"/>
    <w:rsid w:val="00F27D1E"/>
    <w:rsid w:val="00F27FC0"/>
    <w:rsid w:val="00F30519"/>
    <w:rsid w:val="00F305E9"/>
    <w:rsid w:val="00F30745"/>
    <w:rsid w:val="00F30B15"/>
    <w:rsid w:val="00F30DED"/>
    <w:rsid w:val="00F31072"/>
    <w:rsid w:val="00F31268"/>
    <w:rsid w:val="00F31BAA"/>
    <w:rsid w:val="00F3355E"/>
    <w:rsid w:val="00F34169"/>
    <w:rsid w:val="00F352AE"/>
    <w:rsid w:val="00F35D17"/>
    <w:rsid w:val="00F36873"/>
    <w:rsid w:val="00F36C3D"/>
    <w:rsid w:val="00F3729D"/>
    <w:rsid w:val="00F37500"/>
    <w:rsid w:val="00F4014B"/>
    <w:rsid w:val="00F41616"/>
    <w:rsid w:val="00F41A72"/>
    <w:rsid w:val="00F41DC2"/>
    <w:rsid w:val="00F4244B"/>
    <w:rsid w:val="00F43B92"/>
    <w:rsid w:val="00F4417F"/>
    <w:rsid w:val="00F444A3"/>
    <w:rsid w:val="00F448D5"/>
    <w:rsid w:val="00F44B06"/>
    <w:rsid w:val="00F45F87"/>
    <w:rsid w:val="00F46FE0"/>
    <w:rsid w:val="00F4723E"/>
    <w:rsid w:val="00F505FD"/>
    <w:rsid w:val="00F5070B"/>
    <w:rsid w:val="00F5175B"/>
    <w:rsid w:val="00F51815"/>
    <w:rsid w:val="00F524AC"/>
    <w:rsid w:val="00F53CEF"/>
    <w:rsid w:val="00F54702"/>
    <w:rsid w:val="00F547A2"/>
    <w:rsid w:val="00F559E7"/>
    <w:rsid w:val="00F55FAB"/>
    <w:rsid w:val="00F57377"/>
    <w:rsid w:val="00F577E9"/>
    <w:rsid w:val="00F600EB"/>
    <w:rsid w:val="00F60908"/>
    <w:rsid w:val="00F614E5"/>
    <w:rsid w:val="00F61769"/>
    <w:rsid w:val="00F62202"/>
    <w:rsid w:val="00F6236A"/>
    <w:rsid w:val="00F62D76"/>
    <w:rsid w:val="00F634DE"/>
    <w:rsid w:val="00F6436B"/>
    <w:rsid w:val="00F6451C"/>
    <w:rsid w:val="00F653D5"/>
    <w:rsid w:val="00F657C8"/>
    <w:rsid w:val="00F6606D"/>
    <w:rsid w:val="00F66536"/>
    <w:rsid w:val="00F70C6A"/>
    <w:rsid w:val="00F7264E"/>
    <w:rsid w:val="00F7272C"/>
    <w:rsid w:val="00F72D4A"/>
    <w:rsid w:val="00F73215"/>
    <w:rsid w:val="00F7332D"/>
    <w:rsid w:val="00F744AD"/>
    <w:rsid w:val="00F7474A"/>
    <w:rsid w:val="00F76C99"/>
    <w:rsid w:val="00F7711B"/>
    <w:rsid w:val="00F80A8F"/>
    <w:rsid w:val="00F81281"/>
    <w:rsid w:val="00F8155B"/>
    <w:rsid w:val="00F82402"/>
    <w:rsid w:val="00F829E1"/>
    <w:rsid w:val="00F82ECA"/>
    <w:rsid w:val="00F83753"/>
    <w:rsid w:val="00F839A7"/>
    <w:rsid w:val="00F83B9F"/>
    <w:rsid w:val="00F84560"/>
    <w:rsid w:val="00F849DF"/>
    <w:rsid w:val="00F84E5A"/>
    <w:rsid w:val="00F85954"/>
    <w:rsid w:val="00F866AF"/>
    <w:rsid w:val="00F87D3D"/>
    <w:rsid w:val="00F9097B"/>
    <w:rsid w:val="00F9098F"/>
    <w:rsid w:val="00F92709"/>
    <w:rsid w:val="00F92AD1"/>
    <w:rsid w:val="00F92C32"/>
    <w:rsid w:val="00F92EF9"/>
    <w:rsid w:val="00F93495"/>
    <w:rsid w:val="00F93523"/>
    <w:rsid w:val="00F95FAF"/>
    <w:rsid w:val="00F96D71"/>
    <w:rsid w:val="00F97346"/>
    <w:rsid w:val="00FA01B0"/>
    <w:rsid w:val="00FA191D"/>
    <w:rsid w:val="00FA197F"/>
    <w:rsid w:val="00FA1C99"/>
    <w:rsid w:val="00FA3ED4"/>
    <w:rsid w:val="00FA4295"/>
    <w:rsid w:val="00FA4554"/>
    <w:rsid w:val="00FA57CF"/>
    <w:rsid w:val="00FA5DF0"/>
    <w:rsid w:val="00FA6056"/>
    <w:rsid w:val="00FA6281"/>
    <w:rsid w:val="00FA7C44"/>
    <w:rsid w:val="00FB002A"/>
    <w:rsid w:val="00FB03B5"/>
    <w:rsid w:val="00FB050F"/>
    <w:rsid w:val="00FB0D4E"/>
    <w:rsid w:val="00FB0D5D"/>
    <w:rsid w:val="00FB101F"/>
    <w:rsid w:val="00FB2503"/>
    <w:rsid w:val="00FB2E71"/>
    <w:rsid w:val="00FB4831"/>
    <w:rsid w:val="00FB4EC4"/>
    <w:rsid w:val="00FB56FA"/>
    <w:rsid w:val="00FB5CA9"/>
    <w:rsid w:val="00FB6846"/>
    <w:rsid w:val="00FB6DCE"/>
    <w:rsid w:val="00FB6FFD"/>
    <w:rsid w:val="00FC1122"/>
    <w:rsid w:val="00FC13F5"/>
    <w:rsid w:val="00FC1985"/>
    <w:rsid w:val="00FC1C90"/>
    <w:rsid w:val="00FC1DD9"/>
    <w:rsid w:val="00FC284B"/>
    <w:rsid w:val="00FC3069"/>
    <w:rsid w:val="00FC37EE"/>
    <w:rsid w:val="00FC3882"/>
    <w:rsid w:val="00FC5387"/>
    <w:rsid w:val="00FC55D4"/>
    <w:rsid w:val="00FC60C9"/>
    <w:rsid w:val="00FC61C0"/>
    <w:rsid w:val="00FC6497"/>
    <w:rsid w:val="00FC78F7"/>
    <w:rsid w:val="00FD07FF"/>
    <w:rsid w:val="00FD08BB"/>
    <w:rsid w:val="00FD0B93"/>
    <w:rsid w:val="00FD0E73"/>
    <w:rsid w:val="00FD2DBA"/>
    <w:rsid w:val="00FD3838"/>
    <w:rsid w:val="00FD3D1D"/>
    <w:rsid w:val="00FD42B1"/>
    <w:rsid w:val="00FD44C5"/>
    <w:rsid w:val="00FD50B7"/>
    <w:rsid w:val="00FD5BC4"/>
    <w:rsid w:val="00FD5E74"/>
    <w:rsid w:val="00FD7249"/>
    <w:rsid w:val="00FD766A"/>
    <w:rsid w:val="00FE0109"/>
    <w:rsid w:val="00FE0271"/>
    <w:rsid w:val="00FE0893"/>
    <w:rsid w:val="00FE1D7B"/>
    <w:rsid w:val="00FE2E8E"/>
    <w:rsid w:val="00FE356C"/>
    <w:rsid w:val="00FE5120"/>
    <w:rsid w:val="00FE5FED"/>
    <w:rsid w:val="00FE6A6D"/>
    <w:rsid w:val="00FE6E74"/>
    <w:rsid w:val="00FF00EC"/>
    <w:rsid w:val="00FF02CA"/>
    <w:rsid w:val="00FF0E2C"/>
    <w:rsid w:val="00FF143F"/>
    <w:rsid w:val="00FF231B"/>
    <w:rsid w:val="00FF25A8"/>
    <w:rsid w:val="00FF264A"/>
    <w:rsid w:val="00FF3B6F"/>
    <w:rsid w:val="00FF4056"/>
    <w:rsid w:val="00FF50AA"/>
    <w:rsid w:val="00FF53F8"/>
    <w:rsid w:val="00FF5411"/>
    <w:rsid w:val="00FF5A0E"/>
    <w:rsid w:val="00FF6793"/>
    <w:rsid w:val="00FF6D75"/>
    <w:rsid w:val="00FF6D79"/>
    <w:rsid w:val="00FF6EB5"/>
    <w:rsid w:val="00FF6EE5"/>
    <w:rsid w:val="00FF705D"/>
    <w:rsid w:val="00FF741F"/>
    <w:rsid w:val="00FF7DED"/>
    <w:rsid w:val="01A7A80D"/>
    <w:rsid w:val="01A840BC"/>
    <w:rsid w:val="01EB6E5B"/>
    <w:rsid w:val="01EBED26"/>
    <w:rsid w:val="01EC9206"/>
    <w:rsid w:val="022D2439"/>
    <w:rsid w:val="024FFB37"/>
    <w:rsid w:val="0251C7DD"/>
    <w:rsid w:val="0262DF0B"/>
    <w:rsid w:val="027E19ED"/>
    <w:rsid w:val="02AB1240"/>
    <w:rsid w:val="02B3FAC3"/>
    <w:rsid w:val="02CB7786"/>
    <w:rsid w:val="02EE02E7"/>
    <w:rsid w:val="03183F97"/>
    <w:rsid w:val="035B475D"/>
    <w:rsid w:val="0368E08D"/>
    <w:rsid w:val="0387BD87"/>
    <w:rsid w:val="038BA241"/>
    <w:rsid w:val="03952445"/>
    <w:rsid w:val="0397FC3F"/>
    <w:rsid w:val="03B5556E"/>
    <w:rsid w:val="03D6F959"/>
    <w:rsid w:val="03E0FC73"/>
    <w:rsid w:val="03F37362"/>
    <w:rsid w:val="0412E963"/>
    <w:rsid w:val="0450E38E"/>
    <w:rsid w:val="045C21A2"/>
    <w:rsid w:val="047AC1B5"/>
    <w:rsid w:val="0480667E"/>
    <w:rsid w:val="0481C0FB"/>
    <w:rsid w:val="04B09709"/>
    <w:rsid w:val="04C67823"/>
    <w:rsid w:val="04E11E8B"/>
    <w:rsid w:val="04F45213"/>
    <w:rsid w:val="04F5EFCF"/>
    <w:rsid w:val="050377EF"/>
    <w:rsid w:val="054B58B4"/>
    <w:rsid w:val="057FF02E"/>
    <w:rsid w:val="059EE184"/>
    <w:rsid w:val="05AF9F1C"/>
    <w:rsid w:val="05D6BC77"/>
    <w:rsid w:val="05D98E2B"/>
    <w:rsid w:val="06011219"/>
    <w:rsid w:val="066E8C28"/>
    <w:rsid w:val="0691DC50"/>
    <w:rsid w:val="06ACF64B"/>
    <w:rsid w:val="06B7A271"/>
    <w:rsid w:val="06BD02B0"/>
    <w:rsid w:val="06D805D8"/>
    <w:rsid w:val="06E15532"/>
    <w:rsid w:val="070B9BCB"/>
    <w:rsid w:val="07AF43D0"/>
    <w:rsid w:val="07B404E8"/>
    <w:rsid w:val="07B43EF1"/>
    <w:rsid w:val="07F6402A"/>
    <w:rsid w:val="08074BB3"/>
    <w:rsid w:val="082050D6"/>
    <w:rsid w:val="0820E240"/>
    <w:rsid w:val="0822F04D"/>
    <w:rsid w:val="0843AD0A"/>
    <w:rsid w:val="084CDD6E"/>
    <w:rsid w:val="0885796B"/>
    <w:rsid w:val="088F2A00"/>
    <w:rsid w:val="0891A42A"/>
    <w:rsid w:val="08AEAC1A"/>
    <w:rsid w:val="08B2B568"/>
    <w:rsid w:val="08D7233D"/>
    <w:rsid w:val="08FF08AB"/>
    <w:rsid w:val="091BA794"/>
    <w:rsid w:val="092B4593"/>
    <w:rsid w:val="093053F8"/>
    <w:rsid w:val="0941066A"/>
    <w:rsid w:val="094478B2"/>
    <w:rsid w:val="099A0E3D"/>
    <w:rsid w:val="09C1BCF4"/>
    <w:rsid w:val="09C2543C"/>
    <w:rsid w:val="0A529203"/>
    <w:rsid w:val="0A536151"/>
    <w:rsid w:val="0A60FD86"/>
    <w:rsid w:val="0A839EFD"/>
    <w:rsid w:val="0A95CB95"/>
    <w:rsid w:val="0AB377B5"/>
    <w:rsid w:val="0AC54341"/>
    <w:rsid w:val="0AC693BC"/>
    <w:rsid w:val="0B2212AE"/>
    <w:rsid w:val="0B222D36"/>
    <w:rsid w:val="0B648A87"/>
    <w:rsid w:val="0B8E8CBB"/>
    <w:rsid w:val="0B974DAA"/>
    <w:rsid w:val="0BC93598"/>
    <w:rsid w:val="0BE8927C"/>
    <w:rsid w:val="0C02ECDB"/>
    <w:rsid w:val="0C0DB9EF"/>
    <w:rsid w:val="0C2FA9C5"/>
    <w:rsid w:val="0C3279DE"/>
    <w:rsid w:val="0C46FAE6"/>
    <w:rsid w:val="0CA48C86"/>
    <w:rsid w:val="0CA532B7"/>
    <w:rsid w:val="0CAA24CD"/>
    <w:rsid w:val="0CB320A2"/>
    <w:rsid w:val="0CB4A65E"/>
    <w:rsid w:val="0CBEF372"/>
    <w:rsid w:val="0CCC9FCB"/>
    <w:rsid w:val="0CE928C0"/>
    <w:rsid w:val="0CFEABFD"/>
    <w:rsid w:val="0D20175D"/>
    <w:rsid w:val="0D2DF6BC"/>
    <w:rsid w:val="0D5D8D69"/>
    <w:rsid w:val="0D8CC447"/>
    <w:rsid w:val="0D939712"/>
    <w:rsid w:val="0DA49CEF"/>
    <w:rsid w:val="0DDACFB6"/>
    <w:rsid w:val="0DEB6DE1"/>
    <w:rsid w:val="0DF3360A"/>
    <w:rsid w:val="0E185188"/>
    <w:rsid w:val="0E199379"/>
    <w:rsid w:val="0E2FA983"/>
    <w:rsid w:val="0E3499B6"/>
    <w:rsid w:val="0E353AFB"/>
    <w:rsid w:val="0E76440E"/>
    <w:rsid w:val="0E7FA359"/>
    <w:rsid w:val="0E896005"/>
    <w:rsid w:val="0E8B1EBA"/>
    <w:rsid w:val="0E8F7F83"/>
    <w:rsid w:val="0E9797BB"/>
    <w:rsid w:val="0E9F57A6"/>
    <w:rsid w:val="0EE07ABF"/>
    <w:rsid w:val="0F377BD2"/>
    <w:rsid w:val="0FDA99B1"/>
    <w:rsid w:val="0FDDB390"/>
    <w:rsid w:val="1051E10F"/>
    <w:rsid w:val="10567DFA"/>
    <w:rsid w:val="10625FD5"/>
    <w:rsid w:val="106BD553"/>
    <w:rsid w:val="1071F928"/>
    <w:rsid w:val="107E39FC"/>
    <w:rsid w:val="1086F0E0"/>
    <w:rsid w:val="108E4F45"/>
    <w:rsid w:val="10971C52"/>
    <w:rsid w:val="10A04FA6"/>
    <w:rsid w:val="10E647B3"/>
    <w:rsid w:val="10F32A83"/>
    <w:rsid w:val="110412DB"/>
    <w:rsid w:val="110FFF2B"/>
    <w:rsid w:val="111A8E37"/>
    <w:rsid w:val="114AF7F9"/>
    <w:rsid w:val="114D8D33"/>
    <w:rsid w:val="116B4BC1"/>
    <w:rsid w:val="117F6787"/>
    <w:rsid w:val="118C297E"/>
    <w:rsid w:val="1198890A"/>
    <w:rsid w:val="11AD5A4E"/>
    <w:rsid w:val="11C4EFDF"/>
    <w:rsid w:val="11DB6F9E"/>
    <w:rsid w:val="12158997"/>
    <w:rsid w:val="12833EDB"/>
    <w:rsid w:val="12838738"/>
    <w:rsid w:val="129CD4FE"/>
    <w:rsid w:val="12B10461"/>
    <w:rsid w:val="12B87240"/>
    <w:rsid w:val="12C872F3"/>
    <w:rsid w:val="12E7FF78"/>
    <w:rsid w:val="12F1BB5C"/>
    <w:rsid w:val="12F2B8C8"/>
    <w:rsid w:val="12FC4AF3"/>
    <w:rsid w:val="13123A73"/>
    <w:rsid w:val="13712C20"/>
    <w:rsid w:val="13953343"/>
    <w:rsid w:val="13A06026"/>
    <w:rsid w:val="13AC96F2"/>
    <w:rsid w:val="13CE42E0"/>
    <w:rsid w:val="13E05404"/>
    <w:rsid w:val="13F17ACC"/>
    <w:rsid w:val="14002563"/>
    <w:rsid w:val="14079230"/>
    <w:rsid w:val="142351F5"/>
    <w:rsid w:val="14398B33"/>
    <w:rsid w:val="14562FAB"/>
    <w:rsid w:val="15122DFE"/>
    <w:rsid w:val="1530D575"/>
    <w:rsid w:val="15566751"/>
    <w:rsid w:val="158E0598"/>
    <w:rsid w:val="15A8E7F4"/>
    <w:rsid w:val="15BC0569"/>
    <w:rsid w:val="161F80C0"/>
    <w:rsid w:val="165AC63B"/>
    <w:rsid w:val="16653452"/>
    <w:rsid w:val="168D2200"/>
    <w:rsid w:val="16C5F531"/>
    <w:rsid w:val="1736645F"/>
    <w:rsid w:val="17A0B570"/>
    <w:rsid w:val="17B3E8B7"/>
    <w:rsid w:val="17BAA1CE"/>
    <w:rsid w:val="17F61D1F"/>
    <w:rsid w:val="186E2477"/>
    <w:rsid w:val="18C31DDF"/>
    <w:rsid w:val="18CE6C83"/>
    <w:rsid w:val="18D3C957"/>
    <w:rsid w:val="18E04027"/>
    <w:rsid w:val="19582F62"/>
    <w:rsid w:val="198C0629"/>
    <w:rsid w:val="19DB5545"/>
    <w:rsid w:val="19F7E13E"/>
    <w:rsid w:val="1A268D2D"/>
    <w:rsid w:val="1A4492E2"/>
    <w:rsid w:val="1A759522"/>
    <w:rsid w:val="1A984C10"/>
    <w:rsid w:val="1ABB71BF"/>
    <w:rsid w:val="1AFFADB9"/>
    <w:rsid w:val="1B0D1F70"/>
    <w:rsid w:val="1B19DC0C"/>
    <w:rsid w:val="1B92BB79"/>
    <w:rsid w:val="1B960E5A"/>
    <w:rsid w:val="1BB242CB"/>
    <w:rsid w:val="1BC5DBB2"/>
    <w:rsid w:val="1C062E1A"/>
    <w:rsid w:val="1C12E482"/>
    <w:rsid w:val="1C13D691"/>
    <w:rsid w:val="1C2A86C3"/>
    <w:rsid w:val="1C42AB78"/>
    <w:rsid w:val="1C4D1C95"/>
    <w:rsid w:val="1C59D113"/>
    <w:rsid w:val="1C6B6D50"/>
    <w:rsid w:val="1CC2F61D"/>
    <w:rsid w:val="1CC5D7CE"/>
    <w:rsid w:val="1CCD67A0"/>
    <w:rsid w:val="1CD08A5A"/>
    <w:rsid w:val="1D2020A1"/>
    <w:rsid w:val="1D787BAC"/>
    <w:rsid w:val="1D8163CC"/>
    <w:rsid w:val="1DA2B012"/>
    <w:rsid w:val="1E27FAD4"/>
    <w:rsid w:val="1E98B519"/>
    <w:rsid w:val="1EC00889"/>
    <w:rsid w:val="1ED42F04"/>
    <w:rsid w:val="1EE0E127"/>
    <w:rsid w:val="1EFAFBDF"/>
    <w:rsid w:val="1F0D59C1"/>
    <w:rsid w:val="1F27AE6C"/>
    <w:rsid w:val="1F812CDD"/>
    <w:rsid w:val="1F942829"/>
    <w:rsid w:val="1FE5E308"/>
    <w:rsid w:val="2001A0A1"/>
    <w:rsid w:val="215ABD25"/>
    <w:rsid w:val="216465AD"/>
    <w:rsid w:val="218072FA"/>
    <w:rsid w:val="21839FF3"/>
    <w:rsid w:val="21D280EA"/>
    <w:rsid w:val="21F581A3"/>
    <w:rsid w:val="221F3109"/>
    <w:rsid w:val="2224627C"/>
    <w:rsid w:val="228D3E5E"/>
    <w:rsid w:val="229B3F90"/>
    <w:rsid w:val="22A8D80F"/>
    <w:rsid w:val="22B9470B"/>
    <w:rsid w:val="22BBB577"/>
    <w:rsid w:val="22BD292B"/>
    <w:rsid w:val="2300F624"/>
    <w:rsid w:val="23259824"/>
    <w:rsid w:val="23420B11"/>
    <w:rsid w:val="2345A62A"/>
    <w:rsid w:val="2364D129"/>
    <w:rsid w:val="2364DE1F"/>
    <w:rsid w:val="23694D6E"/>
    <w:rsid w:val="2382C2D8"/>
    <w:rsid w:val="239459DC"/>
    <w:rsid w:val="23C1A985"/>
    <w:rsid w:val="23E71EF3"/>
    <w:rsid w:val="2403210C"/>
    <w:rsid w:val="2416DE06"/>
    <w:rsid w:val="2428863E"/>
    <w:rsid w:val="2447CA89"/>
    <w:rsid w:val="24C14BB0"/>
    <w:rsid w:val="24F9B11E"/>
    <w:rsid w:val="253EA80D"/>
    <w:rsid w:val="2540E217"/>
    <w:rsid w:val="2547FC63"/>
    <w:rsid w:val="2586A0FC"/>
    <w:rsid w:val="25B4F0D7"/>
    <w:rsid w:val="25C1928F"/>
    <w:rsid w:val="2628D0EC"/>
    <w:rsid w:val="2629F2F8"/>
    <w:rsid w:val="26328D13"/>
    <w:rsid w:val="2641DF6F"/>
    <w:rsid w:val="2656E384"/>
    <w:rsid w:val="267E3594"/>
    <w:rsid w:val="26F56638"/>
    <w:rsid w:val="26F61A6D"/>
    <w:rsid w:val="2702CA69"/>
    <w:rsid w:val="274B37E4"/>
    <w:rsid w:val="277953DA"/>
    <w:rsid w:val="27875FBE"/>
    <w:rsid w:val="27A5FC2B"/>
    <w:rsid w:val="27B5CDB4"/>
    <w:rsid w:val="27E0A0EB"/>
    <w:rsid w:val="28188E2A"/>
    <w:rsid w:val="28409542"/>
    <w:rsid w:val="28A9E153"/>
    <w:rsid w:val="28D27981"/>
    <w:rsid w:val="28D984B7"/>
    <w:rsid w:val="2919811B"/>
    <w:rsid w:val="295F072E"/>
    <w:rsid w:val="29A9C89E"/>
    <w:rsid w:val="29B95348"/>
    <w:rsid w:val="29DE1852"/>
    <w:rsid w:val="29E6165A"/>
    <w:rsid w:val="2A34273D"/>
    <w:rsid w:val="2A445B87"/>
    <w:rsid w:val="2A52952E"/>
    <w:rsid w:val="2A66D3A9"/>
    <w:rsid w:val="2A727A1E"/>
    <w:rsid w:val="2AB68098"/>
    <w:rsid w:val="2AE90B3E"/>
    <w:rsid w:val="2AF5DC37"/>
    <w:rsid w:val="2B00BB05"/>
    <w:rsid w:val="2B061AEF"/>
    <w:rsid w:val="2B7CF5FA"/>
    <w:rsid w:val="2B80BA77"/>
    <w:rsid w:val="2BA45F68"/>
    <w:rsid w:val="2BB1EE59"/>
    <w:rsid w:val="2BB9D793"/>
    <w:rsid w:val="2BE14007"/>
    <w:rsid w:val="2BF01C24"/>
    <w:rsid w:val="2BF9466A"/>
    <w:rsid w:val="2C6AAA3D"/>
    <w:rsid w:val="2C81F098"/>
    <w:rsid w:val="2CC486D9"/>
    <w:rsid w:val="2CFE0162"/>
    <w:rsid w:val="2D7DC182"/>
    <w:rsid w:val="2DC003D6"/>
    <w:rsid w:val="2DD31D4E"/>
    <w:rsid w:val="2DE7EE92"/>
    <w:rsid w:val="2E347657"/>
    <w:rsid w:val="2E5B59A1"/>
    <w:rsid w:val="2E92403A"/>
    <w:rsid w:val="2E974518"/>
    <w:rsid w:val="2EB5EFF6"/>
    <w:rsid w:val="2EC7781B"/>
    <w:rsid w:val="2EE0563F"/>
    <w:rsid w:val="2F44F451"/>
    <w:rsid w:val="2FBEED6E"/>
    <w:rsid w:val="2FC1B880"/>
    <w:rsid w:val="301EAD8C"/>
    <w:rsid w:val="301EB5D2"/>
    <w:rsid w:val="305CCF40"/>
    <w:rsid w:val="307DF56F"/>
    <w:rsid w:val="30AFA370"/>
    <w:rsid w:val="30C52FA9"/>
    <w:rsid w:val="30CA5DBD"/>
    <w:rsid w:val="30E6C361"/>
    <w:rsid w:val="3145ABBE"/>
    <w:rsid w:val="31520D27"/>
    <w:rsid w:val="31674686"/>
    <w:rsid w:val="31949190"/>
    <w:rsid w:val="31BA16AC"/>
    <w:rsid w:val="31C872DA"/>
    <w:rsid w:val="31D2876E"/>
    <w:rsid w:val="32217061"/>
    <w:rsid w:val="3234A614"/>
    <w:rsid w:val="3242DF7F"/>
    <w:rsid w:val="32434562"/>
    <w:rsid w:val="324BAA39"/>
    <w:rsid w:val="324D5A1A"/>
    <w:rsid w:val="325FD2D7"/>
    <w:rsid w:val="32835D40"/>
    <w:rsid w:val="3288FD05"/>
    <w:rsid w:val="32E09148"/>
    <w:rsid w:val="32F73D2E"/>
    <w:rsid w:val="332747AF"/>
    <w:rsid w:val="333B4AC5"/>
    <w:rsid w:val="333E8709"/>
    <w:rsid w:val="335A44B2"/>
    <w:rsid w:val="33E9D585"/>
    <w:rsid w:val="34104B5A"/>
    <w:rsid w:val="34146FB3"/>
    <w:rsid w:val="343DCB39"/>
    <w:rsid w:val="3448E8A3"/>
    <w:rsid w:val="34EA9F11"/>
    <w:rsid w:val="3506A2E6"/>
    <w:rsid w:val="3523FF2A"/>
    <w:rsid w:val="3528FC4A"/>
    <w:rsid w:val="354A09AB"/>
    <w:rsid w:val="35825B42"/>
    <w:rsid w:val="35A61CFD"/>
    <w:rsid w:val="35B116DE"/>
    <w:rsid w:val="35D5CAFB"/>
    <w:rsid w:val="35F79E61"/>
    <w:rsid w:val="363687D6"/>
    <w:rsid w:val="365F05CA"/>
    <w:rsid w:val="365FCAE4"/>
    <w:rsid w:val="3664507A"/>
    <w:rsid w:val="36AC56D9"/>
    <w:rsid w:val="36B2338D"/>
    <w:rsid w:val="36DE3A4D"/>
    <w:rsid w:val="3717BCE8"/>
    <w:rsid w:val="371ACC9B"/>
    <w:rsid w:val="3726706F"/>
    <w:rsid w:val="374610AB"/>
    <w:rsid w:val="37523B6A"/>
    <w:rsid w:val="378EB462"/>
    <w:rsid w:val="37AC7ECB"/>
    <w:rsid w:val="37C47838"/>
    <w:rsid w:val="37DC3ED4"/>
    <w:rsid w:val="3813EC63"/>
    <w:rsid w:val="382EB09D"/>
    <w:rsid w:val="3837CC84"/>
    <w:rsid w:val="386E990E"/>
    <w:rsid w:val="3882EB7C"/>
    <w:rsid w:val="38835E14"/>
    <w:rsid w:val="38A8AD97"/>
    <w:rsid w:val="38AAD11F"/>
    <w:rsid w:val="38AB6CAB"/>
    <w:rsid w:val="38E01B9F"/>
    <w:rsid w:val="38F4AFF2"/>
    <w:rsid w:val="394DE202"/>
    <w:rsid w:val="395C7037"/>
    <w:rsid w:val="3960FF04"/>
    <w:rsid w:val="39761EE1"/>
    <w:rsid w:val="39A225F7"/>
    <w:rsid w:val="39C12C1B"/>
    <w:rsid w:val="39F76BE4"/>
    <w:rsid w:val="3A07379B"/>
    <w:rsid w:val="3A3127B1"/>
    <w:rsid w:val="3A5D0227"/>
    <w:rsid w:val="3A6F6D2A"/>
    <w:rsid w:val="3A974A87"/>
    <w:rsid w:val="3AA7C86D"/>
    <w:rsid w:val="3ABCFF70"/>
    <w:rsid w:val="3AC41EDF"/>
    <w:rsid w:val="3ADEE394"/>
    <w:rsid w:val="3B051F59"/>
    <w:rsid w:val="3B05FEBE"/>
    <w:rsid w:val="3B25888A"/>
    <w:rsid w:val="3B3046AF"/>
    <w:rsid w:val="3BA3FC78"/>
    <w:rsid w:val="3BB3AFA2"/>
    <w:rsid w:val="3BBD3A9C"/>
    <w:rsid w:val="3BCB5079"/>
    <w:rsid w:val="3BD0450C"/>
    <w:rsid w:val="3BDD8394"/>
    <w:rsid w:val="3C115271"/>
    <w:rsid w:val="3C223655"/>
    <w:rsid w:val="3C257E82"/>
    <w:rsid w:val="3C55EB4E"/>
    <w:rsid w:val="3C566670"/>
    <w:rsid w:val="3C7AA7FB"/>
    <w:rsid w:val="3C7ADDC3"/>
    <w:rsid w:val="3C9FD146"/>
    <w:rsid w:val="3CA020C2"/>
    <w:rsid w:val="3CAFDFDD"/>
    <w:rsid w:val="3CDA3894"/>
    <w:rsid w:val="3CECB1B4"/>
    <w:rsid w:val="3CFF2422"/>
    <w:rsid w:val="3D045E40"/>
    <w:rsid w:val="3D4F4753"/>
    <w:rsid w:val="3D669B57"/>
    <w:rsid w:val="3D758E92"/>
    <w:rsid w:val="3D7BDF33"/>
    <w:rsid w:val="3D7C1EBA"/>
    <w:rsid w:val="3DB6C876"/>
    <w:rsid w:val="3DEECD47"/>
    <w:rsid w:val="3E04C4C5"/>
    <w:rsid w:val="3E19E2E3"/>
    <w:rsid w:val="3E3BD16B"/>
    <w:rsid w:val="3E432088"/>
    <w:rsid w:val="3E51C3C0"/>
    <w:rsid w:val="3E55BE56"/>
    <w:rsid w:val="3E5891AE"/>
    <w:rsid w:val="3E65600E"/>
    <w:rsid w:val="3EBEEC9F"/>
    <w:rsid w:val="3ED2FACA"/>
    <w:rsid w:val="3EF8F88C"/>
    <w:rsid w:val="3F43A4CA"/>
    <w:rsid w:val="3F747D6E"/>
    <w:rsid w:val="3FAF1EE6"/>
    <w:rsid w:val="3FCB7868"/>
    <w:rsid w:val="3FD53D4E"/>
    <w:rsid w:val="3FDC3268"/>
    <w:rsid w:val="4014F359"/>
    <w:rsid w:val="401D1B46"/>
    <w:rsid w:val="402DF610"/>
    <w:rsid w:val="403F23AC"/>
    <w:rsid w:val="40599865"/>
    <w:rsid w:val="4077B867"/>
    <w:rsid w:val="408AE79A"/>
    <w:rsid w:val="4097E11E"/>
    <w:rsid w:val="40A7B202"/>
    <w:rsid w:val="41424B79"/>
    <w:rsid w:val="41429BFC"/>
    <w:rsid w:val="414BB580"/>
    <w:rsid w:val="414CE99F"/>
    <w:rsid w:val="4154CFC8"/>
    <w:rsid w:val="41790980"/>
    <w:rsid w:val="4185C3B9"/>
    <w:rsid w:val="41C9C671"/>
    <w:rsid w:val="41CB0D61"/>
    <w:rsid w:val="42010F40"/>
    <w:rsid w:val="4229B80D"/>
    <w:rsid w:val="42336EC0"/>
    <w:rsid w:val="4276D293"/>
    <w:rsid w:val="427C73B3"/>
    <w:rsid w:val="4286C6C2"/>
    <w:rsid w:val="42E26FFC"/>
    <w:rsid w:val="42E6AA64"/>
    <w:rsid w:val="42FDFEC6"/>
    <w:rsid w:val="431B42CB"/>
    <w:rsid w:val="432FECEA"/>
    <w:rsid w:val="4392DB1F"/>
    <w:rsid w:val="43A21DB8"/>
    <w:rsid w:val="43C12B66"/>
    <w:rsid w:val="43C7648B"/>
    <w:rsid w:val="43DCDB38"/>
    <w:rsid w:val="43DF52C4"/>
    <w:rsid w:val="43F017BE"/>
    <w:rsid w:val="43FC8036"/>
    <w:rsid w:val="440E0D39"/>
    <w:rsid w:val="4414696D"/>
    <w:rsid w:val="4460837B"/>
    <w:rsid w:val="4470E8CE"/>
    <w:rsid w:val="447B742E"/>
    <w:rsid w:val="449DF030"/>
    <w:rsid w:val="44BF6583"/>
    <w:rsid w:val="44D12F44"/>
    <w:rsid w:val="44F3219B"/>
    <w:rsid w:val="44F4D6E8"/>
    <w:rsid w:val="44FDA0D0"/>
    <w:rsid w:val="45074C0F"/>
    <w:rsid w:val="450CD055"/>
    <w:rsid w:val="451717B5"/>
    <w:rsid w:val="45250989"/>
    <w:rsid w:val="4539F605"/>
    <w:rsid w:val="454687C1"/>
    <w:rsid w:val="4571A944"/>
    <w:rsid w:val="459EB8AF"/>
    <w:rsid w:val="45A7E957"/>
    <w:rsid w:val="45D20F25"/>
    <w:rsid w:val="46103A88"/>
    <w:rsid w:val="462873BC"/>
    <w:rsid w:val="4643D514"/>
    <w:rsid w:val="46488B8A"/>
    <w:rsid w:val="4654B649"/>
    <w:rsid w:val="46747FF7"/>
    <w:rsid w:val="46B6F426"/>
    <w:rsid w:val="4740AF33"/>
    <w:rsid w:val="4771B46E"/>
    <w:rsid w:val="4775676A"/>
    <w:rsid w:val="478BB4B3"/>
    <w:rsid w:val="479223F0"/>
    <w:rsid w:val="47975636"/>
    <w:rsid w:val="47B68F5C"/>
    <w:rsid w:val="47F4C5D7"/>
    <w:rsid w:val="480A9ACE"/>
    <w:rsid w:val="48171BE4"/>
    <w:rsid w:val="483A2308"/>
    <w:rsid w:val="4860280F"/>
    <w:rsid w:val="486D728A"/>
    <w:rsid w:val="48790A4D"/>
    <w:rsid w:val="489E1B44"/>
    <w:rsid w:val="4922A2C5"/>
    <w:rsid w:val="492CD07E"/>
    <w:rsid w:val="49413B8D"/>
    <w:rsid w:val="49669252"/>
    <w:rsid w:val="497C08FF"/>
    <w:rsid w:val="49909638"/>
    <w:rsid w:val="49C2CDB8"/>
    <w:rsid w:val="49CF92E2"/>
    <w:rsid w:val="49D66BAA"/>
    <w:rsid w:val="4A11182E"/>
    <w:rsid w:val="4A630E6E"/>
    <w:rsid w:val="4A6779C5"/>
    <w:rsid w:val="4A94F3A1"/>
    <w:rsid w:val="4A975FA9"/>
    <w:rsid w:val="4AA2CD1C"/>
    <w:rsid w:val="4AC4E7C1"/>
    <w:rsid w:val="4ACA6C75"/>
    <w:rsid w:val="4ACEA22D"/>
    <w:rsid w:val="4AFF7E55"/>
    <w:rsid w:val="4B0B2039"/>
    <w:rsid w:val="4B1060D0"/>
    <w:rsid w:val="4B5614B9"/>
    <w:rsid w:val="4B9044EC"/>
    <w:rsid w:val="4BBAC352"/>
    <w:rsid w:val="4C1EE7DB"/>
    <w:rsid w:val="4C20272D"/>
    <w:rsid w:val="4C2045AC"/>
    <w:rsid w:val="4C3214EA"/>
    <w:rsid w:val="4C6D5DB6"/>
    <w:rsid w:val="4CB0CD74"/>
    <w:rsid w:val="4CD2C91B"/>
    <w:rsid w:val="4CDE9D56"/>
    <w:rsid w:val="4CF1BE1F"/>
    <w:rsid w:val="4CF593D2"/>
    <w:rsid w:val="4D0373A4"/>
    <w:rsid w:val="4D18068A"/>
    <w:rsid w:val="4D248A85"/>
    <w:rsid w:val="4D29200F"/>
    <w:rsid w:val="4D893F33"/>
    <w:rsid w:val="4D92C321"/>
    <w:rsid w:val="4D9A37FD"/>
    <w:rsid w:val="4DCD1728"/>
    <w:rsid w:val="4DE74933"/>
    <w:rsid w:val="4DFEAE9F"/>
    <w:rsid w:val="4E04E38C"/>
    <w:rsid w:val="4E23AC6A"/>
    <w:rsid w:val="4E54BF69"/>
    <w:rsid w:val="4E5830F6"/>
    <w:rsid w:val="4EBE0B49"/>
    <w:rsid w:val="4EC2C74A"/>
    <w:rsid w:val="4ECA2589"/>
    <w:rsid w:val="4EE640FE"/>
    <w:rsid w:val="4F0D5B1D"/>
    <w:rsid w:val="4F1FBADA"/>
    <w:rsid w:val="4F4C912D"/>
    <w:rsid w:val="4FB21582"/>
    <w:rsid w:val="4FB9991F"/>
    <w:rsid w:val="4FCB9A81"/>
    <w:rsid w:val="4FFE21B3"/>
    <w:rsid w:val="502F54A7"/>
    <w:rsid w:val="5061A2D4"/>
    <w:rsid w:val="50855859"/>
    <w:rsid w:val="50916E71"/>
    <w:rsid w:val="50A0ACBD"/>
    <w:rsid w:val="50B463A7"/>
    <w:rsid w:val="50CAEB22"/>
    <w:rsid w:val="50D54F06"/>
    <w:rsid w:val="5109261E"/>
    <w:rsid w:val="513A0499"/>
    <w:rsid w:val="513CECFB"/>
    <w:rsid w:val="51D3ECB4"/>
    <w:rsid w:val="51DE24C1"/>
    <w:rsid w:val="51E66DB2"/>
    <w:rsid w:val="51F1C31F"/>
    <w:rsid w:val="526D54B0"/>
    <w:rsid w:val="526F2552"/>
    <w:rsid w:val="528DBA29"/>
    <w:rsid w:val="52ACD6B1"/>
    <w:rsid w:val="52BF2C52"/>
    <w:rsid w:val="53061F2F"/>
    <w:rsid w:val="53361451"/>
    <w:rsid w:val="534271C5"/>
    <w:rsid w:val="5360D69F"/>
    <w:rsid w:val="537D4B89"/>
    <w:rsid w:val="53BDAC02"/>
    <w:rsid w:val="53C79A38"/>
    <w:rsid w:val="53F02891"/>
    <w:rsid w:val="542F3F1D"/>
    <w:rsid w:val="544BAE47"/>
    <w:rsid w:val="548B72E4"/>
    <w:rsid w:val="54991637"/>
    <w:rsid w:val="54A6BC29"/>
    <w:rsid w:val="54DF5886"/>
    <w:rsid w:val="55054683"/>
    <w:rsid w:val="55070DD0"/>
    <w:rsid w:val="5508B13B"/>
    <w:rsid w:val="5546ED48"/>
    <w:rsid w:val="554BDF3D"/>
    <w:rsid w:val="5572AE33"/>
    <w:rsid w:val="55788952"/>
    <w:rsid w:val="55A8F086"/>
    <w:rsid w:val="55BC7BAB"/>
    <w:rsid w:val="55DD7824"/>
    <w:rsid w:val="55F6CD14"/>
    <w:rsid w:val="56188898"/>
    <w:rsid w:val="561CBF2F"/>
    <w:rsid w:val="5635588E"/>
    <w:rsid w:val="5648F4DC"/>
    <w:rsid w:val="565F8365"/>
    <w:rsid w:val="56678CEC"/>
    <w:rsid w:val="56AC5AB9"/>
    <w:rsid w:val="56AC85C0"/>
    <w:rsid w:val="56D74FD8"/>
    <w:rsid w:val="56E6325C"/>
    <w:rsid w:val="5703B864"/>
    <w:rsid w:val="5721D4F3"/>
    <w:rsid w:val="572F224F"/>
    <w:rsid w:val="574F409D"/>
    <w:rsid w:val="575E4B24"/>
    <w:rsid w:val="57D4CB4B"/>
    <w:rsid w:val="57DAD2ED"/>
    <w:rsid w:val="57DFB7C6"/>
    <w:rsid w:val="57F5CE3C"/>
    <w:rsid w:val="5815C58F"/>
    <w:rsid w:val="58AE143E"/>
    <w:rsid w:val="58ED5EFC"/>
    <w:rsid w:val="5900A9B4"/>
    <w:rsid w:val="59097985"/>
    <w:rsid w:val="5912A9C0"/>
    <w:rsid w:val="59276AE9"/>
    <w:rsid w:val="5927B346"/>
    <w:rsid w:val="5954F08F"/>
    <w:rsid w:val="599B16EE"/>
    <w:rsid w:val="599F8195"/>
    <w:rsid w:val="59E5DE2D"/>
    <w:rsid w:val="5A0A1CEC"/>
    <w:rsid w:val="5A53C1D2"/>
    <w:rsid w:val="5A6CBA69"/>
    <w:rsid w:val="5AAF1304"/>
    <w:rsid w:val="5AC7B621"/>
    <w:rsid w:val="5AF19DCC"/>
    <w:rsid w:val="5AFE94D2"/>
    <w:rsid w:val="5B020931"/>
    <w:rsid w:val="5B1BBC82"/>
    <w:rsid w:val="5B3B51F6"/>
    <w:rsid w:val="5B4A77E9"/>
    <w:rsid w:val="5B5648E5"/>
    <w:rsid w:val="5BA00AA6"/>
    <w:rsid w:val="5BAE4640"/>
    <w:rsid w:val="5BB44F90"/>
    <w:rsid w:val="5BC3BEE2"/>
    <w:rsid w:val="5BE20E75"/>
    <w:rsid w:val="5C04AC00"/>
    <w:rsid w:val="5C1ABB0F"/>
    <w:rsid w:val="5CC0A51A"/>
    <w:rsid w:val="5CC0B210"/>
    <w:rsid w:val="5CC59405"/>
    <w:rsid w:val="5CCAD9F9"/>
    <w:rsid w:val="5D25AA67"/>
    <w:rsid w:val="5D273674"/>
    <w:rsid w:val="5D2DD022"/>
    <w:rsid w:val="5D4A6D1D"/>
    <w:rsid w:val="5D4C422A"/>
    <w:rsid w:val="5D521ADC"/>
    <w:rsid w:val="5DC0D01F"/>
    <w:rsid w:val="5DDAF376"/>
    <w:rsid w:val="5DE5A9B8"/>
    <w:rsid w:val="5E03AEEA"/>
    <w:rsid w:val="5E220ECB"/>
    <w:rsid w:val="5EB8EE40"/>
    <w:rsid w:val="5EBCB03D"/>
    <w:rsid w:val="5EF6BE5B"/>
    <w:rsid w:val="5F065D21"/>
    <w:rsid w:val="5F192965"/>
    <w:rsid w:val="5F6CA733"/>
    <w:rsid w:val="5F88A1EC"/>
    <w:rsid w:val="5F9D808F"/>
    <w:rsid w:val="5FB5319F"/>
    <w:rsid w:val="5FBAE6C7"/>
    <w:rsid w:val="602A10DE"/>
    <w:rsid w:val="6044007B"/>
    <w:rsid w:val="60442D37"/>
    <w:rsid w:val="60461714"/>
    <w:rsid w:val="604D8F53"/>
    <w:rsid w:val="607F8153"/>
    <w:rsid w:val="6084AB2D"/>
    <w:rsid w:val="6097EB91"/>
    <w:rsid w:val="609AA8EE"/>
    <w:rsid w:val="60A15D5A"/>
    <w:rsid w:val="60D45AC4"/>
    <w:rsid w:val="60D5D6E2"/>
    <w:rsid w:val="610067DA"/>
    <w:rsid w:val="611871D0"/>
    <w:rsid w:val="614543D2"/>
    <w:rsid w:val="615F90D7"/>
    <w:rsid w:val="61667CD6"/>
    <w:rsid w:val="617EE2D8"/>
    <w:rsid w:val="618C8E59"/>
    <w:rsid w:val="618F0883"/>
    <w:rsid w:val="6191F3B0"/>
    <w:rsid w:val="61A42224"/>
    <w:rsid w:val="61A453C3"/>
    <w:rsid w:val="61BCE713"/>
    <w:rsid w:val="61D15F6D"/>
    <w:rsid w:val="61D56D74"/>
    <w:rsid w:val="620F78DB"/>
    <w:rsid w:val="624D7BC7"/>
    <w:rsid w:val="625EB230"/>
    <w:rsid w:val="6281D801"/>
    <w:rsid w:val="629BD1FE"/>
    <w:rsid w:val="629C383B"/>
    <w:rsid w:val="62E710CF"/>
    <w:rsid w:val="62FAB08A"/>
    <w:rsid w:val="6316430A"/>
    <w:rsid w:val="6321350E"/>
    <w:rsid w:val="634EDF72"/>
    <w:rsid w:val="63673B81"/>
    <w:rsid w:val="6384913F"/>
    <w:rsid w:val="63A6897A"/>
    <w:rsid w:val="63CD02BA"/>
    <w:rsid w:val="63ED463C"/>
    <w:rsid w:val="63F02D40"/>
    <w:rsid w:val="64257EF4"/>
    <w:rsid w:val="644D625D"/>
    <w:rsid w:val="64542516"/>
    <w:rsid w:val="64811ADE"/>
    <w:rsid w:val="64D447D1"/>
    <w:rsid w:val="64D8B9A7"/>
    <w:rsid w:val="64FC5376"/>
    <w:rsid w:val="65551A5B"/>
    <w:rsid w:val="65850D35"/>
    <w:rsid w:val="659D7E34"/>
    <w:rsid w:val="65BF4B98"/>
    <w:rsid w:val="65CDE6F6"/>
    <w:rsid w:val="65E6A1FC"/>
    <w:rsid w:val="66016B24"/>
    <w:rsid w:val="660E1532"/>
    <w:rsid w:val="661A62B7"/>
    <w:rsid w:val="6632514C"/>
    <w:rsid w:val="6669F1FA"/>
    <w:rsid w:val="667738FD"/>
    <w:rsid w:val="669A1E72"/>
    <w:rsid w:val="66B40C59"/>
    <w:rsid w:val="66B97306"/>
    <w:rsid w:val="66C9B590"/>
    <w:rsid w:val="66E0C44D"/>
    <w:rsid w:val="66E5889E"/>
    <w:rsid w:val="6751C05E"/>
    <w:rsid w:val="675BEEC1"/>
    <w:rsid w:val="6761B33D"/>
    <w:rsid w:val="676AD0E7"/>
    <w:rsid w:val="676FA95E"/>
    <w:rsid w:val="6781F1CA"/>
    <w:rsid w:val="678D10CC"/>
    <w:rsid w:val="67AD8B6B"/>
    <w:rsid w:val="680D7DE1"/>
    <w:rsid w:val="68147293"/>
    <w:rsid w:val="6831B609"/>
    <w:rsid w:val="684537A2"/>
    <w:rsid w:val="686A80FD"/>
    <w:rsid w:val="6876ACF8"/>
    <w:rsid w:val="68771F90"/>
    <w:rsid w:val="688C67C0"/>
    <w:rsid w:val="68998084"/>
    <w:rsid w:val="68C0C8DB"/>
    <w:rsid w:val="68FD839E"/>
    <w:rsid w:val="69038725"/>
    <w:rsid w:val="692BD22E"/>
    <w:rsid w:val="693DF961"/>
    <w:rsid w:val="69629056"/>
    <w:rsid w:val="697A89C3"/>
    <w:rsid w:val="69CE0155"/>
    <w:rsid w:val="69DBFFB5"/>
    <w:rsid w:val="69ED6DB2"/>
    <w:rsid w:val="6A090A2D"/>
    <w:rsid w:val="6A0B7761"/>
    <w:rsid w:val="6A193E2D"/>
    <w:rsid w:val="6A2B6678"/>
    <w:rsid w:val="6A365F60"/>
    <w:rsid w:val="6A54FED5"/>
    <w:rsid w:val="6A92C53A"/>
    <w:rsid w:val="6AC77D71"/>
    <w:rsid w:val="6AC9EAA5"/>
    <w:rsid w:val="6ACB6EE8"/>
    <w:rsid w:val="6B091F6F"/>
    <w:rsid w:val="6BB89665"/>
    <w:rsid w:val="6BBFBB62"/>
    <w:rsid w:val="6BD448DB"/>
    <w:rsid w:val="6C087AFC"/>
    <w:rsid w:val="6C352460"/>
    <w:rsid w:val="6C53CB72"/>
    <w:rsid w:val="6CC95D6D"/>
    <w:rsid w:val="6CE81E73"/>
    <w:rsid w:val="6D46DFE8"/>
    <w:rsid w:val="6D4902FB"/>
    <w:rsid w:val="6D703A1C"/>
    <w:rsid w:val="6DB215C3"/>
    <w:rsid w:val="6DBBFD00"/>
    <w:rsid w:val="6DD0F4C1"/>
    <w:rsid w:val="6DE3F7F8"/>
    <w:rsid w:val="6DE59EE0"/>
    <w:rsid w:val="6E227953"/>
    <w:rsid w:val="6EF93CA1"/>
    <w:rsid w:val="6F2935FA"/>
    <w:rsid w:val="6F44A560"/>
    <w:rsid w:val="6F96CC59"/>
    <w:rsid w:val="6FBBC0AA"/>
    <w:rsid w:val="6FCF9270"/>
    <w:rsid w:val="6FED9C06"/>
    <w:rsid w:val="6FFB11D2"/>
    <w:rsid w:val="70011DAC"/>
    <w:rsid w:val="70044D8A"/>
    <w:rsid w:val="70146E13"/>
    <w:rsid w:val="7039A0C0"/>
    <w:rsid w:val="7045C331"/>
    <w:rsid w:val="70555B9E"/>
    <w:rsid w:val="7076A08C"/>
    <w:rsid w:val="70933055"/>
    <w:rsid w:val="709B00F1"/>
    <w:rsid w:val="71041DE9"/>
    <w:rsid w:val="710AFFB7"/>
    <w:rsid w:val="713A8758"/>
    <w:rsid w:val="715A879E"/>
    <w:rsid w:val="716FC054"/>
    <w:rsid w:val="71A09346"/>
    <w:rsid w:val="71CE42EA"/>
    <w:rsid w:val="71E10B58"/>
    <w:rsid w:val="72016F0F"/>
    <w:rsid w:val="7209D98D"/>
    <w:rsid w:val="722428F4"/>
    <w:rsid w:val="72546952"/>
    <w:rsid w:val="72605597"/>
    <w:rsid w:val="72810A2E"/>
    <w:rsid w:val="72B2E90F"/>
    <w:rsid w:val="72CCAE46"/>
    <w:rsid w:val="733581DA"/>
    <w:rsid w:val="7379AE0D"/>
    <w:rsid w:val="738BBD13"/>
    <w:rsid w:val="73ACFB2A"/>
    <w:rsid w:val="73B0AECE"/>
    <w:rsid w:val="73B3B8DB"/>
    <w:rsid w:val="7405307B"/>
    <w:rsid w:val="740BBB0F"/>
    <w:rsid w:val="7423E80C"/>
    <w:rsid w:val="7488CE7C"/>
    <w:rsid w:val="74E90AFC"/>
    <w:rsid w:val="74F72B5B"/>
    <w:rsid w:val="74FC3CD0"/>
    <w:rsid w:val="7525F968"/>
    <w:rsid w:val="7527246A"/>
    <w:rsid w:val="75584341"/>
    <w:rsid w:val="756D62F1"/>
    <w:rsid w:val="75A7714A"/>
    <w:rsid w:val="75C879D3"/>
    <w:rsid w:val="75D2F29C"/>
    <w:rsid w:val="763BA7A5"/>
    <w:rsid w:val="76A0B651"/>
    <w:rsid w:val="76EC0340"/>
    <w:rsid w:val="77230FAC"/>
    <w:rsid w:val="77280483"/>
    <w:rsid w:val="775ECB25"/>
    <w:rsid w:val="777358C9"/>
    <w:rsid w:val="77750850"/>
    <w:rsid w:val="7785BBB9"/>
    <w:rsid w:val="77C9E580"/>
    <w:rsid w:val="7813C705"/>
    <w:rsid w:val="78387421"/>
    <w:rsid w:val="7852C886"/>
    <w:rsid w:val="7881D010"/>
    <w:rsid w:val="7894FC25"/>
    <w:rsid w:val="78D2F96F"/>
    <w:rsid w:val="78E70B8D"/>
    <w:rsid w:val="7900FFFB"/>
    <w:rsid w:val="79133FC1"/>
    <w:rsid w:val="7926F141"/>
    <w:rsid w:val="792A7E39"/>
    <w:rsid w:val="7943329B"/>
    <w:rsid w:val="794D0A6E"/>
    <w:rsid w:val="7957F6E9"/>
    <w:rsid w:val="79749CE6"/>
    <w:rsid w:val="79FEF9DA"/>
    <w:rsid w:val="7A1984EE"/>
    <w:rsid w:val="7A34ED8B"/>
    <w:rsid w:val="7A5462BB"/>
    <w:rsid w:val="7A614F92"/>
    <w:rsid w:val="7A876299"/>
    <w:rsid w:val="7AA2E62F"/>
    <w:rsid w:val="7AA30D49"/>
    <w:rsid w:val="7AA69135"/>
    <w:rsid w:val="7AADEC3B"/>
    <w:rsid w:val="7AC5466C"/>
    <w:rsid w:val="7AE14548"/>
    <w:rsid w:val="7AEEC18A"/>
    <w:rsid w:val="7AF71F62"/>
    <w:rsid w:val="7B469F11"/>
    <w:rsid w:val="7BAC5866"/>
    <w:rsid w:val="7BB37555"/>
    <w:rsid w:val="7C353800"/>
    <w:rsid w:val="7C8B126E"/>
    <w:rsid w:val="7CE8F15C"/>
    <w:rsid w:val="7CF0DE2C"/>
    <w:rsid w:val="7D348FAE"/>
    <w:rsid w:val="7D480B6E"/>
    <w:rsid w:val="7D5E9C59"/>
    <w:rsid w:val="7D61E4A9"/>
    <w:rsid w:val="7DB21E88"/>
    <w:rsid w:val="7DDA4E1C"/>
    <w:rsid w:val="7DE88A37"/>
    <w:rsid w:val="7E0CDA19"/>
    <w:rsid w:val="7E11BEEC"/>
    <w:rsid w:val="7E12DC85"/>
    <w:rsid w:val="7E30B124"/>
    <w:rsid w:val="7E50AAD9"/>
    <w:rsid w:val="7E806AE2"/>
    <w:rsid w:val="7EB3D9BA"/>
    <w:rsid w:val="7EEA126B"/>
    <w:rsid w:val="7EF50C2C"/>
    <w:rsid w:val="7F152385"/>
    <w:rsid w:val="7F179BF9"/>
    <w:rsid w:val="7FCD1E5C"/>
    <w:rsid w:val="7FD053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097AD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0"/>
    <w:lsdException w:name="Table Theme" w:semiHidden="1" w:uiPriority="99"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semiHidden/>
    <w:rsid w:val="004E6F8A"/>
  </w:style>
  <w:style w:type="paragraph" w:styleId="Heading1">
    <w:name w:val="heading 1"/>
    <w:basedOn w:val="Normal"/>
    <w:next w:val="Normal"/>
    <w:link w:val="Heading1Char"/>
    <w:uiPriority w:val="34"/>
    <w:semiHidden/>
    <w:locked/>
    <w:rsid w:val="0021081C"/>
    <w:pPr>
      <w:keepNext/>
      <w:numPr>
        <w:numId w:val="3"/>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3"/>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3"/>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3"/>
      </w:numPr>
      <w:outlineLvl w:val="3"/>
    </w:pPr>
    <w:rPr>
      <w:b/>
      <w:bCs/>
    </w:rPr>
  </w:style>
  <w:style w:type="paragraph" w:styleId="Heading5">
    <w:name w:val="heading 5"/>
    <w:basedOn w:val="Normal"/>
    <w:next w:val="Normal"/>
    <w:link w:val="Heading5Char"/>
    <w:uiPriority w:val="34"/>
    <w:semiHidden/>
    <w:locked/>
    <w:rsid w:val="0021081C"/>
    <w:pPr>
      <w:keepNext/>
      <w:numPr>
        <w:ilvl w:val="4"/>
        <w:numId w:val="3"/>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3"/>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3"/>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3"/>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3"/>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4"/>
      </w:numPr>
      <w:ind w:right="72"/>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5"/>
      </w:numPr>
      <w:ind w:right="72"/>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qFormat/>
    <w:rsid w:val="007E7F20"/>
    <w:pPr>
      <w:spacing w:after="120"/>
      <w:outlineLvl w:val="1"/>
    </w:pPr>
    <w:rPr>
      <w:u w:val="single"/>
    </w:rPr>
  </w:style>
  <w:style w:type="character" w:customStyle="1" w:styleId="ATAHeadingLevel2Char">
    <w:name w:val="ATA Heading Level 2 Char"/>
    <w:basedOn w:val="ATAHeadingLevel1Char"/>
    <w:link w:val="ATAHeadingLevel2"/>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A9403F"/>
    <w:pPr>
      <w:pBdr>
        <w:top w:val="single" w:sz="4" w:space="1" w:color="auto"/>
      </w:pBdr>
      <w:tabs>
        <w:tab w:val="left" w:pos="0"/>
        <w:tab w:val="right" w:pos="9720"/>
      </w:tabs>
      <w:ind w:left="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A9403F"/>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iPriority w:val="34"/>
    <w:unhideWhenUsed/>
    <w:locked/>
    <w:rsid w:val="00227C71"/>
    <w:rPr>
      <w:sz w:val="20"/>
      <w:szCs w:val="20"/>
    </w:rPr>
  </w:style>
  <w:style w:type="character" w:customStyle="1" w:styleId="CommentTextChar">
    <w:name w:val="Comment Text Char"/>
    <w:basedOn w:val="DefaultParagraphFont"/>
    <w:link w:val="CommentText"/>
    <w:uiPriority w:val="34"/>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AF474D"/>
    <w:pPr>
      <w:spacing w:before="40" w:after="40"/>
      <w:ind w:left="2160" w:hanging="20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6"/>
      </w:numPr>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AF474D"/>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ListParagraph">
    <w:name w:val="List Paragraph"/>
    <w:basedOn w:val="Normal"/>
    <w:uiPriority w:val="34"/>
    <w:qFormat/>
    <w:locked/>
    <w:rsid w:val="002515C8"/>
    <w:pPr>
      <w:ind w:left="720"/>
      <w:contextualSpacing/>
    </w:pPr>
  </w:style>
  <w:style w:type="paragraph" w:styleId="NormalWeb">
    <w:name w:val="Normal (Web)"/>
    <w:basedOn w:val="Normal"/>
    <w:uiPriority w:val="99"/>
    <w:semiHidden/>
    <w:locked/>
    <w:rsid w:val="009A71B1"/>
    <w:pPr>
      <w:spacing w:before="100" w:beforeAutospacing="1" w:after="100" w:afterAutospacing="1"/>
      <w:ind w:left="0"/>
    </w:pPr>
  </w:style>
  <w:style w:type="paragraph" w:customStyle="1" w:styleId="ATASlideFacNoteHeading">
    <w:name w:val="ATA Slide/Fac Note Heading"/>
    <w:next w:val="ATASlideFacNoteLevel01"/>
    <w:link w:val="ATASlideFacNoteHeadingChar"/>
    <w:qFormat/>
    <w:rsid w:val="00625960"/>
    <w:pPr>
      <w:spacing w:before="80"/>
    </w:pPr>
    <w:rPr>
      <w:b/>
    </w:rPr>
  </w:style>
  <w:style w:type="character" w:customStyle="1" w:styleId="ATASlideFacNoteHeadingChar">
    <w:name w:val="ATA Slide/Fac Note Heading Char"/>
    <w:link w:val="ATASlideFacNoteHeading"/>
    <w:locked/>
    <w:rsid w:val="00625960"/>
    <w:rPr>
      <w:b/>
    </w:rPr>
  </w:style>
  <w:style w:type="paragraph" w:customStyle="1" w:styleId="ATASlideFacNoteLevel02">
    <w:name w:val="ATA Slide/Fac Note Level 02"/>
    <w:basedOn w:val="ATASlideFacNoteLevel01"/>
    <w:next w:val="Normal"/>
    <w:link w:val="ATASlideFacNoteLevel02Char"/>
    <w:qFormat/>
    <w:rsid w:val="00625960"/>
    <w:pPr>
      <w:ind w:left="702" w:hanging="360"/>
    </w:pPr>
  </w:style>
  <w:style w:type="character" w:customStyle="1" w:styleId="ATASlideFacNoteLevel02Char">
    <w:name w:val="ATA Slide/Fac Note Level 02 Char"/>
    <w:basedOn w:val="ATASlideFacNoteLevel01Char"/>
    <w:link w:val="ATASlideFacNoteLevel02"/>
    <w:rsid w:val="00625960"/>
    <w:rPr>
      <w:color w:val="000000"/>
    </w:rPr>
  </w:style>
  <w:style w:type="paragraph" w:customStyle="1" w:styleId="ATASlideFacNoteLevel01">
    <w:name w:val="ATA Slide/Fac Note Level 01"/>
    <w:link w:val="ATASlideFacNoteLevel01Char"/>
    <w:qFormat/>
    <w:rsid w:val="00625960"/>
    <w:pPr>
      <w:ind w:left="360" w:right="72" w:hanging="288"/>
    </w:pPr>
    <w:rPr>
      <w:color w:val="000000"/>
    </w:rPr>
  </w:style>
  <w:style w:type="character" w:customStyle="1" w:styleId="ATASlideFacNoteLevel01Char">
    <w:name w:val="ATA Slide/Fac Note Level 01 Char"/>
    <w:link w:val="ATASlideFacNoteLevel01"/>
    <w:rsid w:val="00625960"/>
    <w:rPr>
      <w:color w:val="000000"/>
    </w:rPr>
  </w:style>
  <w:style w:type="paragraph" w:customStyle="1" w:styleId="ATABodyBulletLevel01">
    <w:name w:val="ATA Body Bullet Level 01"/>
    <w:basedOn w:val="ATABody"/>
    <w:next w:val="ATABody"/>
    <w:link w:val="ATABodyBulletLevel01Char"/>
    <w:qFormat/>
    <w:rsid w:val="00E63A38"/>
    <w:pPr>
      <w:numPr>
        <w:numId w:val="41"/>
      </w:numPr>
      <w:spacing w:before="120"/>
      <w:contextualSpacing/>
    </w:pPr>
    <w:rPr>
      <w:color w:val="auto"/>
    </w:rPr>
  </w:style>
  <w:style w:type="character" w:customStyle="1" w:styleId="ATABodyBulletLevel01Char">
    <w:name w:val="ATA Body Bullet Level 01 Char"/>
    <w:link w:val="ATABodyBulletLevel01"/>
    <w:rsid w:val="00E63A38"/>
  </w:style>
  <w:style w:type="character" w:customStyle="1" w:styleId="ATABodyBulletLevel02Char">
    <w:name w:val="ATA Body Bullet Level 02 Char"/>
    <w:link w:val="ATABodyBulletLevel02"/>
    <w:rsid w:val="005C03F0"/>
  </w:style>
  <w:style w:type="paragraph" w:customStyle="1" w:styleId="ATABodyBulletLevel02">
    <w:name w:val="ATA Body Bullet Level 02"/>
    <w:basedOn w:val="ATABody"/>
    <w:next w:val="ATABodyBulletLevel01"/>
    <w:link w:val="ATABodyBulletLevel02Char"/>
    <w:qFormat/>
    <w:rsid w:val="005C03F0"/>
    <w:pPr>
      <w:numPr>
        <w:numId w:val="42"/>
      </w:numPr>
    </w:pPr>
    <w:rPr>
      <w:color w:val="auto"/>
    </w:rPr>
  </w:style>
  <w:style w:type="paragraph" w:styleId="ListBullet3">
    <w:name w:val="List Bullet 3"/>
    <w:basedOn w:val="Normal"/>
    <w:semiHidden/>
    <w:locked/>
    <w:rsid w:val="005C03F0"/>
    <w:pPr>
      <w:numPr>
        <w:numId w:val="43"/>
      </w:numPr>
    </w:pPr>
  </w:style>
  <w:style w:type="paragraph" w:styleId="BodyText">
    <w:name w:val="Body Text"/>
    <w:basedOn w:val="Normal"/>
    <w:link w:val="BodyTextChar"/>
    <w:semiHidden/>
    <w:locked/>
    <w:rsid w:val="001C4D43"/>
    <w:pPr>
      <w:spacing w:after="120"/>
      <w:ind w:left="0"/>
    </w:pPr>
  </w:style>
  <w:style w:type="character" w:customStyle="1" w:styleId="BodyTextChar">
    <w:name w:val="Body Text Char"/>
    <w:basedOn w:val="DefaultParagraphFont"/>
    <w:link w:val="BodyText"/>
    <w:semiHidden/>
    <w:rsid w:val="001C4D43"/>
  </w:style>
  <w:style w:type="paragraph" w:customStyle="1" w:styleId="ATABodyNumLevel01">
    <w:name w:val="ATA Body Num Level 01"/>
    <w:basedOn w:val="Normal"/>
    <w:link w:val="ATABodyNumLevel01Char"/>
    <w:uiPriority w:val="2"/>
    <w:qFormat/>
    <w:rsid w:val="006A49B6"/>
    <w:pPr>
      <w:numPr>
        <w:numId w:val="44"/>
      </w:numPr>
      <w:contextualSpacing/>
    </w:pPr>
  </w:style>
  <w:style w:type="character" w:customStyle="1" w:styleId="ATABodyNumLevel01Char">
    <w:name w:val="ATA Body Num Level 01 Char"/>
    <w:basedOn w:val="DefaultParagraphFont"/>
    <w:link w:val="ATABodyNumLevel01"/>
    <w:uiPriority w:val="2"/>
    <w:rsid w:val="006A49B6"/>
  </w:style>
  <w:style w:type="character" w:styleId="Strong">
    <w:name w:val="Strong"/>
    <w:basedOn w:val="DefaultParagraphFont"/>
    <w:uiPriority w:val="22"/>
    <w:qFormat/>
    <w:locked/>
    <w:rsid w:val="00933450"/>
    <w:rPr>
      <w:b/>
      <w:bCs/>
    </w:rPr>
  </w:style>
  <w:style w:type="paragraph" w:styleId="FootnoteText">
    <w:name w:val="footnote text"/>
    <w:basedOn w:val="Normal"/>
    <w:link w:val="FootnoteTextChar"/>
    <w:uiPriority w:val="99"/>
    <w:unhideWhenUsed/>
    <w:locked/>
    <w:rsid w:val="00FE5120"/>
  </w:style>
  <w:style w:type="character" w:customStyle="1" w:styleId="FootnoteTextChar">
    <w:name w:val="Footnote Text Char"/>
    <w:basedOn w:val="DefaultParagraphFont"/>
    <w:link w:val="FootnoteText"/>
    <w:uiPriority w:val="99"/>
    <w:rsid w:val="00FE5120"/>
  </w:style>
  <w:style w:type="character" w:styleId="FootnoteReference">
    <w:name w:val="footnote reference"/>
    <w:basedOn w:val="DefaultParagraphFont"/>
    <w:uiPriority w:val="34"/>
    <w:unhideWhenUsed/>
    <w:locked/>
    <w:rsid w:val="00FE5120"/>
    <w:rPr>
      <w:vertAlign w:val="superscript"/>
    </w:rPr>
  </w:style>
  <w:style w:type="paragraph" w:styleId="ListNumber">
    <w:name w:val="List Number"/>
    <w:basedOn w:val="Normal"/>
    <w:semiHidden/>
    <w:locked/>
    <w:rsid w:val="003754A5"/>
    <w:pPr>
      <w:numPr>
        <w:numId w:val="51"/>
      </w:numPr>
    </w:pPr>
  </w:style>
  <w:style w:type="character" w:customStyle="1" w:styleId="st">
    <w:name w:val="st"/>
    <w:basedOn w:val="DefaultParagraphFont"/>
    <w:rsid w:val="00C86237"/>
  </w:style>
  <w:style w:type="character" w:styleId="Emphasis">
    <w:name w:val="Emphasis"/>
    <w:basedOn w:val="DefaultParagraphFont"/>
    <w:uiPriority w:val="20"/>
    <w:qFormat/>
    <w:locked/>
    <w:rsid w:val="00C86237"/>
    <w:rPr>
      <w:i/>
      <w:iCs/>
    </w:rPr>
  </w:style>
  <w:style w:type="character" w:customStyle="1" w:styleId="blackgraphtx">
    <w:name w:val="blackgraphtx"/>
    <w:basedOn w:val="DefaultParagraphFont"/>
    <w:rsid w:val="00D65E86"/>
  </w:style>
  <w:style w:type="paragraph" w:customStyle="1" w:styleId="ATASlideFacNoteLevel03">
    <w:name w:val="ATA Slide/Fac Note Level 03"/>
    <w:basedOn w:val="ATASlideFacNoteLevel01"/>
    <w:link w:val="ATASlideFacNoteLevel03Char"/>
    <w:qFormat/>
    <w:rsid w:val="00D65E86"/>
    <w:pPr>
      <w:ind w:left="1037"/>
      <w:outlineLvl w:val="2"/>
    </w:pPr>
  </w:style>
  <w:style w:type="character" w:customStyle="1" w:styleId="ATASlideFacNoteLevel03Char">
    <w:name w:val="ATA Slide/Fac Note Level 03 Char"/>
    <w:link w:val="ATASlideFacNoteLevel03"/>
    <w:rsid w:val="00D65E86"/>
    <w:rPr>
      <w:color w:val="000000"/>
    </w:rPr>
  </w:style>
  <w:style w:type="character" w:customStyle="1" w:styleId="normaltextrun">
    <w:name w:val="normaltextrun"/>
    <w:basedOn w:val="DefaultParagraphFont"/>
    <w:rsid w:val="00474B99"/>
  </w:style>
  <w:style w:type="character" w:customStyle="1" w:styleId="eop">
    <w:name w:val="eop"/>
    <w:basedOn w:val="DefaultParagraphFont"/>
    <w:rsid w:val="00474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441416964">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820582919">
      <w:bodyDiv w:val="1"/>
      <w:marLeft w:val="0"/>
      <w:marRight w:val="0"/>
      <w:marTop w:val="0"/>
      <w:marBottom w:val="0"/>
      <w:divBdr>
        <w:top w:val="none" w:sz="0" w:space="0" w:color="auto"/>
        <w:left w:val="none" w:sz="0" w:space="0" w:color="auto"/>
        <w:bottom w:val="none" w:sz="0" w:space="0" w:color="auto"/>
        <w:right w:val="none" w:sz="0" w:space="0" w:color="auto"/>
      </w:divBdr>
    </w:div>
    <w:div w:id="913587932">
      <w:bodyDiv w:val="1"/>
      <w:marLeft w:val="0"/>
      <w:marRight w:val="0"/>
      <w:marTop w:val="0"/>
      <w:marBottom w:val="0"/>
      <w:divBdr>
        <w:top w:val="none" w:sz="0" w:space="0" w:color="auto"/>
        <w:left w:val="none" w:sz="0" w:space="0" w:color="auto"/>
        <w:bottom w:val="none" w:sz="0" w:space="0" w:color="auto"/>
        <w:right w:val="none" w:sz="0" w:space="0" w:color="auto"/>
      </w:divBdr>
    </w:div>
    <w:div w:id="965353175">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34101133">
      <w:bodyDiv w:val="1"/>
      <w:marLeft w:val="0"/>
      <w:marRight w:val="0"/>
      <w:marTop w:val="0"/>
      <w:marBottom w:val="0"/>
      <w:divBdr>
        <w:top w:val="none" w:sz="0" w:space="0" w:color="auto"/>
        <w:left w:val="none" w:sz="0" w:space="0" w:color="auto"/>
        <w:bottom w:val="none" w:sz="0" w:space="0" w:color="auto"/>
        <w:right w:val="none" w:sz="0" w:space="0" w:color="auto"/>
      </w:divBdr>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244070754">
      <w:bodyDiv w:val="1"/>
      <w:marLeft w:val="0"/>
      <w:marRight w:val="0"/>
      <w:marTop w:val="0"/>
      <w:marBottom w:val="0"/>
      <w:divBdr>
        <w:top w:val="none" w:sz="0" w:space="0" w:color="auto"/>
        <w:left w:val="none" w:sz="0" w:space="0" w:color="auto"/>
        <w:bottom w:val="none" w:sz="0" w:space="0" w:color="auto"/>
        <w:right w:val="none" w:sz="0" w:space="0" w:color="auto"/>
      </w:divBdr>
      <w:divsChild>
        <w:div w:id="157233863">
          <w:marLeft w:val="360"/>
          <w:marRight w:val="0"/>
          <w:marTop w:val="0"/>
          <w:marBottom w:val="40"/>
          <w:divBdr>
            <w:top w:val="none" w:sz="0" w:space="0" w:color="auto"/>
            <w:left w:val="none" w:sz="0" w:space="0" w:color="auto"/>
            <w:bottom w:val="none" w:sz="0" w:space="0" w:color="auto"/>
            <w:right w:val="none" w:sz="0" w:space="0" w:color="auto"/>
          </w:divBdr>
        </w:div>
        <w:div w:id="677461204">
          <w:marLeft w:val="864"/>
          <w:marRight w:val="0"/>
          <w:marTop w:val="0"/>
          <w:marBottom w:val="0"/>
          <w:divBdr>
            <w:top w:val="none" w:sz="0" w:space="0" w:color="auto"/>
            <w:left w:val="none" w:sz="0" w:space="0" w:color="auto"/>
            <w:bottom w:val="none" w:sz="0" w:space="0" w:color="auto"/>
            <w:right w:val="none" w:sz="0" w:space="0" w:color="auto"/>
          </w:divBdr>
        </w:div>
        <w:div w:id="749084715">
          <w:marLeft w:val="864"/>
          <w:marRight w:val="0"/>
          <w:marTop w:val="0"/>
          <w:marBottom w:val="0"/>
          <w:divBdr>
            <w:top w:val="none" w:sz="0" w:space="0" w:color="auto"/>
            <w:left w:val="none" w:sz="0" w:space="0" w:color="auto"/>
            <w:bottom w:val="none" w:sz="0" w:space="0" w:color="auto"/>
            <w:right w:val="none" w:sz="0" w:space="0" w:color="auto"/>
          </w:divBdr>
        </w:div>
        <w:div w:id="1295864309">
          <w:marLeft w:val="864"/>
          <w:marRight w:val="0"/>
          <w:marTop w:val="0"/>
          <w:marBottom w:val="0"/>
          <w:divBdr>
            <w:top w:val="none" w:sz="0" w:space="0" w:color="auto"/>
            <w:left w:val="none" w:sz="0" w:space="0" w:color="auto"/>
            <w:bottom w:val="none" w:sz="0" w:space="0" w:color="auto"/>
            <w:right w:val="none" w:sz="0" w:space="0" w:color="auto"/>
          </w:divBdr>
        </w:div>
      </w:divsChild>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798570804">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 w:id="20778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2.xml><?xml version="1.0" encoding="utf-8"?>
<ds:datastoreItem xmlns:ds="http://schemas.openxmlformats.org/officeDocument/2006/customXml" ds:itemID="{C967CFEE-62A0-4870-93CC-994B3AE3D35C}">
  <ds:schemaRefs>
    <ds:schemaRef ds:uri="http://purl.org/dc/dcmitype/"/>
    <ds:schemaRef ds:uri="http://schemas.microsoft.com/office/infopath/2007/PartnerControls"/>
    <ds:schemaRef ds:uri="http://schemas.microsoft.com/office/2006/documentManagement/types"/>
    <ds:schemaRef ds:uri="0b39b100-34c8-42a1-9ad6-b6ff7a1420fd"/>
    <ds:schemaRef ds:uri="http://purl.org/dc/elements/1.1/"/>
    <ds:schemaRef ds:uri="http://schemas.microsoft.com/office/2006/metadata/properties"/>
    <ds:schemaRef ds:uri="http://purl.org/dc/terms/"/>
    <ds:schemaRef ds:uri="http://schemas.openxmlformats.org/package/2006/metadata/core-properties"/>
    <ds:schemaRef ds:uri="67c3a874-3d5f-4ad1-9848-430308a3599e"/>
    <ds:schemaRef ds:uri="http://www.w3.org/XML/1998/namespace"/>
  </ds:schemaRefs>
</ds:datastoreItem>
</file>

<file path=customXml/itemProps3.xml><?xml version="1.0" encoding="utf-8"?>
<ds:datastoreItem xmlns:ds="http://schemas.openxmlformats.org/officeDocument/2006/customXml" ds:itemID="{04E06FA8-4B08-4844-8DE6-6B578FF8D74C}"/>
</file>

<file path=customXml/itemProps4.xml><?xml version="1.0" encoding="utf-8"?>
<ds:datastoreItem xmlns:ds="http://schemas.openxmlformats.org/officeDocument/2006/customXml" ds:itemID="{C7E3965A-D5BA-4C2E-B8D0-BC32AA891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Template>
  <TotalTime>0</TotalTime>
  <Pages>33</Pages>
  <Words>10815</Words>
  <Characters>61652</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Module 10: Conducting a Crime Scene Investigation</vt:lpstr>
    </vt:vector>
  </TitlesOfParts>
  <LinksUpToDate>false</LinksUpToDate>
  <CharactersWithSpaces>72323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10: Conducting a Crime Scene Investigation</dc:title>
  <dc:subject>Interdicting Terrorist Activities</dc:subject>
  <dc:creator/>
  <cp:keywords/>
  <cp:lastModifiedBy/>
  <cp:revision>16</cp:revision>
  <dcterms:created xsi:type="dcterms:W3CDTF">2021-12-13T16:37:00Z</dcterms:created>
  <dcterms:modified xsi:type="dcterms:W3CDTF">2023-06-12T18:37:00Z</dcterms:modified>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etDate">
    <vt:lpwstr>2021-12-13T16:37:18Z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cfffa851-1155-4592-a32d-426490d01153</vt:lpwstr>
  </property>
  <property fmtid="{D5CDD505-2E9C-101B-9397-08002B2CF9AE}" pid="9" name="MSIP_Label_1665d9ee-429a-4d5f-97cc-cfb56e044a6e_ContentBits">
    <vt:lpwstr>0</vt:lpwstr>
  </property>
  <property fmtid="{D5CDD505-2E9C-101B-9397-08002B2CF9AE}" pid="10" name="Reviewed">
    <vt:lpwstr>Reviewed</vt:lpwstr>
  </property>
  <property fmtid="{D5CDD505-2E9C-101B-9397-08002B2CF9AE}" pid="11" name="PeerReview">
    <vt:bool>false</vt:bool>
  </property>
  <property fmtid="{D5CDD505-2E9C-101B-9397-08002B2CF9AE}" pid="13" name="DateDue">
    <vt:filetime>2023-06-15T04:00:00Z</vt:filetime>
  </property>
</Properties>
</file>